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14:paraId="033D8FE2" w14:textId="77777777" w:rsidTr="003439AE">
        <w:trPr>
          <w:trHeight w:val="388"/>
        </w:trPr>
        <w:tc>
          <w:tcPr>
            <w:tcW w:w="5070" w:type="dxa"/>
            <w:vAlign w:val="center"/>
          </w:tcPr>
          <w:p w14:paraId="6363DA0C" w14:textId="44504694" w:rsidR="00381511" w:rsidRPr="008A3557" w:rsidRDefault="00CC1A68" w:rsidP="003439AE">
            <w:pPr>
              <w:pStyle w:val="BodyText2"/>
              <w:spacing w:before="120" w:line="240" w:lineRule="auto"/>
              <w:jc w:val="center"/>
              <w:rPr>
                <w:rFonts w:ascii="Arial" w:hAnsi="Arial" w:cs="Arial"/>
                <w:bCs/>
                <w:i/>
              </w:rPr>
            </w:pPr>
            <w:r>
              <w:rPr>
                <w:rFonts w:ascii="Arial" w:hAnsi="Arial" w:cs="Arial"/>
                <w:bCs/>
              </w:rPr>
              <w:t xml:space="preserve">Allied Medical Practice </w:t>
            </w:r>
          </w:p>
        </w:tc>
        <w:tc>
          <w:tcPr>
            <w:tcW w:w="4961" w:type="dxa"/>
            <w:vAlign w:val="center"/>
          </w:tcPr>
          <w:p w14:paraId="08B0D73A" w14:textId="13049287" w:rsidR="00381511" w:rsidRPr="008A3557" w:rsidRDefault="00CC1A68" w:rsidP="003439AE">
            <w:pPr>
              <w:pStyle w:val="BodyText2"/>
              <w:spacing w:before="120" w:line="240" w:lineRule="auto"/>
              <w:jc w:val="center"/>
              <w:rPr>
                <w:rFonts w:ascii="Arial" w:hAnsi="Arial" w:cs="Arial"/>
                <w:bCs/>
                <w:i/>
              </w:rPr>
            </w:pPr>
            <w:r>
              <w:rPr>
                <w:rFonts w:ascii="Arial" w:hAnsi="Arial" w:cs="Arial"/>
                <w:bCs/>
                <w:i/>
                <w:noProof/>
                <w:lang w:val="en-GB"/>
              </w:rPr>
              <w:drawing>
                <wp:inline distT="0" distB="0" distL="0" distR="0" wp14:anchorId="2C3FD4DE" wp14:editId="3AACD217">
                  <wp:extent cx="9239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C620CD8" w14:textId="4C35E0A4" w:rsidR="003818C5" w:rsidRPr="00CC1A68" w:rsidRDefault="00381511" w:rsidP="00CC1A68">
      <w:pPr>
        <w:rPr>
          <w:b/>
          <w:bCs/>
          <w:color w:val="365F91" w:themeColor="accent1" w:themeShade="BF"/>
          <w:sz w:val="32"/>
          <w:szCs w:val="32"/>
        </w:rPr>
      </w:pPr>
      <w:r>
        <w:rPr>
          <w:b/>
          <w:bCs/>
          <w:color w:val="365F91" w:themeColor="accent1" w:themeShade="BF"/>
          <w:sz w:val="32"/>
          <w:szCs w:val="32"/>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6E143B98" w:rsidR="004F0C36" w:rsidRPr="001D01D9" w:rsidRDefault="00594142" w:rsidP="007B41A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bookmarkStart w:id="1" w:name="_GoBack"/>
            <w:bookmarkEnd w:id="1"/>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1"/>
      <w:headerReference w:type="first" r:id="rId12"/>
      <w:footerReference w:type="first" r:id="rId13"/>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BB1FA2">
      <w:rPr>
        <w:sz w:val="18"/>
        <w:szCs w:val="18"/>
      </w:rPr>
      <w:t>v5  28</w:t>
    </w:r>
    <w:proofErr w:type="gramEnd"/>
    <w:r w:rsidR="00BB1FA2">
      <w:rPr>
        <w:sz w:val="18"/>
        <w:szCs w:val="18"/>
      </w:rPr>
      <w:t xml:space="preserve">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5756D"/>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B41AF"/>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C1A68"/>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hs.uk/NHSEngland/thenhs/records/healthrecords/Documents/PatientGuidanceBookle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1EFE-0D10-4819-8BF2-03805F84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MarksC</cp:lastModifiedBy>
  <cp:revision>3</cp:revision>
  <cp:lastPrinted>2014-07-31T10:58:00Z</cp:lastPrinted>
  <dcterms:created xsi:type="dcterms:W3CDTF">2017-06-08T09:30:00Z</dcterms:created>
  <dcterms:modified xsi:type="dcterms:W3CDTF">2017-06-19T12:18:00Z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