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BB1" w:rsidRDefault="00D45BB1" w:rsidP="00D45BB1">
      <w:pPr>
        <w:jc w:val="both"/>
        <w:rPr>
          <w:rFonts w:ascii="Comic Sans MS" w:hAnsi="Comic Sans MS"/>
          <w:b/>
          <w:sz w:val="32"/>
          <w:szCs w:val="32"/>
        </w:rPr>
      </w:pPr>
      <w:r>
        <w:rPr>
          <w:rFonts w:ascii="Comic Sans MS" w:hAnsi="Comic Sans MS"/>
          <w:noProof/>
          <w:sz w:val="28"/>
          <w:szCs w:val="28"/>
          <w:lang w:val="en-GB" w:eastAsia="en-GB"/>
        </w:rPr>
        <w:drawing>
          <wp:anchor distT="0" distB="0" distL="114300" distR="114300" simplePos="0" relativeHeight="251660288" behindDoc="1" locked="0" layoutInCell="1" allowOverlap="1">
            <wp:simplePos x="0" y="0"/>
            <wp:positionH relativeFrom="column">
              <wp:posOffset>3771900</wp:posOffset>
            </wp:positionH>
            <wp:positionV relativeFrom="paragraph">
              <wp:posOffset>228600</wp:posOffset>
            </wp:positionV>
            <wp:extent cx="2235200" cy="1219200"/>
            <wp:effectExtent l="19050" t="0" r="0" b="0"/>
            <wp:wrapSquare wrapText="bothSides"/>
            <wp:docPr id="2" name="Picture 2" descr="http://www.castlemedicalcentre.co.uk/pagepix/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astlemedicalcentre.co.uk/pagepix/logo.gif"/>
                    <pic:cNvPicPr>
                      <a:picLocks noChangeAspect="1" noChangeArrowheads="1"/>
                    </pic:cNvPicPr>
                  </pic:nvPicPr>
                  <pic:blipFill>
                    <a:blip r:embed="rId9" r:link="rId10" cstate="print"/>
                    <a:srcRect/>
                    <a:stretch>
                      <a:fillRect/>
                    </a:stretch>
                  </pic:blipFill>
                  <pic:spPr bwMode="auto">
                    <a:xfrm>
                      <a:off x="0" y="0"/>
                      <a:ext cx="2235200" cy="1219200"/>
                    </a:xfrm>
                    <a:prstGeom prst="rect">
                      <a:avLst/>
                    </a:prstGeom>
                    <a:noFill/>
                    <a:ln w="9525">
                      <a:noFill/>
                      <a:miter lim="800000"/>
                      <a:headEnd/>
                      <a:tailEnd/>
                    </a:ln>
                  </pic:spPr>
                </pic:pic>
              </a:graphicData>
            </a:graphic>
          </wp:anchor>
        </w:drawing>
      </w:r>
    </w:p>
    <w:p w:rsidR="00D45BB1" w:rsidRPr="004A6FF0" w:rsidRDefault="00D45BB1" w:rsidP="00D45BB1">
      <w:pPr>
        <w:jc w:val="both"/>
        <w:rPr>
          <w:rFonts w:ascii="Comic Sans MS" w:hAnsi="Comic Sans MS"/>
          <w:b/>
          <w:sz w:val="32"/>
          <w:szCs w:val="32"/>
        </w:rPr>
      </w:pPr>
      <w:r w:rsidRPr="004A6FF0">
        <w:rPr>
          <w:rFonts w:ascii="Comic Sans MS" w:hAnsi="Comic Sans MS"/>
          <w:b/>
          <w:sz w:val="32"/>
          <w:szCs w:val="32"/>
        </w:rPr>
        <w:t>The Castle Medical Centre</w:t>
      </w:r>
    </w:p>
    <w:p w:rsidR="00D45BB1" w:rsidRPr="00575648" w:rsidRDefault="00575648" w:rsidP="00575648">
      <w:pPr>
        <w:jc w:val="both"/>
        <w:rPr>
          <w:rFonts w:ascii="Comic Sans MS" w:hAnsi="Comic Sans MS"/>
          <w:b/>
          <w:sz w:val="28"/>
          <w:szCs w:val="28"/>
        </w:rPr>
      </w:pPr>
      <w:r>
        <w:rPr>
          <w:rFonts w:ascii="Comic Sans MS" w:hAnsi="Comic Sans MS"/>
          <w:b/>
          <w:sz w:val="28"/>
          <w:szCs w:val="28"/>
        </w:rPr>
        <w:t>PATIENT REFERENCE GROUP</w:t>
      </w:r>
    </w:p>
    <w:p w:rsidR="00F116DB" w:rsidRDefault="00F116DB" w:rsidP="00D45BB1">
      <w:pPr>
        <w:pStyle w:val="msolistparagraph0"/>
        <w:ind w:left="0"/>
        <w:jc w:val="center"/>
        <w:rPr>
          <w:rFonts w:ascii="Comic Sans MS" w:hAnsi="Comic Sans MS"/>
          <w:sz w:val="28"/>
          <w:szCs w:val="28"/>
          <w:lang w:val="en-GB"/>
        </w:rPr>
      </w:pPr>
    </w:p>
    <w:p w:rsidR="00F116DB" w:rsidRDefault="00F116DB" w:rsidP="00D45BB1">
      <w:pPr>
        <w:pStyle w:val="msolistparagraph0"/>
        <w:ind w:left="0"/>
        <w:jc w:val="center"/>
        <w:rPr>
          <w:rFonts w:ascii="Comic Sans MS" w:hAnsi="Comic Sans MS"/>
          <w:sz w:val="16"/>
          <w:szCs w:val="16"/>
          <w:lang w:val="en-GB"/>
        </w:rPr>
      </w:pPr>
    </w:p>
    <w:p w:rsidR="00D45BB1" w:rsidRDefault="00D45BB1" w:rsidP="00D45BB1">
      <w:pPr>
        <w:pStyle w:val="msolistparagraph0"/>
        <w:ind w:left="0"/>
        <w:jc w:val="center"/>
        <w:rPr>
          <w:rFonts w:ascii="Comic Sans MS" w:hAnsi="Comic Sans MS"/>
          <w:sz w:val="16"/>
          <w:szCs w:val="16"/>
          <w:lang w:val="en-GB"/>
        </w:rPr>
      </w:pPr>
    </w:p>
    <w:p w:rsidR="00D45BB1" w:rsidRDefault="00D45BB1" w:rsidP="00D45BB1">
      <w:pPr>
        <w:pStyle w:val="msolistparagraph0"/>
        <w:ind w:left="0"/>
        <w:jc w:val="center"/>
        <w:rPr>
          <w:rFonts w:ascii="Comic Sans MS" w:hAnsi="Comic Sans MS"/>
          <w:sz w:val="16"/>
          <w:szCs w:val="16"/>
          <w:lang w:val="en-GB"/>
        </w:rPr>
      </w:pPr>
    </w:p>
    <w:p w:rsidR="003C5916" w:rsidRDefault="003C5916" w:rsidP="00D45BB1">
      <w:pPr>
        <w:pStyle w:val="msolistparagraph0"/>
        <w:ind w:left="0"/>
        <w:jc w:val="center"/>
        <w:rPr>
          <w:rFonts w:ascii="Comic Sans MS" w:hAnsi="Comic Sans MS"/>
          <w:sz w:val="16"/>
          <w:szCs w:val="16"/>
          <w:lang w:val="en-GB"/>
        </w:rPr>
      </w:pPr>
    </w:p>
    <w:p w:rsidR="00504DD1" w:rsidRPr="00890E7B" w:rsidRDefault="00504DD1" w:rsidP="00D45BB1">
      <w:pPr>
        <w:pStyle w:val="msolistparagraph0"/>
        <w:ind w:left="0"/>
        <w:jc w:val="center"/>
        <w:rPr>
          <w:rFonts w:ascii="Comic Sans MS" w:hAnsi="Comic Sans MS"/>
          <w:sz w:val="16"/>
          <w:szCs w:val="16"/>
          <w:lang w:val="en-GB"/>
        </w:rPr>
      </w:pPr>
    </w:p>
    <w:p w:rsidR="00D45BB1" w:rsidRPr="00087B19" w:rsidRDefault="009E19BC" w:rsidP="00D45BB1">
      <w:pPr>
        <w:pStyle w:val="msolistparagraph0"/>
        <w:ind w:left="0"/>
        <w:jc w:val="center"/>
        <w:rPr>
          <w:rFonts w:ascii="Comic Sans MS" w:hAnsi="Comic Sans MS"/>
          <w:b/>
          <w:sz w:val="28"/>
          <w:szCs w:val="28"/>
          <w:lang w:val="en-GB"/>
        </w:rPr>
      </w:pPr>
      <w:r>
        <w:rPr>
          <w:rFonts w:ascii="Comic Sans MS" w:hAnsi="Comic Sans MS"/>
          <w:b/>
          <w:sz w:val="28"/>
          <w:szCs w:val="28"/>
          <w:lang w:val="en-GB"/>
        </w:rPr>
        <w:t>Interim</w:t>
      </w:r>
      <w:r w:rsidR="00434E15" w:rsidRPr="00087B19">
        <w:rPr>
          <w:rFonts w:ascii="Comic Sans MS" w:hAnsi="Comic Sans MS"/>
          <w:b/>
          <w:sz w:val="28"/>
          <w:szCs w:val="28"/>
          <w:lang w:val="en-GB"/>
        </w:rPr>
        <w:t xml:space="preserve"> </w:t>
      </w:r>
      <w:r>
        <w:rPr>
          <w:rFonts w:ascii="Comic Sans MS" w:hAnsi="Comic Sans MS"/>
          <w:b/>
          <w:sz w:val="28"/>
          <w:szCs w:val="28"/>
          <w:lang w:val="en-GB"/>
        </w:rPr>
        <w:t>PRG Summary</w:t>
      </w:r>
      <w:r w:rsidR="000E148D">
        <w:rPr>
          <w:rFonts w:ascii="Comic Sans MS" w:hAnsi="Comic Sans MS"/>
          <w:b/>
          <w:sz w:val="28"/>
          <w:szCs w:val="28"/>
          <w:lang w:val="en-GB"/>
        </w:rPr>
        <w:t xml:space="preserve"> Monday 9</w:t>
      </w:r>
      <w:r w:rsidR="000E148D" w:rsidRPr="000E148D">
        <w:rPr>
          <w:rFonts w:ascii="Comic Sans MS" w:hAnsi="Comic Sans MS"/>
          <w:b/>
          <w:sz w:val="28"/>
          <w:szCs w:val="28"/>
          <w:vertAlign w:val="superscript"/>
          <w:lang w:val="en-GB"/>
        </w:rPr>
        <w:t>th</w:t>
      </w:r>
      <w:r w:rsidR="000E148D">
        <w:rPr>
          <w:rFonts w:ascii="Comic Sans MS" w:hAnsi="Comic Sans MS"/>
          <w:b/>
          <w:sz w:val="28"/>
          <w:szCs w:val="28"/>
          <w:lang w:val="en-GB"/>
        </w:rPr>
        <w:t xml:space="preserve"> June</w:t>
      </w:r>
      <w:r>
        <w:rPr>
          <w:rFonts w:ascii="Comic Sans MS" w:hAnsi="Comic Sans MS"/>
          <w:b/>
          <w:sz w:val="28"/>
          <w:szCs w:val="28"/>
          <w:lang w:val="en-GB"/>
        </w:rPr>
        <w:t xml:space="preserve"> 2014</w:t>
      </w:r>
    </w:p>
    <w:p w:rsidR="00D45BB1" w:rsidRDefault="00D45BB1" w:rsidP="00D45BB1">
      <w:pPr>
        <w:pStyle w:val="msolistparagraph0"/>
        <w:ind w:left="0"/>
        <w:jc w:val="center"/>
        <w:rPr>
          <w:rFonts w:ascii="Comic Sans MS" w:hAnsi="Comic Sans MS"/>
          <w:sz w:val="28"/>
          <w:szCs w:val="28"/>
          <w:lang w:val="en-GB"/>
        </w:rPr>
      </w:pPr>
    </w:p>
    <w:p w:rsidR="00D45BB1" w:rsidRPr="00E63727" w:rsidRDefault="00D45BB1" w:rsidP="00D45BB1">
      <w:pPr>
        <w:pStyle w:val="msolistparagraph0"/>
        <w:ind w:left="0"/>
        <w:rPr>
          <w:rFonts w:ascii="Times New Roman" w:hAnsi="Times New Roman"/>
          <w:sz w:val="24"/>
          <w:szCs w:val="24"/>
          <w:lang w:val="en-GB"/>
        </w:rPr>
      </w:pPr>
    </w:p>
    <w:p w:rsidR="00D45BB1" w:rsidRPr="00931EC0" w:rsidRDefault="00D45BB1" w:rsidP="00D45BB1">
      <w:pPr>
        <w:rPr>
          <w:rFonts w:ascii="Arial" w:hAnsi="Arial" w:cs="Arial"/>
          <w:u w:val="single"/>
        </w:rPr>
      </w:pPr>
      <w:r w:rsidRPr="00087B19">
        <w:rPr>
          <w:b/>
          <w:lang w:val="en-GB"/>
        </w:rPr>
        <w:t>Present</w:t>
      </w:r>
      <w:r w:rsidR="009E19BC">
        <w:rPr>
          <w:lang w:val="en-GB"/>
        </w:rPr>
        <w:t>:</w:t>
      </w:r>
      <w:r w:rsidR="009E19BC">
        <w:t xml:space="preserve"> </w:t>
      </w:r>
      <w:r w:rsidR="00156058">
        <w:t>Jane Cunningham</w:t>
      </w:r>
      <w:r w:rsidR="009E19BC">
        <w:t>, Patrick Gates</w:t>
      </w:r>
      <w:r w:rsidR="00A26C8D">
        <w:t xml:space="preserve">, </w:t>
      </w:r>
      <w:proofErr w:type="spellStart"/>
      <w:r w:rsidR="000E148D">
        <w:t>Thuy</w:t>
      </w:r>
      <w:proofErr w:type="spellEnd"/>
      <w:r w:rsidR="000E148D">
        <w:t xml:space="preserve"> </w:t>
      </w:r>
      <w:proofErr w:type="spellStart"/>
      <w:r w:rsidR="000E148D">
        <w:t>Hoan</w:t>
      </w:r>
      <w:proofErr w:type="spellEnd"/>
      <w:r w:rsidR="000E148D">
        <w:t xml:space="preserve"> Gibb, Pat Hough</w:t>
      </w:r>
      <w:r w:rsidR="0096254F">
        <w:t>,</w:t>
      </w:r>
      <w:r w:rsidR="000E148D">
        <w:t xml:space="preserve"> </w:t>
      </w:r>
      <w:r w:rsidR="008C2D40">
        <w:t>Maggie</w:t>
      </w:r>
      <w:r w:rsidR="009E19BC">
        <w:t xml:space="preserve"> </w:t>
      </w:r>
      <w:proofErr w:type="spellStart"/>
      <w:r w:rsidR="009E19BC">
        <w:t>McParland</w:t>
      </w:r>
      <w:proofErr w:type="gramStart"/>
      <w:r w:rsidR="009E19BC">
        <w:t>,</w:t>
      </w:r>
      <w:r w:rsidR="00660DD1">
        <w:t>Val</w:t>
      </w:r>
      <w:proofErr w:type="spellEnd"/>
      <w:proofErr w:type="gramEnd"/>
      <w:r w:rsidR="00660DD1">
        <w:t xml:space="preserve"> </w:t>
      </w:r>
      <w:proofErr w:type="spellStart"/>
      <w:r w:rsidR="00660DD1">
        <w:t>Mobberley</w:t>
      </w:r>
      <w:proofErr w:type="spellEnd"/>
      <w:r w:rsidR="00434E15">
        <w:t>,</w:t>
      </w:r>
      <w:r w:rsidR="000E148D">
        <w:t xml:space="preserve"> Judith Nicholls,</w:t>
      </w:r>
      <w:r w:rsidR="0096254F">
        <w:t xml:space="preserve"> Jim Price</w:t>
      </w:r>
      <w:r w:rsidR="00A26C8D">
        <w:t xml:space="preserve">, </w:t>
      </w:r>
      <w:r w:rsidR="0096254F">
        <w:t xml:space="preserve">Keith </w:t>
      </w:r>
      <w:proofErr w:type="spellStart"/>
      <w:r w:rsidR="0096254F">
        <w:t>R</w:t>
      </w:r>
      <w:bookmarkStart w:id="0" w:name="_GoBack"/>
      <w:bookmarkEnd w:id="0"/>
      <w:r w:rsidR="0096254F">
        <w:t>ockett</w:t>
      </w:r>
      <w:proofErr w:type="spellEnd"/>
      <w:r w:rsidR="00660DD1">
        <w:t>,</w:t>
      </w:r>
      <w:r w:rsidR="009E19BC">
        <w:t xml:space="preserve"> </w:t>
      </w:r>
      <w:r w:rsidR="000E148D">
        <w:t xml:space="preserve">Barbara Sheppard, </w:t>
      </w:r>
      <w:r w:rsidR="009E19BC">
        <w:t xml:space="preserve">John </w:t>
      </w:r>
      <w:proofErr w:type="spellStart"/>
      <w:r w:rsidR="009E19BC">
        <w:t>Shiell</w:t>
      </w:r>
      <w:proofErr w:type="spellEnd"/>
      <w:r w:rsidR="009E19BC">
        <w:t xml:space="preserve">, Rosemary </w:t>
      </w:r>
      <w:proofErr w:type="spellStart"/>
      <w:r w:rsidR="009E19BC">
        <w:t>Shiell</w:t>
      </w:r>
      <w:proofErr w:type="spellEnd"/>
      <w:r w:rsidR="009E19BC">
        <w:t>,</w:t>
      </w:r>
      <w:r w:rsidR="00204FC7">
        <w:t xml:space="preserve"> </w:t>
      </w:r>
      <w:r w:rsidR="009E19BC">
        <w:t xml:space="preserve">Pat </w:t>
      </w:r>
      <w:proofErr w:type="spellStart"/>
      <w:r w:rsidR="009E19BC">
        <w:t>Slessenger</w:t>
      </w:r>
      <w:proofErr w:type="spellEnd"/>
      <w:r w:rsidR="009E19BC">
        <w:t>,</w:t>
      </w:r>
      <w:r w:rsidR="00A26C8D">
        <w:t xml:space="preserve"> </w:t>
      </w:r>
      <w:r w:rsidR="009E19BC">
        <w:t>Margaret Wallis</w:t>
      </w:r>
      <w:r w:rsidR="00A26C8D">
        <w:t>,</w:t>
      </w:r>
      <w:r w:rsidR="00645EC7">
        <w:t xml:space="preserve"> James Worrall</w:t>
      </w:r>
      <w:r w:rsidR="00A26C8D">
        <w:t xml:space="preserve"> </w:t>
      </w:r>
    </w:p>
    <w:p w:rsidR="00D45BB1" w:rsidRPr="00890E7B" w:rsidRDefault="00D45BB1" w:rsidP="00D45BB1">
      <w:pPr>
        <w:tabs>
          <w:tab w:val="left" w:pos="8098"/>
        </w:tabs>
        <w:jc w:val="both"/>
        <w:rPr>
          <w:sz w:val="16"/>
          <w:szCs w:val="16"/>
        </w:rPr>
      </w:pPr>
    </w:p>
    <w:p w:rsidR="00D45BB1" w:rsidRDefault="00156058" w:rsidP="00D45BB1">
      <w:pPr>
        <w:tabs>
          <w:tab w:val="left" w:pos="8098"/>
        </w:tabs>
        <w:jc w:val="both"/>
      </w:pPr>
      <w:r w:rsidRPr="00087B19">
        <w:rPr>
          <w:b/>
        </w:rPr>
        <w:t>Apologies</w:t>
      </w:r>
      <w:r>
        <w:t>:</w:t>
      </w:r>
      <w:r w:rsidR="000E148D">
        <w:t xml:space="preserve"> Andy </w:t>
      </w:r>
      <w:proofErr w:type="spellStart"/>
      <w:r w:rsidR="000E148D">
        <w:t>Matthews</w:t>
      </w:r>
      <w:proofErr w:type="gramStart"/>
      <w:r w:rsidR="000E148D">
        <w:t>,Val</w:t>
      </w:r>
      <w:proofErr w:type="spellEnd"/>
      <w:proofErr w:type="gramEnd"/>
      <w:r w:rsidR="000E148D">
        <w:t xml:space="preserve"> </w:t>
      </w:r>
      <w:proofErr w:type="spellStart"/>
      <w:r w:rsidR="000E148D">
        <w:t>Millman</w:t>
      </w:r>
      <w:proofErr w:type="spellEnd"/>
      <w:r w:rsidR="000E148D">
        <w:t>, Jean Yea</w:t>
      </w:r>
    </w:p>
    <w:p w:rsidR="0076469B" w:rsidRDefault="0076469B" w:rsidP="00D45BB1">
      <w:pPr>
        <w:tabs>
          <w:tab w:val="left" w:pos="8098"/>
        </w:tabs>
        <w:jc w:val="both"/>
      </w:pPr>
    </w:p>
    <w:p w:rsidR="0076469B" w:rsidRDefault="00660DD1" w:rsidP="00D45BB1">
      <w:pPr>
        <w:tabs>
          <w:tab w:val="left" w:pos="8098"/>
        </w:tabs>
        <w:jc w:val="both"/>
      </w:pPr>
      <w:r w:rsidRPr="00087B19">
        <w:rPr>
          <w:b/>
        </w:rPr>
        <w:t>Chair</w:t>
      </w:r>
      <w:r>
        <w:t xml:space="preserve">: Jim </w:t>
      </w:r>
      <w:r w:rsidR="00612BB1">
        <w:t>Price</w:t>
      </w:r>
    </w:p>
    <w:p w:rsidR="003D2209" w:rsidRDefault="003D2209" w:rsidP="00D45BB1">
      <w:pPr>
        <w:tabs>
          <w:tab w:val="left" w:pos="8098"/>
        </w:tabs>
        <w:jc w:val="both"/>
      </w:pPr>
    </w:p>
    <w:tbl>
      <w:tblPr>
        <w:tblStyle w:val="TableGrid"/>
        <w:tblW w:w="0" w:type="auto"/>
        <w:tblLook w:val="04A0" w:firstRow="1" w:lastRow="0" w:firstColumn="1" w:lastColumn="0" w:noHBand="0" w:noVBand="1"/>
      </w:tblPr>
      <w:tblGrid>
        <w:gridCol w:w="3311"/>
        <w:gridCol w:w="3311"/>
        <w:gridCol w:w="3311"/>
      </w:tblGrid>
      <w:tr w:rsidR="00935BE0" w:rsidTr="007500C1">
        <w:trPr>
          <w:trHeight w:val="70"/>
        </w:trPr>
        <w:tc>
          <w:tcPr>
            <w:tcW w:w="3311" w:type="dxa"/>
          </w:tcPr>
          <w:p w:rsidR="00935BE0" w:rsidRDefault="00935BE0" w:rsidP="00D45BB1">
            <w:pPr>
              <w:pStyle w:val="msolistparagraph0"/>
              <w:ind w:left="0"/>
              <w:rPr>
                <w:rFonts w:ascii="Times New Roman" w:hAnsi="Times New Roman"/>
                <w:sz w:val="24"/>
                <w:szCs w:val="24"/>
                <w:lang w:val="en-GB"/>
              </w:rPr>
            </w:pPr>
            <w:r>
              <w:rPr>
                <w:rFonts w:ascii="Times New Roman" w:hAnsi="Times New Roman"/>
                <w:sz w:val="24"/>
                <w:szCs w:val="24"/>
                <w:lang w:val="en-GB"/>
              </w:rPr>
              <w:t>ACTION POINTS</w:t>
            </w:r>
          </w:p>
        </w:tc>
        <w:tc>
          <w:tcPr>
            <w:tcW w:w="3311" w:type="dxa"/>
          </w:tcPr>
          <w:p w:rsidR="00935BE0" w:rsidRDefault="00E576D0" w:rsidP="00D45BB1">
            <w:pPr>
              <w:pStyle w:val="msolistparagraph0"/>
              <w:ind w:left="0"/>
              <w:rPr>
                <w:rFonts w:ascii="Times New Roman" w:hAnsi="Times New Roman"/>
                <w:sz w:val="24"/>
                <w:szCs w:val="24"/>
                <w:lang w:val="en-GB"/>
              </w:rPr>
            </w:pPr>
            <w:r>
              <w:rPr>
                <w:rFonts w:ascii="Times New Roman" w:hAnsi="Times New Roman"/>
                <w:sz w:val="24"/>
                <w:szCs w:val="24"/>
                <w:lang w:val="en-GB"/>
              </w:rPr>
              <w:t>Date action needed :-</w:t>
            </w:r>
          </w:p>
        </w:tc>
        <w:tc>
          <w:tcPr>
            <w:tcW w:w="3311" w:type="dxa"/>
          </w:tcPr>
          <w:p w:rsidR="00935BE0" w:rsidRDefault="00935BE0" w:rsidP="00D45BB1">
            <w:pPr>
              <w:pStyle w:val="msolistparagraph0"/>
              <w:ind w:left="0"/>
              <w:rPr>
                <w:rFonts w:ascii="Times New Roman" w:hAnsi="Times New Roman"/>
                <w:sz w:val="24"/>
                <w:szCs w:val="24"/>
                <w:lang w:val="en-GB"/>
              </w:rPr>
            </w:pPr>
            <w:r>
              <w:rPr>
                <w:rFonts w:ascii="Times New Roman" w:hAnsi="Times New Roman"/>
                <w:sz w:val="24"/>
                <w:szCs w:val="24"/>
                <w:lang w:val="en-GB"/>
              </w:rPr>
              <w:t>Action by :-</w:t>
            </w:r>
          </w:p>
        </w:tc>
      </w:tr>
      <w:tr w:rsidR="00935BE0" w:rsidTr="00935BE0">
        <w:tc>
          <w:tcPr>
            <w:tcW w:w="3311" w:type="dxa"/>
          </w:tcPr>
          <w:p w:rsidR="00935BE0" w:rsidRDefault="000E148D" w:rsidP="00D45BB1">
            <w:pPr>
              <w:pStyle w:val="msolistparagraph0"/>
              <w:ind w:left="0"/>
              <w:rPr>
                <w:rFonts w:ascii="Times New Roman" w:hAnsi="Times New Roman"/>
                <w:sz w:val="24"/>
                <w:szCs w:val="24"/>
                <w:lang w:val="en-GB"/>
              </w:rPr>
            </w:pPr>
            <w:r>
              <w:rPr>
                <w:rFonts w:ascii="Times New Roman" w:hAnsi="Times New Roman"/>
                <w:sz w:val="24"/>
                <w:szCs w:val="24"/>
                <w:lang w:val="en-GB"/>
              </w:rPr>
              <w:t>Final letter on reducing wastage orthotics equipment</w:t>
            </w:r>
          </w:p>
        </w:tc>
        <w:tc>
          <w:tcPr>
            <w:tcW w:w="3311" w:type="dxa"/>
          </w:tcPr>
          <w:p w:rsidR="00935BE0" w:rsidRDefault="004433DB" w:rsidP="00D45BB1">
            <w:pPr>
              <w:pStyle w:val="msolistparagraph0"/>
              <w:ind w:left="0"/>
              <w:rPr>
                <w:rFonts w:ascii="Times New Roman" w:hAnsi="Times New Roman"/>
                <w:sz w:val="24"/>
                <w:szCs w:val="24"/>
                <w:lang w:val="en-GB"/>
              </w:rPr>
            </w:pPr>
            <w:r>
              <w:rPr>
                <w:rFonts w:ascii="Times New Roman" w:hAnsi="Times New Roman"/>
                <w:sz w:val="24"/>
                <w:szCs w:val="24"/>
                <w:lang w:val="en-GB"/>
              </w:rPr>
              <w:t>14.6.14</w:t>
            </w:r>
          </w:p>
        </w:tc>
        <w:tc>
          <w:tcPr>
            <w:tcW w:w="3311" w:type="dxa"/>
          </w:tcPr>
          <w:p w:rsidR="00935BE0" w:rsidRDefault="004433DB" w:rsidP="000E148D">
            <w:pPr>
              <w:pStyle w:val="msolistparagraph0"/>
              <w:tabs>
                <w:tab w:val="center" w:pos="1547"/>
              </w:tabs>
              <w:ind w:left="0"/>
              <w:rPr>
                <w:rFonts w:ascii="Times New Roman" w:hAnsi="Times New Roman"/>
                <w:sz w:val="24"/>
                <w:szCs w:val="24"/>
                <w:lang w:val="en-GB"/>
              </w:rPr>
            </w:pPr>
            <w:r>
              <w:rPr>
                <w:rFonts w:ascii="Times New Roman" w:hAnsi="Times New Roman"/>
                <w:sz w:val="24"/>
                <w:szCs w:val="24"/>
                <w:lang w:val="en-GB"/>
              </w:rPr>
              <w:t>Outgoing Sec</w:t>
            </w:r>
            <w:r w:rsidR="000E148D">
              <w:rPr>
                <w:rFonts w:ascii="Times New Roman" w:hAnsi="Times New Roman"/>
                <w:sz w:val="24"/>
                <w:szCs w:val="24"/>
                <w:lang w:val="en-GB"/>
              </w:rPr>
              <w:tab/>
            </w:r>
          </w:p>
        </w:tc>
      </w:tr>
      <w:tr w:rsidR="00935BE0" w:rsidTr="00935BE0">
        <w:tc>
          <w:tcPr>
            <w:tcW w:w="3311" w:type="dxa"/>
          </w:tcPr>
          <w:p w:rsidR="00935BE0" w:rsidRDefault="004433DB" w:rsidP="00D45BB1">
            <w:pPr>
              <w:pStyle w:val="msolistparagraph0"/>
              <w:ind w:left="0"/>
              <w:rPr>
                <w:rFonts w:ascii="Times New Roman" w:hAnsi="Times New Roman"/>
                <w:sz w:val="24"/>
                <w:szCs w:val="24"/>
                <w:lang w:val="en-GB"/>
              </w:rPr>
            </w:pPr>
            <w:r>
              <w:rPr>
                <w:rFonts w:ascii="Times New Roman" w:hAnsi="Times New Roman"/>
                <w:sz w:val="24"/>
                <w:szCs w:val="24"/>
                <w:lang w:val="en-GB"/>
              </w:rPr>
              <w:t>Liaison with Practice on introduction of text message reminders for appointments</w:t>
            </w:r>
          </w:p>
        </w:tc>
        <w:tc>
          <w:tcPr>
            <w:tcW w:w="3311" w:type="dxa"/>
          </w:tcPr>
          <w:p w:rsidR="00935BE0" w:rsidRDefault="004433DB" w:rsidP="00D45BB1">
            <w:pPr>
              <w:pStyle w:val="msolistparagraph0"/>
              <w:ind w:left="0"/>
              <w:rPr>
                <w:rFonts w:ascii="Times New Roman" w:hAnsi="Times New Roman"/>
                <w:sz w:val="24"/>
                <w:szCs w:val="24"/>
                <w:lang w:val="en-GB"/>
              </w:rPr>
            </w:pPr>
            <w:r>
              <w:rPr>
                <w:rFonts w:ascii="Times New Roman" w:hAnsi="Times New Roman"/>
                <w:sz w:val="24"/>
                <w:szCs w:val="24"/>
                <w:lang w:val="en-GB"/>
              </w:rPr>
              <w:t>Carried forward from last meeting</w:t>
            </w:r>
            <w:r w:rsidR="00566B7C">
              <w:rPr>
                <w:rFonts w:ascii="Times New Roman" w:hAnsi="Times New Roman"/>
                <w:sz w:val="24"/>
                <w:szCs w:val="24"/>
                <w:lang w:val="en-GB"/>
              </w:rPr>
              <w:t xml:space="preserve"> to 7.7.14</w:t>
            </w:r>
          </w:p>
        </w:tc>
        <w:tc>
          <w:tcPr>
            <w:tcW w:w="3311" w:type="dxa"/>
          </w:tcPr>
          <w:p w:rsidR="00935BE0" w:rsidRDefault="004433DB" w:rsidP="00D45BB1">
            <w:pPr>
              <w:pStyle w:val="msolistparagraph0"/>
              <w:ind w:left="0"/>
              <w:rPr>
                <w:rFonts w:ascii="Times New Roman" w:hAnsi="Times New Roman"/>
                <w:sz w:val="24"/>
                <w:szCs w:val="24"/>
                <w:lang w:val="en-GB"/>
              </w:rPr>
            </w:pPr>
            <w:r>
              <w:rPr>
                <w:rFonts w:ascii="Times New Roman" w:hAnsi="Times New Roman"/>
                <w:sz w:val="24"/>
                <w:szCs w:val="24"/>
                <w:lang w:val="en-GB"/>
              </w:rPr>
              <w:t>Chair</w:t>
            </w:r>
          </w:p>
        </w:tc>
      </w:tr>
      <w:tr w:rsidR="00935BE0" w:rsidTr="00935BE0">
        <w:tc>
          <w:tcPr>
            <w:tcW w:w="3311" w:type="dxa"/>
          </w:tcPr>
          <w:p w:rsidR="00935BE0" w:rsidRDefault="00C31AD3" w:rsidP="00D45BB1">
            <w:pPr>
              <w:pStyle w:val="msolistparagraph0"/>
              <w:ind w:left="0"/>
              <w:rPr>
                <w:rFonts w:ascii="Times New Roman" w:hAnsi="Times New Roman"/>
                <w:sz w:val="24"/>
                <w:szCs w:val="24"/>
                <w:lang w:val="en-GB"/>
              </w:rPr>
            </w:pPr>
            <w:r>
              <w:rPr>
                <w:rFonts w:ascii="Times New Roman" w:hAnsi="Times New Roman"/>
                <w:sz w:val="24"/>
                <w:szCs w:val="24"/>
                <w:lang w:val="en-GB"/>
              </w:rPr>
              <w:t>Collaborate with Practice in joint letter to Town Council re. C.I.L. funding/local plans</w:t>
            </w:r>
          </w:p>
        </w:tc>
        <w:tc>
          <w:tcPr>
            <w:tcW w:w="3311" w:type="dxa"/>
          </w:tcPr>
          <w:p w:rsidR="00935BE0" w:rsidRDefault="007500C1" w:rsidP="00D45BB1">
            <w:pPr>
              <w:pStyle w:val="msolistparagraph0"/>
              <w:ind w:left="0"/>
              <w:rPr>
                <w:rFonts w:ascii="Times New Roman" w:hAnsi="Times New Roman"/>
                <w:sz w:val="24"/>
                <w:szCs w:val="24"/>
                <w:lang w:val="en-GB"/>
              </w:rPr>
            </w:pPr>
            <w:r>
              <w:rPr>
                <w:rFonts w:ascii="Times New Roman" w:hAnsi="Times New Roman"/>
                <w:sz w:val="24"/>
                <w:szCs w:val="24"/>
                <w:lang w:val="en-GB"/>
              </w:rPr>
              <w:t>Letter by late June – issue</w:t>
            </w:r>
            <w:r w:rsidR="00C31AD3">
              <w:rPr>
                <w:rFonts w:ascii="Times New Roman" w:hAnsi="Times New Roman"/>
                <w:sz w:val="24"/>
                <w:szCs w:val="24"/>
                <w:lang w:val="en-GB"/>
              </w:rPr>
              <w:t xml:space="preserve"> ongoing</w:t>
            </w:r>
          </w:p>
        </w:tc>
        <w:tc>
          <w:tcPr>
            <w:tcW w:w="3311" w:type="dxa"/>
          </w:tcPr>
          <w:p w:rsidR="00935BE0" w:rsidRDefault="00C31AD3" w:rsidP="00D45BB1">
            <w:pPr>
              <w:pStyle w:val="msolistparagraph0"/>
              <w:ind w:left="0"/>
              <w:rPr>
                <w:rFonts w:ascii="Times New Roman" w:hAnsi="Times New Roman"/>
                <w:sz w:val="24"/>
                <w:szCs w:val="24"/>
                <w:lang w:val="en-GB"/>
              </w:rPr>
            </w:pPr>
            <w:r>
              <w:rPr>
                <w:rFonts w:ascii="Times New Roman" w:hAnsi="Times New Roman"/>
                <w:sz w:val="24"/>
                <w:szCs w:val="24"/>
                <w:lang w:val="en-GB"/>
              </w:rPr>
              <w:t>Officers, Sec</w:t>
            </w:r>
          </w:p>
        </w:tc>
      </w:tr>
      <w:tr w:rsidR="00935BE0" w:rsidTr="00935BE0">
        <w:tc>
          <w:tcPr>
            <w:tcW w:w="3311" w:type="dxa"/>
          </w:tcPr>
          <w:p w:rsidR="00935BE0" w:rsidRDefault="00C31AD3" w:rsidP="00D45BB1">
            <w:pPr>
              <w:pStyle w:val="msolistparagraph0"/>
              <w:ind w:left="0"/>
              <w:rPr>
                <w:rFonts w:ascii="Times New Roman" w:hAnsi="Times New Roman"/>
                <w:sz w:val="24"/>
                <w:szCs w:val="24"/>
                <w:lang w:val="en-GB"/>
              </w:rPr>
            </w:pPr>
            <w:r>
              <w:rPr>
                <w:rFonts w:ascii="Times New Roman" w:hAnsi="Times New Roman"/>
                <w:sz w:val="24"/>
                <w:szCs w:val="24"/>
                <w:lang w:val="en-GB"/>
              </w:rPr>
              <w:t>Contact RCGP for further info and materials</w:t>
            </w:r>
          </w:p>
        </w:tc>
        <w:tc>
          <w:tcPr>
            <w:tcW w:w="3311" w:type="dxa"/>
          </w:tcPr>
          <w:p w:rsidR="00935BE0" w:rsidRDefault="000E148D" w:rsidP="00D45BB1">
            <w:pPr>
              <w:pStyle w:val="msolistparagraph0"/>
              <w:ind w:left="0"/>
              <w:rPr>
                <w:rFonts w:ascii="Times New Roman" w:hAnsi="Times New Roman"/>
                <w:sz w:val="24"/>
                <w:szCs w:val="24"/>
                <w:lang w:val="en-GB"/>
              </w:rPr>
            </w:pPr>
            <w:r>
              <w:rPr>
                <w:rFonts w:ascii="Times New Roman" w:hAnsi="Times New Roman"/>
                <w:sz w:val="24"/>
                <w:szCs w:val="24"/>
                <w:lang w:val="en-GB"/>
              </w:rPr>
              <w:t xml:space="preserve">    </w:t>
            </w:r>
            <w:r w:rsidR="00C31AD3">
              <w:rPr>
                <w:rFonts w:ascii="Times New Roman" w:hAnsi="Times New Roman"/>
                <w:sz w:val="24"/>
                <w:szCs w:val="24"/>
                <w:lang w:val="en-GB"/>
              </w:rPr>
              <w:t>ASAP</w:t>
            </w:r>
            <w:r>
              <w:rPr>
                <w:rFonts w:ascii="Times New Roman" w:hAnsi="Times New Roman"/>
                <w:sz w:val="24"/>
                <w:szCs w:val="24"/>
                <w:lang w:val="en-GB"/>
              </w:rPr>
              <w:t xml:space="preserve">         </w:t>
            </w:r>
          </w:p>
        </w:tc>
        <w:tc>
          <w:tcPr>
            <w:tcW w:w="3311" w:type="dxa"/>
          </w:tcPr>
          <w:p w:rsidR="00935BE0" w:rsidRDefault="00C31AD3" w:rsidP="00D45BB1">
            <w:pPr>
              <w:pStyle w:val="msolistparagraph0"/>
              <w:ind w:left="0"/>
              <w:rPr>
                <w:rFonts w:ascii="Times New Roman" w:hAnsi="Times New Roman"/>
                <w:sz w:val="24"/>
                <w:szCs w:val="24"/>
                <w:lang w:val="en-GB"/>
              </w:rPr>
            </w:pPr>
            <w:r>
              <w:rPr>
                <w:rFonts w:ascii="Times New Roman" w:hAnsi="Times New Roman"/>
                <w:sz w:val="24"/>
                <w:szCs w:val="24"/>
                <w:lang w:val="en-GB"/>
              </w:rPr>
              <w:t>volunteer</w:t>
            </w:r>
          </w:p>
        </w:tc>
      </w:tr>
      <w:tr w:rsidR="00935BE0" w:rsidTr="00935BE0">
        <w:tc>
          <w:tcPr>
            <w:tcW w:w="3311" w:type="dxa"/>
          </w:tcPr>
          <w:p w:rsidR="00935BE0" w:rsidRDefault="00C31AD3" w:rsidP="00D45BB1">
            <w:pPr>
              <w:pStyle w:val="msolistparagraph0"/>
              <w:ind w:left="0"/>
              <w:rPr>
                <w:rFonts w:ascii="Times New Roman" w:hAnsi="Times New Roman"/>
                <w:sz w:val="24"/>
                <w:szCs w:val="24"/>
                <w:lang w:val="en-GB"/>
              </w:rPr>
            </w:pPr>
            <w:r>
              <w:rPr>
                <w:rFonts w:ascii="Times New Roman" w:hAnsi="Times New Roman"/>
                <w:sz w:val="24"/>
                <w:szCs w:val="24"/>
                <w:lang w:val="en-GB"/>
              </w:rPr>
              <w:t>Follow up on involving Sixth Form students in PRG in some form</w:t>
            </w:r>
          </w:p>
        </w:tc>
        <w:tc>
          <w:tcPr>
            <w:tcW w:w="3311" w:type="dxa"/>
          </w:tcPr>
          <w:p w:rsidR="00935BE0" w:rsidRDefault="000E148D" w:rsidP="00D45BB1">
            <w:pPr>
              <w:pStyle w:val="msolistparagraph0"/>
              <w:ind w:left="0"/>
              <w:rPr>
                <w:rFonts w:ascii="Times New Roman" w:hAnsi="Times New Roman"/>
                <w:sz w:val="24"/>
                <w:szCs w:val="24"/>
                <w:lang w:val="en-GB"/>
              </w:rPr>
            </w:pPr>
            <w:r>
              <w:rPr>
                <w:rFonts w:ascii="Times New Roman" w:hAnsi="Times New Roman"/>
                <w:sz w:val="24"/>
                <w:szCs w:val="24"/>
                <w:lang w:val="en-GB"/>
              </w:rPr>
              <w:t xml:space="preserve">    </w:t>
            </w:r>
            <w:r w:rsidR="00C31AD3">
              <w:rPr>
                <w:rFonts w:ascii="Times New Roman" w:hAnsi="Times New Roman"/>
                <w:sz w:val="24"/>
                <w:szCs w:val="24"/>
                <w:lang w:val="en-GB"/>
              </w:rPr>
              <w:t>Continuing</w:t>
            </w:r>
            <w:r>
              <w:rPr>
                <w:rFonts w:ascii="Times New Roman" w:hAnsi="Times New Roman"/>
                <w:sz w:val="24"/>
                <w:szCs w:val="24"/>
                <w:lang w:val="en-GB"/>
              </w:rPr>
              <w:t xml:space="preserve">         </w:t>
            </w:r>
          </w:p>
        </w:tc>
        <w:tc>
          <w:tcPr>
            <w:tcW w:w="3311" w:type="dxa"/>
          </w:tcPr>
          <w:p w:rsidR="00935BE0" w:rsidRDefault="00C31AD3" w:rsidP="00D45BB1">
            <w:pPr>
              <w:pStyle w:val="msolistparagraph0"/>
              <w:ind w:left="0"/>
              <w:rPr>
                <w:rFonts w:ascii="Times New Roman" w:hAnsi="Times New Roman"/>
                <w:sz w:val="24"/>
                <w:szCs w:val="24"/>
                <w:lang w:val="en-GB"/>
              </w:rPr>
            </w:pPr>
            <w:r>
              <w:rPr>
                <w:rFonts w:ascii="Times New Roman" w:hAnsi="Times New Roman"/>
                <w:sz w:val="24"/>
                <w:szCs w:val="24"/>
                <w:lang w:val="en-GB"/>
              </w:rPr>
              <w:t>Outgoing Sec</w:t>
            </w:r>
          </w:p>
        </w:tc>
      </w:tr>
      <w:tr w:rsidR="00003856" w:rsidTr="00935BE0">
        <w:tc>
          <w:tcPr>
            <w:tcW w:w="3311" w:type="dxa"/>
          </w:tcPr>
          <w:p w:rsidR="00003856" w:rsidRDefault="00824547" w:rsidP="00D45BB1">
            <w:pPr>
              <w:pStyle w:val="msolistparagraph0"/>
              <w:ind w:left="0"/>
              <w:rPr>
                <w:rFonts w:ascii="Times New Roman" w:hAnsi="Times New Roman"/>
                <w:sz w:val="24"/>
                <w:szCs w:val="24"/>
                <w:lang w:val="en-GB"/>
              </w:rPr>
            </w:pPr>
            <w:r>
              <w:rPr>
                <w:rFonts w:ascii="Times New Roman" w:hAnsi="Times New Roman"/>
                <w:sz w:val="24"/>
                <w:szCs w:val="24"/>
                <w:lang w:val="en-GB"/>
              </w:rPr>
              <w:t>Approach to Practice re written communications with patients</w:t>
            </w:r>
            <w:r w:rsidR="00C31AD3">
              <w:rPr>
                <w:rFonts w:ascii="Times New Roman" w:hAnsi="Times New Roman"/>
                <w:sz w:val="24"/>
                <w:szCs w:val="24"/>
                <w:lang w:val="en-GB"/>
              </w:rPr>
              <w:t xml:space="preserve"> – obtain standard letter</w:t>
            </w:r>
            <w:r w:rsidR="007500C1">
              <w:rPr>
                <w:rFonts w:ascii="Times New Roman" w:hAnsi="Times New Roman"/>
                <w:sz w:val="24"/>
                <w:szCs w:val="24"/>
                <w:lang w:val="en-GB"/>
              </w:rPr>
              <w:t>s</w:t>
            </w:r>
          </w:p>
        </w:tc>
        <w:tc>
          <w:tcPr>
            <w:tcW w:w="3311" w:type="dxa"/>
          </w:tcPr>
          <w:p w:rsidR="00003856" w:rsidRDefault="00C31AD3" w:rsidP="00D45BB1">
            <w:pPr>
              <w:pStyle w:val="msolistparagraph0"/>
              <w:ind w:left="0"/>
              <w:rPr>
                <w:rFonts w:ascii="Times New Roman" w:hAnsi="Times New Roman"/>
                <w:sz w:val="24"/>
                <w:szCs w:val="24"/>
                <w:lang w:val="en-GB"/>
              </w:rPr>
            </w:pPr>
            <w:r>
              <w:rPr>
                <w:rFonts w:ascii="Times New Roman" w:hAnsi="Times New Roman"/>
                <w:sz w:val="24"/>
                <w:szCs w:val="24"/>
                <w:lang w:val="en-GB"/>
              </w:rPr>
              <w:t>For discussion 7.7.14</w:t>
            </w:r>
          </w:p>
        </w:tc>
        <w:tc>
          <w:tcPr>
            <w:tcW w:w="3311" w:type="dxa"/>
          </w:tcPr>
          <w:p w:rsidR="00003856" w:rsidRDefault="00C31AD3" w:rsidP="00D45BB1">
            <w:pPr>
              <w:pStyle w:val="msolistparagraph0"/>
              <w:ind w:left="0"/>
              <w:rPr>
                <w:rFonts w:ascii="Times New Roman" w:hAnsi="Times New Roman"/>
                <w:sz w:val="24"/>
                <w:szCs w:val="24"/>
                <w:lang w:val="en-GB"/>
              </w:rPr>
            </w:pPr>
            <w:r>
              <w:rPr>
                <w:rFonts w:ascii="Times New Roman" w:hAnsi="Times New Roman"/>
                <w:sz w:val="24"/>
                <w:szCs w:val="24"/>
                <w:lang w:val="en-GB"/>
              </w:rPr>
              <w:t>Chair</w:t>
            </w:r>
          </w:p>
        </w:tc>
      </w:tr>
    </w:tbl>
    <w:p w:rsidR="00504DD1" w:rsidRDefault="00504DD1" w:rsidP="00D45BB1">
      <w:pPr>
        <w:pStyle w:val="msolistparagraph0"/>
        <w:ind w:left="0"/>
        <w:rPr>
          <w:rFonts w:ascii="Times New Roman" w:hAnsi="Times New Roman"/>
          <w:sz w:val="24"/>
          <w:szCs w:val="24"/>
          <w:lang w:val="en-GB"/>
        </w:rPr>
      </w:pPr>
    </w:p>
    <w:p w:rsidR="00F56DE5" w:rsidRDefault="00CB5B1E" w:rsidP="00CB5B1E">
      <w:pPr>
        <w:pStyle w:val="msolistparagraph0"/>
        <w:numPr>
          <w:ilvl w:val="0"/>
          <w:numId w:val="2"/>
        </w:numPr>
        <w:rPr>
          <w:rFonts w:ascii="Times New Roman" w:hAnsi="Times New Roman"/>
          <w:sz w:val="24"/>
          <w:szCs w:val="24"/>
          <w:lang w:val="en-GB"/>
        </w:rPr>
      </w:pPr>
      <w:r>
        <w:rPr>
          <w:rFonts w:ascii="Times New Roman" w:hAnsi="Times New Roman"/>
          <w:sz w:val="24"/>
          <w:szCs w:val="24"/>
          <w:lang w:val="en-GB"/>
        </w:rPr>
        <w:t>Jim Price welcomed everyone.</w:t>
      </w:r>
      <w:r w:rsidR="004C2982">
        <w:rPr>
          <w:rFonts w:ascii="Times New Roman" w:hAnsi="Times New Roman"/>
          <w:sz w:val="24"/>
          <w:szCs w:val="24"/>
          <w:lang w:val="en-GB"/>
        </w:rPr>
        <w:t xml:space="preserve"> </w:t>
      </w:r>
      <w:r w:rsidR="007E3192">
        <w:rPr>
          <w:rFonts w:ascii="Times New Roman" w:hAnsi="Times New Roman"/>
          <w:sz w:val="24"/>
          <w:szCs w:val="24"/>
          <w:lang w:val="en-GB"/>
        </w:rPr>
        <w:t>He explained that there was only one candidate for each officer position and thanked the outgoing secretary, who is not standing for re-election, for two years’ service.</w:t>
      </w:r>
    </w:p>
    <w:p w:rsidR="00CB5B1E" w:rsidRDefault="00CB5B1E" w:rsidP="00CB5B1E">
      <w:pPr>
        <w:pStyle w:val="msolistparagraph0"/>
        <w:rPr>
          <w:rFonts w:ascii="Times New Roman" w:hAnsi="Times New Roman"/>
          <w:sz w:val="24"/>
          <w:szCs w:val="24"/>
          <w:lang w:val="en-GB"/>
        </w:rPr>
      </w:pPr>
    </w:p>
    <w:p w:rsidR="004C2982" w:rsidRDefault="004C2982" w:rsidP="00CB5B1E">
      <w:pPr>
        <w:pStyle w:val="msolistparagraph0"/>
        <w:numPr>
          <w:ilvl w:val="0"/>
          <w:numId w:val="2"/>
        </w:numPr>
        <w:rPr>
          <w:rFonts w:ascii="Times New Roman" w:hAnsi="Times New Roman"/>
          <w:sz w:val="24"/>
          <w:szCs w:val="24"/>
          <w:lang w:val="en-GB"/>
        </w:rPr>
      </w:pPr>
      <w:r>
        <w:rPr>
          <w:rFonts w:ascii="Times New Roman" w:hAnsi="Times New Roman"/>
          <w:sz w:val="24"/>
          <w:szCs w:val="24"/>
          <w:lang w:val="en-GB"/>
        </w:rPr>
        <w:t xml:space="preserve">Questions to candidates – </w:t>
      </w:r>
    </w:p>
    <w:p w:rsidR="00141C6C" w:rsidRDefault="00141C6C" w:rsidP="00141C6C">
      <w:pPr>
        <w:pStyle w:val="msolistparagraph0"/>
        <w:ind w:left="360"/>
        <w:rPr>
          <w:rFonts w:ascii="Times New Roman" w:hAnsi="Times New Roman"/>
          <w:sz w:val="24"/>
          <w:szCs w:val="24"/>
          <w:lang w:val="en-GB"/>
        </w:rPr>
      </w:pPr>
    </w:p>
    <w:p w:rsidR="004C2982" w:rsidRDefault="004C2982" w:rsidP="004C2982">
      <w:pPr>
        <w:pStyle w:val="msolistparagraph0"/>
        <w:ind w:left="360"/>
        <w:rPr>
          <w:rFonts w:ascii="Times New Roman" w:hAnsi="Times New Roman"/>
          <w:sz w:val="24"/>
          <w:szCs w:val="24"/>
          <w:lang w:val="en-GB"/>
        </w:rPr>
      </w:pPr>
      <w:r>
        <w:rPr>
          <w:rFonts w:ascii="Times New Roman" w:hAnsi="Times New Roman"/>
          <w:sz w:val="24"/>
          <w:szCs w:val="24"/>
          <w:lang w:val="en-GB"/>
        </w:rPr>
        <w:t>Has the relationship between the PRG and Practice improved?</w:t>
      </w:r>
    </w:p>
    <w:p w:rsidR="004433DB" w:rsidRDefault="004433DB" w:rsidP="004C2982">
      <w:pPr>
        <w:pStyle w:val="msolistparagraph0"/>
        <w:ind w:left="360"/>
        <w:rPr>
          <w:rFonts w:ascii="Times New Roman" w:hAnsi="Times New Roman"/>
          <w:sz w:val="24"/>
          <w:szCs w:val="24"/>
          <w:lang w:val="en-GB"/>
        </w:rPr>
      </w:pPr>
    </w:p>
    <w:p w:rsidR="004C2982" w:rsidRDefault="004C2982" w:rsidP="004C2982">
      <w:pPr>
        <w:pStyle w:val="msolistparagraph0"/>
        <w:ind w:left="360"/>
        <w:rPr>
          <w:rFonts w:ascii="Times New Roman" w:hAnsi="Times New Roman"/>
          <w:sz w:val="24"/>
          <w:szCs w:val="24"/>
          <w:lang w:val="en-GB"/>
        </w:rPr>
      </w:pPr>
      <w:r>
        <w:rPr>
          <w:rFonts w:ascii="Times New Roman" w:hAnsi="Times New Roman"/>
          <w:sz w:val="24"/>
          <w:szCs w:val="24"/>
          <w:lang w:val="en-GB"/>
        </w:rPr>
        <w:t>All the candidates felt that the PRG/Practice relationship over the last two years has developed and matured, becoming more open. Initially the Patient representa</w:t>
      </w:r>
      <w:r w:rsidR="004433DB">
        <w:rPr>
          <w:rFonts w:ascii="Times New Roman" w:hAnsi="Times New Roman"/>
          <w:sz w:val="24"/>
          <w:szCs w:val="24"/>
          <w:lang w:val="en-GB"/>
        </w:rPr>
        <w:t>tive group concept was</w:t>
      </w:r>
      <w:r>
        <w:rPr>
          <w:rFonts w:ascii="Times New Roman" w:hAnsi="Times New Roman"/>
          <w:sz w:val="24"/>
          <w:szCs w:val="24"/>
          <w:lang w:val="en-GB"/>
        </w:rPr>
        <w:t xml:space="preserve"> unfamiliar and the Group</w:t>
      </w:r>
      <w:r w:rsidR="00141C6C">
        <w:rPr>
          <w:rFonts w:ascii="Times New Roman" w:hAnsi="Times New Roman"/>
          <w:sz w:val="24"/>
          <w:szCs w:val="24"/>
          <w:lang w:val="en-GB"/>
        </w:rPr>
        <w:t xml:space="preserve"> members also</w:t>
      </w:r>
      <w:r>
        <w:rPr>
          <w:rFonts w:ascii="Times New Roman" w:hAnsi="Times New Roman"/>
          <w:sz w:val="24"/>
          <w:szCs w:val="24"/>
          <w:lang w:val="en-GB"/>
        </w:rPr>
        <w:t xml:space="preserve"> </w:t>
      </w:r>
      <w:r w:rsidR="00141C6C">
        <w:rPr>
          <w:rFonts w:ascii="Times New Roman" w:hAnsi="Times New Roman"/>
          <w:sz w:val="24"/>
          <w:szCs w:val="24"/>
          <w:lang w:val="en-GB"/>
        </w:rPr>
        <w:t>had to get to know each other. It was felt that there is now more trust and the relationship is positive and supportive.</w:t>
      </w:r>
    </w:p>
    <w:p w:rsidR="00141C6C" w:rsidRDefault="00141C6C" w:rsidP="004C2982">
      <w:pPr>
        <w:pStyle w:val="msolistparagraph0"/>
        <w:ind w:left="360"/>
        <w:rPr>
          <w:rFonts w:ascii="Times New Roman" w:hAnsi="Times New Roman"/>
          <w:sz w:val="24"/>
          <w:szCs w:val="24"/>
          <w:lang w:val="en-GB"/>
        </w:rPr>
      </w:pPr>
    </w:p>
    <w:p w:rsidR="00CB5B1E" w:rsidRDefault="00141C6C" w:rsidP="00141C6C">
      <w:pPr>
        <w:pStyle w:val="msolistparagraph0"/>
        <w:ind w:left="0" w:firstLine="360"/>
        <w:rPr>
          <w:rFonts w:ascii="Times New Roman" w:hAnsi="Times New Roman"/>
          <w:sz w:val="24"/>
          <w:szCs w:val="24"/>
          <w:lang w:val="en-GB"/>
        </w:rPr>
      </w:pPr>
      <w:r>
        <w:rPr>
          <w:rFonts w:ascii="Times New Roman" w:hAnsi="Times New Roman"/>
          <w:sz w:val="24"/>
          <w:szCs w:val="24"/>
          <w:lang w:val="en-GB"/>
        </w:rPr>
        <w:lastRenderedPageBreak/>
        <w:t>What are</w:t>
      </w:r>
      <w:r w:rsidR="004C2982">
        <w:rPr>
          <w:rFonts w:ascii="Times New Roman" w:hAnsi="Times New Roman"/>
          <w:sz w:val="24"/>
          <w:szCs w:val="24"/>
          <w:lang w:val="en-GB"/>
        </w:rPr>
        <w:t xml:space="preserve"> main priorities for the fo</w:t>
      </w:r>
      <w:r>
        <w:rPr>
          <w:rFonts w:ascii="Times New Roman" w:hAnsi="Times New Roman"/>
          <w:sz w:val="24"/>
          <w:szCs w:val="24"/>
          <w:lang w:val="en-GB"/>
        </w:rPr>
        <w:t>rthcoming year?</w:t>
      </w:r>
    </w:p>
    <w:p w:rsidR="00141C6C" w:rsidRDefault="00141C6C" w:rsidP="00141C6C">
      <w:pPr>
        <w:pStyle w:val="msolistparagraph0"/>
        <w:ind w:left="0" w:firstLine="360"/>
        <w:rPr>
          <w:rFonts w:ascii="Times New Roman" w:hAnsi="Times New Roman"/>
          <w:sz w:val="24"/>
          <w:szCs w:val="24"/>
          <w:lang w:val="en-GB"/>
        </w:rPr>
      </w:pPr>
    </w:p>
    <w:p w:rsidR="00BB3530" w:rsidRDefault="00141C6C" w:rsidP="00FD0805">
      <w:pPr>
        <w:pStyle w:val="msolistparagraph0"/>
        <w:ind w:left="0" w:firstLine="360"/>
        <w:rPr>
          <w:rFonts w:ascii="Times New Roman" w:hAnsi="Times New Roman"/>
          <w:sz w:val="24"/>
          <w:szCs w:val="24"/>
          <w:lang w:val="en-GB"/>
        </w:rPr>
      </w:pPr>
      <w:r>
        <w:rPr>
          <w:rFonts w:ascii="Times New Roman" w:hAnsi="Times New Roman"/>
          <w:sz w:val="24"/>
          <w:szCs w:val="24"/>
          <w:lang w:val="en-GB"/>
        </w:rPr>
        <w:t xml:space="preserve">Support with </w:t>
      </w:r>
      <w:r w:rsidRPr="00122785">
        <w:rPr>
          <w:rFonts w:ascii="Times New Roman" w:hAnsi="Times New Roman"/>
          <w:color w:val="FF0000"/>
          <w:sz w:val="24"/>
          <w:szCs w:val="24"/>
          <w:lang w:val="en-GB"/>
        </w:rPr>
        <w:t xml:space="preserve">introduction of the new appointments system </w:t>
      </w:r>
      <w:r>
        <w:rPr>
          <w:rFonts w:ascii="Times New Roman" w:hAnsi="Times New Roman"/>
          <w:sz w:val="24"/>
          <w:szCs w:val="24"/>
          <w:lang w:val="en-GB"/>
        </w:rPr>
        <w:t>was highlighted as a pr</w:t>
      </w:r>
      <w:r w:rsidR="004433DB">
        <w:rPr>
          <w:rFonts w:ascii="Times New Roman" w:hAnsi="Times New Roman"/>
          <w:sz w:val="24"/>
          <w:szCs w:val="24"/>
          <w:lang w:val="en-GB"/>
        </w:rPr>
        <w:t xml:space="preserve">iority. </w:t>
      </w:r>
      <w:r>
        <w:rPr>
          <w:rFonts w:ascii="Times New Roman" w:hAnsi="Times New Roman"/>
          <w:sz w:val="24"/>
          <w:szCs w:val="24"/>
          <w:lang w:val="en-GB"/>
        </w:rPr>
        <w:t>More work is needed on explaining to patients how the Doctor First system can combine shorter waiting times for appointments with increased doctor contin</w:t>
      </w:r>
      <w:r w:rsidR="00C31AD3">
        <w:rPr>
          <w:rFonts w:ascii="Times New Roman" w:hAnsi="Times New Roman"/>
          <w:sz w:val="24"/>
          <w:szCs w:val="24"/>
          <w:lang w:val="en-GB"/>
        </w:rPr>
        <w:t xml:space="preserve">uity </w:t>
      </w:r>
      <w:r>
        <w:rPr>
          <w:rFonts w:ascii="Times New Roman" w:hAnsi="Times New Roman"/>
          <w:sz w:val="24"/>
          <w:szCs w:val="24"/>
          <w:lang w:val="en-GB"/>
        </w:rPr>
        <w:t>for patients with chronic medical conditions.</w:t>
      </w:r>
    </w:p>
    <w:p w:rsidR="00122785" w:rsidRDefault="00122785" w:rsidP="00FD0805">
      <w:pPr>
        <w:pStyle w:val="msolistparagraph0"/>
        <w:ind w:left="0" w:firstLine="360"/>
        <w:rPr>
          <w:rFonts w:ascii="Times New Roman" w:hAnsi="Times New Roman"/>
          <w:sz w:val="24"/>
          <w:szCs w:val="24"/>
          <w:lang w:val="en-GB"/>
        </w:rPr>
      </w:pPr>
    </w:p>
    <w:p w:rsidR="00FD0805" w:rsidRDefault="00141C6C" w:rsidP="00FD0805">
      <w:pPr>
        <w:pStyle w:val="msolistparagraph0"/>
        <w:ind w:left="0" w:firstLine="360"/>
        <w:rPr>
          <w:rFonts w:ascii="Times New Roman" w:hAnsi="Times New Roman"/>
          <w:sz w:val="24"/>
          <w:szCs w:val="24"/>
          <w:lang w:val="en-GB"/>
        </w:rPr>
      </w:pPr>
      <w:r>
        <w:rPr>
          <w:rFonts w:ascii="Times New Roman" w:hAnsi="Times New Roman"/>
          <w:sz w:val="24"/>
          <w:szCs w:val="24"/>
          <w:lang w:val="en-GB"/>
        </w:rPr>
        <w:t xml:space="preserve"> </w:t>
      </w:r>
      <w:r w:rsidR="00C31AD3">
        <w:rPr>
          <w:rFonts w:ascii="Times New Roman" w:hAnsi="Times New Roman"/>
          <w:sz w:val="24"/>
          <w:szCs w:val="24"/>
          <w:lang w:val="en-GB"/>
        </w:rPr>
        <w:t xml:space="preserve">There was a discussion about </w:t>
      </w:r>
      <w:r w:rsidR="00C31AD3" w:rsidRPr="00122785">
        <w:rPr>
          <w:rFonts w:ascii="Times New Roman" w:hAnsi="Times New Roman"/>
          <w:color w:val="FF0000"/>
          <w:sz w:val="24"/>
          <w:szCs w:val="24"/>
          <w:lang w:val="en-GB"/>
        </w:rPr>
        <w:t>doctor choice</w:t>
      </w:r>
      <w:r w:rsidR="0096611E">
        <w:rPr>
          <w:rFonts w:ascii="Times New Roman" w:hAnsi="Times New Roman"/>
          <w:sz w:val="24"/>
          <w:szCs w:val="24"/>
          <w:lang w:val="en-GB"/>
        </w:rPr>
        <w:t>,</w:t>
      </w:r>
      <w:r w:rsidR="00C31AD3">
        <w:rPr>
          <w:rFonts w:ascii="Times New Roman" w:hAnsi="Times New Roman"/>
          <w:sz w:val="24"/>
          <w:szCs w:val="24"/>
          <w:lang w:val="en-GB"/>
        </w:rPr>
        <w:t xml:space="preserve"> and some members expressed the vie</w:t>
      </w:r>
      <w:r w:rsidR="0096611E">
        <w:rPr>
          <w:rFonts w:ascii="Times New Roman" w:hAnsi="Times New Roman"/>
          <w:sz w:val="24"/>
          <w:szCs w:val="24"/>
          <w:lang w:val="en-GB"/>
        </w:rPr>
        <w:t xml:space="preserve">w that while priority should be given to ensuring that patients who have chronic/complex health conditions </w:t>
      </w:r>
      <w:r w:rsidR="00BB3530">
        <w:rPr>
          <w:rFonts w:ascii="Times New Roman" w:hAnsi="Times New Roman"/>
          <w:sz w:val="24"/>
          <w:szCs w:val="24"/>
          <w:lang w:val="en-GB"/>
        </w:rPr>
        <w:t xml:space="preserve">can </w:t>
      </w:r>
      <w:r w:rsidR="0096611E">
        <w:rPr>
          <w:rFonts w:ascii="Times New Roman" w:hAnsi="Times New Roman"/>
          <w:sz w:val="24"/>
          <w:szCs w:val="24"/>
          <w:lang w:val="en-GB"/>
        </w:rPr>
        <w:t xml:space="preserve">see their doctor of choice, it is unrealistic to expect choice of GP for </w:t>
      </w:r>
      <w:r w:rsidR="00BB3530">
        <w:rPr>
          <w:rFonts w:ascii="Times New Roman" w:hAnsi="Times New Roman"/>
          <w:sz w:val="24"/>
          <w:szCs w:val="24"/>
          <w:lang w:val="en-GB"/>
        </w:rPr>
        <w:t>everyone, for all</w:t>
      </w:r>
      <w:r w:rsidR="0096611E">
        <w:rPr>
          <w:rFonts w:ascii="Times New Roman" w:hAnsi="Times New Roman"/>
          <w:sz w:val="24"/>
          <w:szCs w:val="24"/>
          <w:lang w:val="en-GB"/>
        </w:rPr>
        <w:t xml:space="preserve"> consultations.</w:t>
      </w:r>
    </w:p>
    <w:p w:rsidR="00122785" w:rsidRDefault="00122785" w:rsidP="00FD0805">
      <w:pPr>
        <w:pStyle w:val="msolistparagraph0"/>
        <w:ind w:left="0" w:firstLine="360"/>
        <w:rPr>
          <w:rFonts w:ascii="Times New Roman" w:hAnsi="Times New Roman"/>
          <w:sz w:val="24"/>
          <w:szCs w:val="24"/>
          <w:lang w:val="en-GB"/>
        </w:rPr>
      </w:pPr>
    </w:p>
    <w:p w:rsidR="00FD0805" w:rsidRDefault="00FD0805" w:rsidP="00FD0805">
      <w:pPr>
        <w:pStyle w:val="msolistparagraph0"/>
        <w:ind w:left="0" w:firstLine="360"/>
        <w:rPr>
          <w:rFonts w:ascii="Times New Roman" w:hAnsi="Times New Roman"/>
          <w:sz w:val="24"/>
          <w:szCs w:val="24"/>
          <w:lang w:val="en-GB"/>
        </w:rPr>
      </w:pPr>
      <w:r>
        <w:rPr>
          <w:rFonts w:ascii="Times New Roman" w:hAnsi="Times New Roman"/>
          <w:sz w:val="24"/>
          <w:szCs w:val="24"/>
          <w:lang w:val="en-GB"/>
        </w:rPr>
        <w:t>Some concern was expressed about the</w:t>
      </w:r>
      <w:r w:rsidRPr="00122785">
        <w:rPr>
          <w:rFonts w:ascii="Times New Roman" w:hAnsi="Times New Roman"/>
          <w:color w:val="FF0000"/>
          <w:sz w:val="24"/>
          <w:szCs w:val="24"/>
          <w:lang w:val="en-GB"/>
        </w:rPr>
        <w:t xml:space="preserve"> </w:t>
      </w:r>
      <w:r w:rsidR="00122785" w:rsidRPr="00122785">
        <w:rPr>
          <w:rFonts w:ascii="Times New Roman" w:hAnsi="Times New Roman"/>
          <w:color w:val="FF0000"/>
          <w:sz w:val="24"/>
          <w:szCs w:val="24"/>
          <w:lang w:val="en-GB"/>
        </w:rPr>
        <w:t>balance between full-time and part-time GPs</w:t>
      </w:r>
      <w:r>
        <w:rPr>
          <w:rFonts w:ascii="Times New Roman" w:hAnsi="Times New Roman"/>
          <w:sz w:val="24"/>
          <w:szCs w:val="24"/>
          <w:lang w:val="en-GB"/>
        </w:rPr>
        <w:t>, as it was felt that having fewer full-time doctors made continuity harder to achieve.</w:t>
      </w:r>
      <w:r w:rsidR="00BB3530">
        <w:rPr>
          <w:rFonts w:ascii="Times New Roman" w:hAnsi="Times New Roman"/>
          <w:sz w:val="24"/>
          <w:szCs w:val="24"/>
          <w:lang w:val="en-GB"/>
        </w:rPr>
        <w:t xml:space="preserve"> (The Chair to ask Practice for the full-time GP equivalent figures)</w:t>
      </w:r>
      <w:r>
        <w:rPr>
          <w:rFonts w:ascii="Times New Roman" w:hAnsi="Times New Roman"/>
          <w:sz w:val="24"/>
          <w:szCs w:val="24"/>
          <w:lang w:val="en-GB"/>
        </w:rPr>
        <w:t xml:space="preserve"> </w:t>
      </w:r>
      <w:r w:rsidR="00122785">
        <w:rPr>
          <w:rFonts w:ascii="Times New Roman" w:hAnsi="Times New Roman"/>
          <w:sz w:val="24"/>
          <w:szCs w:val="24"/>
          <w:lang w:val="en-GB"/>
        </w:rPr>
        <w:t>Full-time new appointments would be very welcome.</w:t>
      </w:r>
    </w:p>
    <w:p w:rsidR="0096611E" w:rsidRDefault="0096611E" w:rsidP="00141C6C">
      <w:pPr>
        <w:pStyle w:val="msolistparagraph0"/>
        <w:ind w:left="0" w:firstLine="360"/>
        <w:rPr>
          <w:rFonts w:ascii="Times New Roman" w:hAnsi="Times New Roman"/>
          <w:sz w:val="24"/>
          <w:szCs w:val="24"/>
          <w:lang w:val="en-GB"/>
        </w:rPr>
      </w:pPr>
    </w:p>
    <w:p w:rsidR="00CD1EDF" w:rsidRDefault="00141C6C" w:rsidP="004433DB">
      <w:pPr>
        <w:pStyle w:val="msolistparagraph0"/>
        <w:ind w:left="0" w:firstLine="360"/>
        <w:rPr>
          <w:rFonts w:ascii="Times New Roman" w:hAnsi="Times New Roman"/>
          <w:sz w:val="24"/>
          <w:szCs w:val="24"/>
          <w:lang w:val="en-GB"/>
        </w:rPr>
      </w:pPr>
      <w:r>
        <w:rPr>
          <w:rFonts w:ascii="Times New Roman" w:hAnsi="Times New Roman"/>
          <w:sz w:val="24"/>
          <w:szCs w:val="24"/>
          <w:lang w:val="en-GB"/>
        </w:rPr>
        <w:t xml:space="preserve">The introduction of </w:t>
      </w:r>
      <w:r w:rsidRPr="00122785">
        <w:rPr>
          <w:rFonts w:ascii="Times New Roman" w:hAnsi="Times New Roman"/>
          <w:color w:val="FF0000"/>
          <w:sz w:val="24"/>
          <w:szCs w:val="24"/>
          <w:lang w:val="en-GB"/>
        </w:rPr>
        <w:t xml:space="preserve">Friday afternoon opening </w:t>
      </w:r>
      <w:r w:rsidR="00122785">
        <w:rPr>
          <w:rFonts w:ascii="Times New Roman" w:hAnsi="Times New Roman"/>
          <w:sz w:val="24"/>
          <w:szCs w:val="24"/>
          <w:lang w:val="en-GB"/>
        </w:rPr>
        <w:t>is</w:t>
      </w:r>
      <w:r>
        <w:rPr>
          <w:rFonts w:ascii="Times New Roman" w:hAnsi="Times New Roman"/>
          <w:sz w:val="24"/>
          <w:szCs w:val="24"/>
          <w:lang w:val="en-GB"/>
        </w:rPr>
        <w:t xml:space="preserve"> ongoing</w:t>
      </w:r>
      <w:r w:rsidR="00CD1EDF">
        <w:rPr>
          <w:rFonts w:ascii="Times New Roman" w:hAnsi="Times New Roman"/>
          <w:sz w:val="24"/>
          <w:szCs w:val="24"/>
          <w:lang w:val="en-GB"/>
        </w:rPr>
        <w:t>, and full introduction should be followed up</w:t>
      </w:r>
      <w:r>
        <w:rPr>
          <w:rFonts w:ascii="Times New Roman" w:hAnsi="Times New Roman"/>
          <w:sz w:val="24"/>
          <w:szCs w:val="24"/>
          <w:lang w:val="en-GB"/>
        </w:rPr>
        <w:t>.</w:t>
      </w:r>
      <w:r w:rsidR="0096611E">
        <w:rPr>
          <w:rFonts w:ascii="Times New Roman" w:hAnsi="Times New Roman"/>
          <w:sz w:val="24"/>
          <w:szCs w:val="24"/>
          <w:lang w:val="en-GB"/>
        </w:rPr>
        <w:t xml:space="preserve"> </w:t>
      </w:r>
      <w:r w:rsidR="004433DB">
        <w:rPr>
          <w:rFonts w:ascii="Times New Roman" w:hAnsi="Times New Roman"/>
          <w:sz w:val="24"/>
          <w:szCs w:val="24"/>
          <w:lang w:val="en-GB"/>
        </w:rPr>
        <w:t xml:space="preserve">A variety of members’ </w:t>
      </w:r>
      <w:r w:rsidR="00CD1EDF">
        <w:rPr>
          <w:rFonts w:ascii="Times New Roman" w:hAnsi="Times New Roman"/>
          <w:sz w:val="24"/>
          <w:szCs w:val="24"/>
          <w:lang w:val="en-GB"/>
        </w:rPr>
        <w:t xml:space="preserve">recent </w:t>
      </w:r>
      <w:r w:rsidR="004433DB">
        <w:rPr>
          <w:rFonts w:ascii="Times New Roman" w:hAnsi="Times New Roman"/>
          <w:sz w:val="24"/>
          <w:szCs w:val="24"/>
          <w:lang w:val="en-GB"/>
        </w:rPr>
        <w:t>experiences were discussed</w:t>
      </w:r>
      <w:r w:rsidR="00CD1EDF">
        <w:rPr>
          <w:rFonts w:ascii="Times New Roman" w:hAnsi="Times New Roman"/>
          <w:sz w:val="24"/>
          <w:szCs w:val="24"/>
          <w:lang w:val="en-GB"/>
        </w:rPr>
        <w:t xml:space="preserve"> at this point</w:t>
      </w:r>
      <w:r w:rsidR="004433DB">
        <w:rPr>
          <w:rFonts w:ascii="Times New Roman" w:hAnsi="Times New Roman"/>
          <w:sz w:val="24"/>
          <w:szCs w:val="24"/>
          <w:lang w:val="en-GB"/>
        </w:rPr>
        <w:t>.</w:t>
      </w:r>
    </w:p>
    <w:p w:rsidR="00CD1EDF" w:rsidRPr="007500C1" w:rsidRDefault="00CD1EDF" w:rsidP="004433DB">
      <w:pPr>
        <w:pStyle w:val="msolistparagraph0"/>
        <w:ind w:left="0" w:firstLine="360"/>
        <w:rPr>
          <w:rFonts w:ascii="Times New Roman" w:hAnsi="Times New Roman"/>
          <w:color w:val="FF0000"/>
          <w:sz w:val="24"/>
          <w:szCs w:val="24"/>
          <w:lang w:val="en-GB"/>
        </w:rPr>
      </w:pPr>
    </w:p>
    <w:p w:rsidR="0083233A" w:rsidRDefault="00CD1EDF" w:rsidP="004433DB">
      <w:pPr>
        <w:pStyle w:val="msolistparagraph0"/>
        <w:ind w:left="0" w:firstLine="360"/>
        <w:rPr>
          <w:rFonts w:ascii="Times New Roman" w:hAnsi="Times New Roman"/>
          <w:sz w:val="24"/>
          <w:szCs w:val="24"/>
          <w:lang w:val="en-GB"/>
        </w:rPr>
      </w:pPr>
      <w:r w:rsidRPr="007500C1">
        <w:rPr>
          <w:rFonts w:ascii="Times New Roman" w:hAnsi="Times New Roman"/>
          <w:color w:val="FF0000"/>
          <w:sz w:val="24"/>
          <w:szCs w:val="24"/>
          <w:lang w:val="en-GB"/>
        </w:rPr>
        <w:t xml:space="preserve">Newsletter contribution </w:t>
      </w:r>
      <w:r>
        <w:rPr>
          <w:rFonts w:ascii="Times New Roman" w:hAnsi="Times New Roman"/>
          <w:sz w:val="24"/>
          <w:szCs w:val="24"/>
          <w:lang w:val="en-GB"/>
        </w:rPr>
        <w:t>– improving the PRG profile through</w:t>
      </w:r>
      <w:r w:rsidR="004433DB">
        <w:rPr>
          <w:rFonts w:ascii="Times New Roman" w:hAnsi="Times New Roman"/>
          <w:sz w:val="24"/>
          <w:szCs w:val="24"/>
          <w:lang w:val="en-GB"/>
        </w:rPr>
        <w:t xml:space="preserve"> </w:t>
      </w:r>
      <w:r>
        <w:rPr>
          <w:rFonts w:ascii="Times New Roman" w:hAnsi="Times New Roman"/>
          <w:sz w:val="24"/>
          <w:szCs w:val="24"/>
          <w:lang w:val="en-GB"/>
        </w:rPr>
        <w:t>contribution to the Practice Newsletter is a priority for the year ahead. At present the group is waiting for the draft summer Newsletter to be distributed</w:t>
      </w:r>
    </w:p>
    <w:p w:rsidR="0096611E" w:rsidRDefault="0096611E" w:rsidP="004433DB">
      <w:pPr>
        <w:pStyle w:val="msolistparagraph0"/>
        <w:ind w:left="0" w:firstLine="360"/>
        <w:rPr>
          <w:rFonts w:ascii="Times New Roman" w:hAnsi="Times New Roman"/>
          <w:sz w:val="24"/>
          <w:szCs w:val="24"/>
          <w:lang w:val="en-GB"/>
        </w:rPr>
      </w:pPr>
    </w:p>
    <w:p w:rsidR="00FD0805" w:rsidRDefault="0096611E" w:rsidP="004433DB">
      <w:pPr>
        <w:pStyle w:val="msolistparagraph0"/>
        <w:ind w:left="0" w:firstLine="360"/>
        <w:rPr>
          <w:rFonts w:ascii="Times New Roman" w:hAnsi="Times New Roman"/>
          <w:sz w:val="24"/>
          <w:szCs w:val="24"/>
          <w:lang w:val="en-GB"/>
        </w:rPr>
      </w:pPr>
      <w:r>
        <w:rPr>
          <w:rFonts w:ascii="Times New Roman" w:hAnsi="Times New Roman"/>
          <w:sz w:val="24"/>
          <w:szCs w:val="24"/>
          <w:lang w:val="en-GB"/>
        </w:rPr>
        <w:t>The overall financial situation of Primary Care services</w:t>
      </w:r>
      <w:r w:rsidR="00FD0805">
        <w:rPr>
          <w:rFonts w:ascii="Times New Roman" w:hAnsi="Times New Roman"/>
          <w:sz w:val="24"/>
          <w:szCs w:val="24"/>
          <w:lang w:val="en-GB"/>
        </w:rPr>
        <w:t>,</w:t>
      </w:r>
      <w:r>
        <w:rPr>
          <w:rFonts w:ascii="Times New Roman" w:hAnsi="Times New Roman"/>
          <w:sz w:val="24"/>
          <w:szCs w:val="24"/>
          <w:lang w:val="en-GB"/>
        </w:rPr>
        <w:t xml:space="preserve"> and concerns for </w:t>
      </w:r>
      <w:r w:rsidRPr="00122785">
        <w:rPr>
          <w:rFonts w:ascii="Times New Roman" w:hAnsi="Times New Roman"/>
          <w:color w:val="FF0000"/>
          <w:sz w:val="24"/>
          <w:szCs w:val="24"/>
          <w:lang w:val="en-GB"/>
        </w:rPr>
        <w:t xml:space="preserve">future funding levels </w:t>
      </w:r>
      <w:r>
        <w:rPr>
          <w:rFonts w:ascii="Times New Roman" w:hAnsi="Times New Roman"/>
          <w:sz w:val="24"/>
          <w:szCs w:val="24"/>
          <w:lang w:val="en-GB"/>
        </w:rPr>
        <w:t xml:space="preserve">with </w:t>
      </w:r>
      <w:r w:rsidRPr="00122785">
        <w:rPr>
          <w:rFonts w:ascii="Times New Roman" w:hAnsi="Times New Roman"/>
          <w:color w:val="FF0000"/>
          <w:sz w:val="24"/>
          <w:szCs w:val="24"/>
          <w:lang w:val="en-GB"/>
        </w:rPr>
        <w:t>increased pressures in demand</w:t>
      </w:r>
      <w:r w:rsidR="007500C1">
        <w:rPr>
          <w:rFonts w:ascii="Times New Roman" w:hAnsi="Times New Roman"/>
          <w:sz w:val="24"/>
          <w:szCs w:val="24"/>
          <w:lang w:val="en-GB"/>
        </w:rPr>
        <w:t xml:space="preserve"> were discussed</w:t>
      </w:r>
      <w:r>
        <w:rPr>
          <w:rFonts w:ascii="Times New Roman" w:hAnsi="Times New Roman"/>
          <w:sz w:val="24"/>
          <w:szCs w:val="24"/>
          <w:lang w:val="en-GB"/>
        </w:rPr>
        <w:t xml:space="preserve"> ( see also item 4). It w</w:t>
      </w:r>
      <w:r w:rsidR="00FD0805">
        <w:rPr>
          <w:rFonts w:ascii="Times New Roman" w:hAnsi="Times New Roman"/>
          <w:sz w:val="24"/>
          <w:szCs w:val="24"/>
          <w:lang w:val="en-GB"/>
        </w:rPr>
        <w:t>as agreed that the PRG remit is not</w:t>
      </w:r>
      <w:r>
        <w:rPr>
          <w:rFonts w:ascii="Times New Roman" w:hAnsi="Times New Roman"/>
          <w:sz w:val="24"/>
          <w:szCs w:val="24"/>
          <w:lang w:val="en-GB"/>
        </w:rPr>
        <w:t xml:space="preserve"> the business aspects of GP services</w:t>
      </w:r>
      <w:r w:rsidR="00FD0805">
        <w:rPr>
          <w:rFonts w:ascii="Times New Roman" w:hAnsi="Times New Roman"/>
          <w:sz w:val="24"/>
          <w:szCs w:val="24"/>
          <w:lang w:val="en-GB"/>
        </w:rPr>
        <w:t>,</w:t>
      </w:r>
      <w:r w:rsidR="00BB3530">
        <w:rPr>
          <w:rFonts w:ascii="Times New Roman" w:hAnsi="Times New Roman"/>
          <w:sz w:val="24"/>
          <w:szCs w:val="24"/>
          <w:lang w:val="en-GB"/>
        </w:rPr>
        <w:t xml:space="preserve"> but is closely concerned with the </w:t>
      </w:r>
      <w:r>
        <w:rPr>
          <w:rFonts w:ascii="Times New Roman" w:hAnsi="Times New Roman"/>
          <w:sz w:val="24"/>
          <w:szCs w:val="24"/>
          <w:lang w:val="en-GB"/>
        </w:rPr>
        <w:t>broader picture of how NHS funding</w:t>
      </w:r>
      <w:r w:rsidR="00FD0805">
        <w:rPr>
          <w:rFonts w:ascii="Times New Roman" w:hAnsi="Times New Roman"/>
          <w:sz w:val="24"/>
          <w:szCs w:val="24"/>
          <w:lang w:val="en-GB"/>
        </w:rPr>
        <w:t xml:space="preserve"> changes affect</w:t>
      </w:r>
      <w:r w:rsidR="00BB3530">
        <w:rPr>
          <w:rFonts w:ascii="Times New Roman" w:hAnsi="Times New Roman"/>
          <w:sz w:val="24"/>
          <w:szCs w:val="24"/>
          <w:lang w:val="en-GB"/>
        </w:rPr>
        <w:t xml:space="preserve"> service delivery</w:t>
      </w:r>
      <w:r w:rsidR="00FD0805">
        <w:rPr>
          <w:rFonts w:ascii="Times New Roman" w:hAnsi="Times New Roman"/>
          <w:sz w:val="24"/>
          <w:szCs w:val="24"/>
          <w:lang w:val="en-GB"/>
        </w:rPr>
        <w:t xml:space="preserve"> </w:t>
      </w:r>
      <w:r>
        <w:rPr>
          <w:rFonts w:ascii="Times New Roman" w:hAnsi="Times New Roman"/>
          <w:sz w:val="24"/>
          <w:szCs w:val="24"/>
          <w:lang w:val="en-GB"/>
        </w:rPr>
        <w:t>to patients.</w:t>
      </w:r>
    </w:p>
    <w:p w:rsidR="00FD0805" w:rsidRDefault="00FD0805" w:rsidP="004433DB">
      <w:pPr>
        <w:pStyle w:val="msolistparagraph0"/>
        <w:ind w:left="0" w:firstLine="360"/>
        <w:rPr>
          <w:rFonts w:ascii="Times New Roman" w:hAnsi="Times New Roman"/>
          <w:sz w:val="24"/>
          <w:szCs w:val="24"/>
          <w:lang w:val="en-GB"/>
        </w:rPr>
      </w:pPr>
    </w:p>
    <w:p w:rsidR="00D0674B" w:rsidRDefault="00BB3530" w:rsidP="00D0674B">
      <w:pPr>
        <w:pStyle w:val="msolistparagraph0"/>
        <w:ind w:left="0"/>
        <w:rPr>
          <w:rFonts w:ascii="Times New Roman" w:hAnsi="Times New Roman"/>
          <w:sz w:val="24"/>
          <w:szCs w:val="24"/>
          <w:lang w:val="en-GB"/>
        </w:rPr>
      </w:pPr>
      <w:r>
        <w:rPr>
          <w:rFonts w:ascii="Times New Roman" w:hAnsi="Times New Roman"/>
          <w:sz w:val="24"/>
          <w:szCs w:val="24"/>
          <w:lang w:val="en-GB"/>
        </w:rPr>
        <w:t xml:space="preserve">Making </w:t>
      </w:r>
      <w:r w:rsidRPr="00122785">
        <w:rPr>
          <w:rFonts w:ascii="Times New Roman" w:hAnsi="Times New Roman"/>
          <w:color w:val="FF0000"/>
          <w:sz w:val="24"/>
          <w:szCs w:val="24"/>
          <w:lang w:val="en-GB"/>
        </w:rPr>
        <w:t xml:space="preserve">the age profile of the PRG </w:t>
      </w:r>
      <w:r>
        <w:rPr>
          <w:rFonts w:ascii="Times New Roman" w:hAnsi="Times New Roman"/>
          <w:sz w:val="24"/>
          <w:szCs w:val="24"/>
          <w:lang w:val="en-GB"/>
        </w:rPr>
        <w:t>more representative was discussed. The Chair felt this was very important and asked members to recruit from younger neighbours or friends who are Practice patients.  There are various reasons beyond the group’s control for the skewing of the age profile – the relative disengagement of younger people from voluntary civic bodies and the time pressures on young families were mentioned</w:t>
      </w:r>
      <w:r w:rsidR="00122785">
        <w:rPr>
          <w:rFonts w:ascii="Times New Roman" w:hAnsi="Times New Roman"/>
          <w:sz w:val="24"/>
          <w:szCs w:val="24"/>
          <w:lang w:val="en-GB"/>
        </w:rPr>
        <w:t xml:space="preserve"> as possible factors</w:t>
      </w:r>
      <w:r>
        <w:rPr>
          <w:rFonts w:ascii="Times New Roman" w:hAnsi="Times New Roman"/>
          <w:sz w:val="24"/>
          <w:szCs w:val="24"/>
          <w:lang w:val="en-GB"/>
        </w:rPr>
        <w:t>.</w:t>
      </w:r>
      <w:r w:rsidR="00D0674B">
        <w:rPr>
          <w:rFonts w:ascii="Times New Roman" w:hAnsi="Times New Roman"/>
          <w:sz w:val="24"/>
          <w:szCs w:val="24"/>
          <w:lang w:val="en-GB"/>
        </w:rPr>
        <w:t xml:space="preserve"> This is a national problem. Positive action taken so far includes trying to engage younger patients at the flu clinics, putting annual questionnaires into the nursery school, and contacting the sixth form college.</w:t>
      </w:r>
    </w:p>
    <w:p w:rsidR="00CD1EDF" w:rsidRDefault="00CD1EDF" w:rsidP="00D0674B">
      <w:pPr>
        <w:pStyle w:val="msolistparagraph0"/>
        <w:ind w:left="0"/>
        <w:rPr>
          <w:rFonts w:ascii="Times New Roman" w:hAnsi="Times New Roman"/>
          <w:sz w:val="24"/>
          <w:szCs w:val="24"/>
          <w:lang w:val="en-GB"/>
        </w:rPr>
      </w:pPr>
    </w:p>
    <w:p w:rsidR="00CD1EDF" w:rsidRDefault="00CD1EDF" w:rsidP="00D0674B">
      <w:pPr>
        <w:pStyle w:val="msolistparagraph0"/>
        <w:ind w:left="0"/>
        <w:rPr>
          <w:rFonts w:ascii="Times New Roman" w:hAnsi="Times New Roman"/>
          <w:sz w:val="24"/>
          <w:szCs w:val="24"/>
          <w:lang w:val="en-GB"/>
        </w:rPr>
      </w:pPr>
      <w:r w:rsidRPr="00C070DE">
        <w:rPr>
          <w:rFonts w:ascii="Times New Roman" w:hAnsi="Times New Roman"/>
          <w:color w:val="FF0000"/>
          <w:sz w:val="24"/>
          <w:szCs w:val="24"/>
          <w:lang w:val="en-GB"/>
        </w:rPr>
        <w:t>Contributio</w:t>
      </w:r>
      <w:r w:rsidR="00C070DE" w:rsidRPr="00C070DE">
        <w:rPr>
          <w:rFonts w:ascii="Times New Roman" w:hAnsi="Times New Roman"/>
          <w:color w:val="FF0000"/>
          <w:sz w:val="24"/>
          <w:szCs w:val="24"/>
          <w:lang w:val="en-GB"/>
        </w:rPr>
        <w:t>n to the CQC Practice inspection</w:t>
      </w:r>
      <w:r w:rsidRPr="00C070DE">
        <w:rPr>
          <w:rFonts w:ascii="Times New Roman" w:hAnsi="Times New Roman"/>
          <w:color w:val="FF0000"/>
          <w:sz w:val="24"/>
          <w:szCs w:val="24"/>
          <w:lang w:val="en-GB"/>
        </w:rPr>
        <w:t xml:space="preserve"> </w:t>
      </w:r>
      <w:r>
        <w:rPr>
          <w:rFonts w:ascii="Times New Roman" w:hAnsi="Times New Roman"/>
          <w:sz w:val="24"/>
          <w:szCs w:val="24"/>
          <w:lang w:val="en-GB"/>
        </w:rPr>
        <w:t>– the PRG felt that as many members as possible should be consulted.</w:t>
      </w:r>
      <w:r w:rsidR="00C070DE">
        <w:rPr>
          <w:rFonts w:ascii="Times New Roman" w:hAnsi="Times New Roman"/>
          <w:sz w:val="24"/>
          <w:szCs w:val="24"/>
          <w:lang w:val="en-GB"/>
        </w:rPr>
        <w:t xml:space="preserve"> </w:t>
      </w:r>
      <w:r>
        <w:rPr>
          <w:rFonts w:ascii="Times New Roman" w:hAnsi="Times New Roman"/>
          <w:sz w:val="24"/>
          <w:szCs w:val="24"/>
          <w:lang w:val="en-GB"/>
        </w:rPr>
        <w:t xml:space="preserve">The format of assessment means there is short notice and </w:t>
      </w:r>
      <w:r w:rsidR="00C070DE">
        <w:rPr>
          <w:rFonts w:ascii="Times New Roman" w:hAnsi="Times New Roman"/>
          <w:sz w:val="24"/>
          <w:szCs w:val="24"/>
          <w:lang w:val="en-GB"/>
        </w:rPr>
        <w:t>the procedure is understood to include consultation both with the PRG and also with patients attending for appointments over the assessment period.</w:t>
      </w:r>
    </w:p>
    <w:p w:rsidR="00D0674B" w:rsidRDefault="00D0674B" w:rsidP="00D0674B">
      <w:pPr>
        <w:pStyle w:val="msolistparagraph0"/>
        <w:ind w:left="0"/>
        <w:rPr>
          <w:rFonts w:ascii="Times New Roman" w:hAnsi="Times New Roman"/>
          <w:sz w:val="24"/>
          <w:szCs w:val="24"/>
          <w:lang w:val="en-GB"/>
        </w:rPr>
      </w:pPr>
    </w:p>
    <w:p w:rsidR="00030EED" w:rsidRDefault="00030EED" w:rsidP="00D0674B">
      <w:pPr>
        <w:pStyle w:val="msolistparagraph0"/>
        <w:numPr>
          <w:ilvl w:val="0"/>
          <w:numId w:val="2"/>
        </w:numPr>
        <w:rPr>
          <w:rFonts w:ascii="Times New Roman" w:hAnsi="Times New Roman"/>
          <w:sz w:val="24"/>
          <w:szCs w:val="24"/>
          <w:lang w:val="en-GB"/>
        </w:rPr>
      </w:pPr>
      <w:r>
        <w:rPr>
          <w:rFonts w:ascii="Times New Roman" w:hAnsi="Times New Roman"/>
          <w:sz w:val="24"/>
          <w:szCs w:val="24"/>
          <w:lang w:val="en-GB"/>
        </w:rPr>
        <w:t xml:space="preserve">The 3 candidates were </w:t>
      </w:r>
      <w:r w:rsidR="00CD1EDF">
        <w:rPr>
          <w:rFonts w:ascii="Times New Roman" w:hAnsi="Times New Roman"/>
          <w:sz w:val="24"/>
          <w:szCs w:val="24"/>
          <w:lang w:val="en-GB"/>
        </w:rPr>
        <w:t xml:space="preserve">each </w:t>
      </w:r>
      <w:r w:rsidR="00566B7C">
        <w:rPr>
          <w:rFonts w:ascii="Times New Roman" w:hAnsi="Times New Roman"/>
          <w:sz w:val="24"/>
          <w:szCs w:val="24"/>
          <w:lang w:val="en-GB"/>
        </w:rPr>
        <w:t xml:space="preserve">nominated and seconded by members present and </w:t>
      </w:r>
      <w:r>
        <w:rPr>
          <w:rFonts w:ascii="Times New Roman" w:hAnsi="Times New Roman"/>
          <w:sz w:val="24"/>
          <w:szCs w:val="24"/>
          <w:lang w:val="en-GB"/>
        </w:rPr>
        <w:t xml:space="preserve">confirmed in post </w:t>
      </w:r>
      <w:r w:rsidR="00D0674B">
        <w:rPr>
          <w:rFonts w:ascii="Times New Roman" w:hAnsi="Times New Roman"/>
          <w:sz w:val="24"/>
          <w:szCs w:val="24"/>
          <w:lang w:val="en-GB"/>
        </w:rPr>
        <w:t xml:space="preserve">with </w:t>
      </w:r>
      <w:r>
        <w:rPr>
          <w:rFonts w:ascii="Times New Roman" w:hAnsi="Times New Roman"/>
          <w:sz w:val="24"/>
          <w:szCs w:val="24"/>
          <w:lang w:val="en-GB"/>
        </w:rPr>
        <w:t>the agreement of the meeting (at end of meeting)</w:t>
      </w:r>
    </w:p>
    <w:p w:rsidR="00030EED" w:rsidRDefault="00030EED" w:rsidP="00030EED">
      <w:pPr>
        <w:pStyle w:val="msolistparagraph0"/>
        <w:ind w:left="360"/>
        <w:rPr>
          <w:rFonts w:ascii="Times New Roman" w:hAnsi="Times New Roman"/>
          <w:sz w:val="24"/>
          <w:szCs w:val="24"/>
          <w:lang w:val="en-GB"/>
        </w:rPr>
      </w:pPr>
    </w:p>
    <w:p w:rsidR="00030EED" w:rsidRDefault="00030EED" w:rsidP="00030EED">
      <w:pPr>
        <w:pStyle w:val="msolistparagraph0"/>
        <w:numPr>
          <w:ilvl w:val="0"/>
          <w:numId w:val="2"/>
        </w:numPr>
        <w:rPr>
          <w:rFonts w:ascii="Times New Roman" w:hAnsi="Times New Roman"/>
          <w:sz w:val="24"/>
          <w:szCs w:val="24"/>
          <w:lang w:val="en-GB"/>
        </w:rPr>
      </w:pPr>
      <w:proofErr w:type="spellStart"/>
      <w:r>
        <w:rPr>
          <w:rFonts w:ascii="Times New Roman" w:hAnsi="Times New Roman"/>
          <w:sz w:val="24"/>
          <w:szCs w:val="24"/>
          <w:lang w:val="en-GB"/>
        </w:rPr>
        <w:t>Dr.</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Rapley</w:t>
      </w:r>
      <w:proofErr w:type="spellEnd"/>
      <w:r>
        <w:rPr>
          <w:rFonts w:ascii="Times New Roman" w:hAnsi="Times New Roman"/>
          <w:sz w:val="24"/>
          <w:szCs w:val="24"/>
          <w:lang w:val="en-GB"/>
        </w:rPr>
        <w:t xml:space="preserve"> joined the group for discussion of items 3 and 4. </w:t>
      </w:r>
      <w:proofErr w:type="spellStart"/>
      <w:r w:rsidR="00D0674B">
        <w:rPr>
          <w:rFonts w:ascii="Times New Roman" w:hAnsi="Times New Roman"/>
          <w:sz w:val="24"/>
          <w:szCs w:val="24"/>
          <w:lang w:val="en-GB"/>
        </w:rPr>
        <w:t>Dr.</w:t>
      </w:r>
      <w:proofErr w:type="spellEnd"/>
      <w:r w:rsidR="00D0674B">
        <w:rPr>
          <w:rFonts w:ascii="Times New Roman" w:hAnsi="Times New Roman"/>
          <w:sz w:val="24"/>
          <w:szCs w:val="24"/>
          <w:lang w:val="en-GB"/>
        </w:rPr>
        <w:t xml:space="preserve"> </w:t>
      </w:r>
      <w:proofErr w:type="spellStart"/>
      <w:r w:rsidR="00D0674B">
        <w:rPr>
          <w:rFonts w:ascii="Times New Roman" w:hAnsi="Times New Roman"/>
          <w:sz w:val="24"/>
          <w:szCs w:val="24"/>
          <w:lang w:val="en-GB"/>
        </w:rPr>
        <w:t>Rapley</w:t>
      </w:r>
      <w:proofErr w:type="spellEnd"/>
      <w:r w:rsidR="009F69FE">
        <w:rPr>
          <w:rFonts w:ascii="Times New Roman" w:hAnsi="Times New Roman"/>
          <w:sz w:val="24"/>
          <w:szCs w:val="24"/>
          <w:lang w:val="en-GB"/>
        </w:rPr>
        <w:t xml:space="preserve"> is now taking the lead as Practice representative on the PRG.</w:t>
      </w:r>
    </w:p>
    <w:p w:rsidR="009F69FE" w:rsidRDefault="009F69FE" w:rsidP="009F69FE">
      <w:pPr>
        <w:pStyle w:val="ListParagraph"/>
        <w:rPr>
          <w:lang w:val="en-GB"/>
        </w:rPr>
      </w:pPr>
    </w:p>
    <w:p w:rsidR="009F69FE" w:rsidRDefault="009F69FE" w:rsidP="009F69FE">
      <w:pPr>
        <w:pStyle w:val="msolistparagraph0"/>
        <w:ind w:left="360"/>
        <w:rPr>
          <w:rFonts w:ascii="Times New Roman" w:hAnsi="Times New Roman"/>
          <w:sz w:val="24"/>
          <w:szCs w:val="24"/>
          <w:lang w:val="en-GB"/>
        </w:rPr>
      </w:pPr>
      <w:r>
        <w:rPr>
          <w:rFonts w:ascii="Times New Roman" w:hAnsi="Times New Roman"/>
          <w:sz w:val="24"/>
          <w:szCs w:val="24"/>
          <w:lang w:val="en-GB"/>
        </w:rPr>
        <w:t>Property Development Levies and the local plan for Health service devel</w:t>
      </w:r>
      <w:r w:rsidR="003D228F">
        <w:rPr>
          <w:rFonts w:ascii="Times New Roman" w:hAnsi="Times New Roman"/>
          <w:sz w:val="24"/>
          <w:szCs w:val="24"/>
          <w:lang w:val="en-GB"/>
        </w:rPr>
        <w:t>opment at Kenilworth Town level are currently being discussed and are part of the Local Plan</w:t>
      </w:r>
      <w:r w:rsidR="00566B7C">
        <w:rPr>
          <w:rFonts w:ascii="Times New Roman" w:hAnsi="Times New Roman"/>
          <w:sz w:val="24"/>
          <w:szCs w:val="24"/>
          <w:lang w:val="en-GB"/>
        </w:rPr>
        <w:t xml:space="preserve"> document</w:t>
      </w:r>
      <w:r w:rsidR="003D228F">
        <w:rPr>
          <w:rFonts w:ascii="Times New Roman" w:hAnsi="Times New Roman"/>
          <w:sz w:val="24"/>
          <w:szCs w:val="24"/>
          <w:lang w:val="en-GB"/>
        </w:rPr>
        <w:t>, which can be accessed on the Town Council website</w:t>
      </w:r>
      <w:r w:rsidR="007500C1">
        <w:rPr>
          <w:rFonts w:ascii="Times New Roman" w:hAnsi="Times New Roman"/>
          <w:sz w:val="24"/>
          <w:szCs w:val="24"/>
          <w:lang w:val="en-GB"/>
        </w:rPr>
        <w:t xml:space="preserve"> </w:t>
      </w:r>
      <w:proofErr w:type="gramStart"/>
      <w:r w:rsidR="007500C1">
        <w:rPr>
          <w:rFonts w:ascii="Times New Roman" w:hAnsi="Times New Roman"/>
          <w:sz w:val="24"/>
          <w:szCs w:val="24"/>
          <w:lang w:val="en-GB"/>
        </w:rPr>
        <w:t>( p</w:t>
      </w:r>
      <w:proofErr w:type="gramEnd"/>
      <w:r w:rsidR="007500C1">
        <w:rPr>
          <w:rFonts w:ascii="Times New Roman" w:hAnsi="Times New Roman"/>
          <w:sz w:val="24"/>
          <w:szCs w:val="24"/>
          <w:lang w:val="en-GB"/>
        </w:rPr>
        <w:t xml:space="preserve"> 127 onwards)</w:t>
      </w:r>
      <w:r w:rsidR="003D228F">
        <w:rPr>
          <w:rFonts w:ascii="Times New Roman" w:hAnsi="Times New Roman"/>
          <w:sz w:val="24"/>
          <w:szCs w:val="24"/>
          <w:lang w:val="en-GB"/>
        </w:rPr>
        <w:t>.</w:t>
      </w:r>
      <w:r w:rsidR="008377D3">
        <w:rPr>
          <w:rFonts w:ascii="Times New Roman" w:hAnsi="Times New Roman"/>
          <w:sz w:val="24"/>
          <w:szCs w:val="24"/>
          <w:lang w:val="en-GB"/>
        </w:rPr>
        <w:t xml:space="preserve"> A sub-group of the PRG met to discuss accessing CIL </w:t>
      </w:r>
      <w:r w:rsidR="007500C1">
        <w:rPr>
          <w:rFonts w:ascii="Times New Roman" w:hAnsi="Times New Roman"/>
          <w:sz w:val="24"/>
          <w:szCs w:val="24"/>
          <w:lang w:val="en-GB"/>
        </w:rPr>
        <w:t>money for health services, and a one-page introduction</w:t>
      </w:r>
      <w:r w:rsidR="008377D3">
        <w:rPr>
          <w:rFonts w:ascii="Times New Roman" w:hAnsi="Times New Roman"/>
          <w:sz w:val="24"/>
          <w:szCs w:val="24"/>
          <w:lang w:val="en-GB"/>
        </w:rPr>
        <w:t xml:space="preserve"> written and circulated to the group.</w:t>
      </w:r>
    </w:p>
    <w:p w:rsidR="008377D3" w:rsidRDefault="008377D3" w:rsidP="009F69FE">
      <w:pPr>
        <w:pStyle w:val="msolistparagraph0"/>
        <w:ind w:left="360"/>
        <w:rPr>
          <w:rFonts w:ascii="Times New Roman" w:hAnsi="Times New Roman"/>
          <w:sz w:val="24"/>
          <w:szCs w:val="24"/>
          <w:lang w:val="en-GB"/>
        </w:rPr>
      </w:pPr>
    </w:p>
    <w:p w:rsidR="009F69FE" w:rsidRDefault="009F69FE" w:rsidP="009F69FE">
      <w:pPr>
        <w:pStyle w:val="msolistparagraph0"/>
        <w:ind w:left="360"/>
        <w:rPr>
          <w:rFonts w:ascii="Times New Roman" w:hAnsi="Times New Roman"/>
          <w:sz w:val="24"/>
          <w:szCs w:val="24"/>
          <w:lang w:val="en-GB"/>
        </w:rPr>
      </w:pPr>
      <w:r>
        <w:rPr>
          <w:rFonts w:ascii="Times New Roman" w:hAnsi="Times New Roman"/>
          <w:sz w:val="24"/>
          <w:szCs w:val="24"/>
          <w:lang w:val="en-GB"/>
        </w:rPr>
        <w:lastRenderedPageBreak/>
        <w:t>New developments will increase demand</w:t>
      </w:r>
      <w:r w:rsidR="003D228F">
        <w:rPr>
          <w:rFonts w:ascii="Times New Roman" w:hAnsi="Times New Roman"/>
          <w:sz w:val="24"/>
          <w:szCs w:val="24"/>
          <w:lang w:val="en-GB"/>
        </w:rPr>
        <w:t>,</w:t>
      </w:r>
      <w:r>
        <w:rPr>
          <w:rFonts w:ascii="Times New Roman" w:hAnsi="Times New Roman"/>
          <w:sz w:val="24"/>
          <w:szCs w:val="24"/>
          <w:lang w:val="en-GB"/>
        </w:rPr>
        <w:t xml:space="preserve"> and although Kenilworth is an “open” area where a new Practice could be established, as with some other areas of the country, it has not attracted </w:t>
      </w:r>
      <w:r w:rsidR="003D228F">
        <w:rPr>
          <w:rFonts w:ascii="Times New Roman" w:hAnsi="Times New Roman"/>
          <w:sz w:val="24"/>
          <w:szCs w:val="24"/>
          <w:lang w:val="en-GB"/>
        </w:rPr>
        <w:t>any applications to d</w:t>
      </w:r>
      <w:r w:rsidR="007500C1">
        <w:rPr>
          <w:rFonts w:ascii="Times New Roman" w:hAnsi="Times New Roman"/>
          <w:sz w:val="24"/>
          <w:szCs w:val="24"/>
          <w:lang w:val="en-GB"/>
        </w:rPr>
        <w:t xml:space="preserve">o so. </w:t>
      </w:r>
      <w:proofErr w:type="spellStart"/>
      <w:r w:rsidR="007500C1">
        <w:rPr>
          <w:rFonts w:ascii="Times New Roman" w:hAnsi="Times New Roman"/>
          <w:sz w:val="24"/>
          <w:szCs w:val="24"/>
          <w:lang w:val="en-GB"/>
        </w:rPr>
        <w:t>Dr.</w:t>
      </w:r>
      <w:proofErr w:type="spellEnd"/>
      <w:r w:rsidR="007500C1">
        <w:rPr>
          <w:rFonts w:ascii="Times New Roman" w:hAnsi="Times New Roman"/>
          <w:sz w:val="24"/>
          <w:szCs w:val="24"/>
          <w:lang w:val="en-GB"/>
        </w:rPr>
        <w:t xml:space="preserve"> </w:t>
      </w:r>
      <w:proofErr w:type="spellStart"/>
      <w:r w:rsidR="007500C1">
        <w:rPr>
          <w:rFonts w:ascii="Times New Roman" w:hAnsi="Times New Roman"/>
          <w:sz w:val="24"/>
          <w:szCs w:val="24"/>
          <w:lang w:val="en-GB"/>
        </w:rPr>
        <w:t>Rapley</w:t>
      </w:r>
      <w:proofErr w:type="spellEnd"/>
      <w:r w:rsidR="007500C1">
        <w:rPr>
          <w:rFonts w:ascii="Times New Roman" w:hAnsi="Times New Roman"/>
          <w:sz w:val="24"/>
          <w:szCs w:val="24"/>
          <w:lang w:val="en-GB"/>
        </w:rPr>
        <w:t xml:space="preserve"> pointed out high</w:t>
      </w:r>
      <w:r w:rsidR="003D228F">
        <w:rPr>
          <w:rFonts w:ascii="Times New Roman" w:hAnsi="Times New Roman"/>
          <w:sz w:val="24"/>
          <w:szCs w:val="24"/>
          <w:lang w:val="en-GB"/>
        </w:rPr>
        <w:t xml:space="preserve"> cost</w:t>
      </w:r>
      <w:r w:rsidR="00D0674B">
        <w:rPr>
          <w:rFonts w:ascii="Times New Roman" w:hAnsi="Times New Roman"/>
          <w:sz w:val="24"/>
          <w:szCs w:val="24"/>
          <w:lang w:val="en-GB"/>
        </w:rPr>
        <w:t xml:space="preserve">s </w:t>
      </w:r>
      <w:r w:rsidR="007500C1">
        <w:rPr>
          <w:rFonts w:ascii="Times New Roman" w:hAnsi="Times New Roman"/>
          <w:sz w:val="24"/>
          <w:szCs w:val="24"/>
          <w:lang w:val="en-GB"/>
        </w:rPr>
        <w:t xml:space="preserve">are </w:t>
      </w:r>
      <w:r w:rsidR="00D0674B">
        <w:rPr>
          <w:rFonts w:ascii="Times New Roman" w:hAnsi="Times New Roman"/>
          <w:sz w:val="24"/>
          <w:szCs w:val="24"/>
          <w:lang w:val="en-GB"/>
        </w:rPr>
        <w:t>involved in establishing a completely new Practice, with potentially</w:t>
      </w:r>
      <w:r w:rsidR="003D228F">
        <w:rPr>
          <w:rFonts w:ascii="Times New Roman" w:hAnsi="Times New Roman"/>
          <w:sz w:val="24"/>
          <w:szCs w:val="24"/>
          <w:lang w:val="en-GB"/>
        </w:rPr>
        <w:t xml:space="preserve"> low return rate</w:t>
      </w:r>
      <w:r w:rsidR="00D0674B">
        <w:rPr>
          <w:rFonts w:ascii="Times New Roman" w:hAnsi="Times New Roman"/>
          <w:sz w:val="24"/>
          <w:szCs w:val="24"/>
          <w:lang w:val="en-GB"/>
        </w:rPr>
        <w:t>s</w:t>
      </w:r>
      <w:r w:rsidR="003D228F">
        <w:rPr>
          <w:rFonts w:ascii="Times New Roman" w:hAnsi="Times New Roman"/>
          <w:sz w:val="24"/>
          <w:szCs w:val="24"/>
          <w:lang w:val="en-GB"/>
        </w:rPr>
        <w:t xml:space="preserve"> until a patient base has been well established.</w:t>
      </w:r>
    </w:p>
    <w:p w:rsidR="008377D3" w:rsidRDefault="008377D3" w:rsidP="009F69FE">
      <w:pPr>
        <w:pStyle w:val="msolistparagraph0"/>
        <w:ind w:left="360"/>
        <w:rPr>
          <w:rFonts w:ascii="Times New Roman" w:hAnsi="Times New Roman"/>
          <w:sz w:val="24"/>
          <w:szCs w:val="24"/>
          <w:lang w:val="en-GB"/>
        </w:rPr>
      </w:pPr>
    </w:p>
    <w:p w:rsidR="003D228F" w:rsidRDefault="009F69FE" w:rsidP="009F69FE">
      <w:pPr>
        <w:pStyle w:val="msolistparagraph0"/>
        <w:ind w:left="360"/>
        <w:rPr>
          <w:rFonts w:ascii="Times New Roman" w:hAnsi="Times New Roman"/>
          <w:sz w:val="24"/>
          <w:szCs w:val="24"/>
          <w:lang w:val="en-GB"/>
        </w:rPr>
      </w:pPr>
      <w:r>
        <w:rPr>
          <w:rFonts w:ascii="Times New Roman" w:hAnsi="Times New Roman"/>
          <w:sz w:val="24"/>
          <w:szCs w:val="24"/>
          <w:lang w:val="en-GB"/>
        </w:rPr>
        <w:t xml:space="preserve">Dr </w:t>
      </w:r>
      <w:proofErr w:type="spellStart"/>
      <w:r>
        <w:rPr>
          <w:rFonts w:ascii="Times New Roman" w:hAnsi="Times New Roman"/>
          <w:sz w:val="24"/>
          <w:szCs w:val="24"/>
          <w:lang w:val="en-GB"/>
        </w:rPr>
        <w:t>Rapley</w:t>
      </w:r>
      <w:proofErr w:type="spellEnd"/>
      <w:r>
        <w:rPr>
          <w:rFonts w:ascii="Times New Roman" w:hAnsi="Times New Roman"/>
          <w:sz w:val="24"/>
          <w:szCs w:val="24"/>
          <w:lang w:val="en-GB"/>
        </w:rPr>
        <w:t xml:space="preserve"> </w:t>
      </w:r>
      <w:r w:rsidR="008377D3">
        <w:rPr>
          <w:rFonts w:ascii="Times New Roman" w:hAnsi="Times New Roman"/>
          <w:sz w:val="24"/>
          <w:szCs w:val="24"/>
          <w:lang w:val="en-GB"/>
        </w:rPr>
        <w:t xml:space="preserve">also </w:t>
      </w:r>
      <w:r>
        <w:rPr>
          <w:rFonts w:ascii="Times New Roman" w:hAnsi="Times New Roman"/>
          <w:sz w:val="24"/>
          <w:szCs w:val="24"/>
          <w:lang w:val="en-GB"/>
        </w:rPr>
        <w:t>explained that there has been discussion between both existing Practices and the Town Council over a propo</w:t>
      </w:r>
      <w:r w:rsidR="00566B7C">
        <w:rPr>
          <w:rFonts w:ascii="Times New Roman" w:hAnsi="Times New Roman"/>
          <w:sz w:val="24"/>
          <w:szCs w:val="24"/>
          <w:lang w:val="en-GB"/>
        </w:rPr>
        <w:t>sal made some time ago that Abbey and Castle</w:t>
      </w:r>
      <w:r>
        <w:rPr>
          <w:rFonts w:ascii="Times New Roman" w:hAnsi="Times New Roman"/>
          <w:sz w:val="24"/>
          <w:szCs w:val="24"/>
          <w:lang w:val="en-GB"/>
        </w:rPr>
        <w:t xml:space="preserve"> might co-locate at Jubilee House</w:t>
      </w:r>
      <w:r w:rsidR="003D228F">
        <w:rPr>
          <w:rFonts w:ascii="Times New Roman" w:hAnsi="Times New Roman"/>
          <w:sz w:val="24"/>
          <w:szCs w:val="24"/>
          <w:lang w:val="en-GB"/>
        </w:rPr>
        <w:t>. A</w:t>
      </w:r>
      <w:r>
        <w:rPr>
          <w:rFonts w:ascii="Times New Roman" w:hAnsi="Times New Roman"/>
          <w:sz w:val="24"/>
          <w:szCs w:val="24"/>
          <w:lang w:val="en-GB"/>
        </w:rPr>
        <w:t xml:space="preserve"> number of serious issues with this proposal</w:t>
      </w:r>
      <w:r w:rsidR="003D228F">
        <w:rPr>
          <w:rFonts w:ascii="Times New Roman" w:hAnsi="Times New Roman"/>
          <w:sz w:val="24"/>
          <w:szCs w:val="24"/>
          <w:lang w:val="en-GB"/>
        </w:rPr>
        <w:t xml:space="preserve"> were identified</w:t>
      </w:r>
      <w:r>
        <w:rPr>
          <w:rFonts w:ascii="Times New Roman" w:hAnsi="Times New Roman"/>
          <w:sz w:val="24"/>
          <w:szCs w:val="24"/>
          <w:lang w:val="en-GB"/>
        </w:rPr>
        <w:t>, includin</w:t>
      </w:r>
      <w:r w:rsidR="003D228F">
        <w:rPr>
          <w:rFonts w:ascii="Times New Roman" w:hAnsi="Times New Roman"/>
          <w:sz w:val="24"/>
          <w:szCs w:val="24"/>
          <w:lang w:val="en-GB"/>
        </w:rPr>
        <w:t>g building suitability,</w:t>
      </w:r>
      <w:r w:rsidR="00566B7C">
        <w:rPr>
          <w:rFonts w:ascii="Times New Roman" w:hAnsi="Times New Roman"/>
          <w:sz w:val="24"/>
          <w:szCs w:val="24"/>
          <w:lang w:val="en-GB"/>
        </w:rPr>
        <w:t xml:space="preserve"> </w:t>
      </w:r>
      <w:r w:rsidR="003D228F">
        <w:rPr>
          <w:rFonts w:ascii="Times New Roman" w:hAnsi="Times New Roman"/>
          <w:sz w:val="24"/>
          <w:szCs w:val="24"/>
          <w:lang w:val="en-GB"/>
        </w:rPr>
        <w:t xml:space="preserve">patient access, </w:t>
      </w:r>
      <w:proofErr w:type="gramStart"/>
      <w:r w:rsidR="003D228F">
        <w:rPr>
          <w:rFonts w:ascii="Times New Roman" w:hAnsi="Times New Roman"/>
          <w:sz w:val="24"/>
          <w:szCs w:val="24"/>
          <w:lang w:val="en-GB"/>
        </w:rPr>
        <w:t>parking</w:t>
      </w:r>
      <w:proofErr w:type="gramEnd"/>
      <w:r w:rsidR="003D228F">
        <w:rPr>
          <w:rFonts w:ascii="Times New Roman" w:hAnsi="Times New Roman"/>
          <w:sz w:val="24"/>
          <w:szCs w:val="24"/>
          <w:lang w:val="en-GB"/>
        </w:rPr>
        <w:t>. B</w:t>
      </w:r>
      <w:r>
        <w:rPr>
          <w:rFonts w:ascii="Times New Roman" w:hAnsi="Times New Roman"/>
          <w:sz w:val="24"/>
          <w:szCs w:val="24"/>
          <w:lang w:val="en-GB"/>
        </w:rPr>
        <w:t xml:space="preserve">oth existing surgery buildings are privately owned and improvements to them </w:t>
      </w:r>
      <w:r w:rsidR="003D228F">
        <w:rPr>
          <w:rFonts w:ascii="Times New Roman" w:hAnsi="Times New Roman"/>
          <w:sz w:val="24"/>
          <w:szCs w:val="24"/>
          <w:lang w:val="en-GB"/>
        </w:rPr>
        <w:t>we</w:t>
      </w:r>
      <w:r>
        <w:rPr>
          <w:rFonts w:ascii="Times New Roman" w:hAnsi="Times New Roman"/>
          <w:sz w:val="24"/>
          <w:szCs w:val="24"/>
          <w:lang w:val="en-GB"/>
        </w:rPr>
        <w:t xml:space="preserve">re </w:t>
      </w:r>
      <w:r w:rsidR="003D228F">
        <w:rPr>
          <w:rFonts w:ascii="Times New Roman" w:hAnsi="Times New Roman"/>
          <w:sz w:val="24"/>
          <w:szCs w:val="24"/>
          <w:lang w:val="en-GB"/>
        </w:rPr>
        <w:t>already planned/</w:t>
      </w:r>
      <w:r>
        <w:rPr>
          <w:rFonts w:ascii="Times New Roman" w:hAnsi="Times New Roman"/>
          <w:sz w:val="24"/>
          <w:szCs w:val="24"/>
          <w:lang w:val="en-GB"/>
        </w:rPr>
        <w:t xml:space="preserve">being carried out. </w:t>
      </w:r>
      <w:r w:rsidR="003D228F">
        <w:rPr>
          <w:rFonts w:ascii="Times New Roman" w:hAnsi="Times New Roman"/>
          <w:sz w:val="24"/>
          <w:szCs w:val="24"/>
          <w:lang w:val="en-GB"/>
        </w:rPr>
        <w:t>Our own Practice will shortly have 4 more consulting rooms.</w:t>
      </w:r>
    </w:p>
    <w:p w:rsidR="008377D3" w:rsidRDefault="009F69FE" w:rsidP="009F69FE">
      <w:pPr>
        <w:pStyle w:val="msolistparagraph0"/>
        <w:ind w:left="360"/>
        <w:rPr>
          <w:rFonts w:ascii="Times New Roman" w:hAnsi="Times New Roman"/>
          <w:sz w:val="24"/>
          <w:szCs w:val="24"/>
          <w:lang w:val="en-GB"/>
        </w:rPr>
      </w:pPr>
      <w:r>
        <w:rPr>
          <w:rFonts w:ascii="Times New Roman" w:hAnsi="Times New Roman"/>
          <w:sz w:val="24"/>
          <w:szCs w:val="24"/>
          <w:lang w:val="en-GB"/>
        </w:rPr>
        <w:t xml:space="preserve">The PRG understands that alternative options are </w:t>
      </w:r>
      <w:r w:rsidR="00566B7C">
        <w:rPr>
          <w:rFonts w:ascii="Times New Roman" w:hAnsi="Times New Roman"/>
          <w:sz w:val="24"/>
          <w:szCs w:val="24"/>
          <w:lang w:val="en-GB"/>
        </w:rPr>
        <w:t xml:space="preserve">currently </w:t>
      </w:r>
      <w:r>
        <w:rPr>
          <w:rFonts w:ascii="Times New Roman" w:hAnsi="Times New Roman"/>
          <w:sz w:val="24"/>
          <w:szCs w:val="24"/>
          <w:lang w:val="en-GB"/>
        </w:rPr>
        <w:t>being consider</w:t>
      </w:r>
      <w:r w:rsidR="00566B7C">
        <w:rPr>
          <w:rFonts w:ascii="Times New Roman" w:hAnsi="Times New Roman"/>
          <w:sz w:val="24"/>
          <w:szCs w:val="24"/>
          <w:lang w:val="en-GB"/>
        </w:rPr>
        <w:t xml:space="preserve">ed </w:t>
      </w:r>
      <w:proofErr w:type="spellStart"/>
      <w:r w:rsidR="00566B7C">
        <w:rPr>
          <w:rFonts w:ascii="Times New Roman" w:hAnsi="Times New Roman"/>
          <w:sz w:val="24"/>
          <w:szCs w:val="24"/>
          <w:lang w:val="en-GB"/>
        </w:rPr>
        <w:t>eg</w:t>
      </w:r>
      <w:proofErr w:type="spellEnd"/>
      <w:r w:rsidR="00566B7C">
        <w:rPr>
          <w:rFonts w:ascii="Times New Roman" w:hAnsi="Times New Roman"/>
          <w:sz w:val="24"/>
          <w:szCs w:val="24"/>
          <w:lang w:val="en-GB"/>
        </w:rPr>
        <w:t>,</w:t>
      </w:r>
      <w:r>
        <w:rPr>
          <w:rFonts w:ascii="Times New Roman" w:hAnsi="Times New Roman"/>
          <w:sz w:val="24"/>
          <w:szCs w:val="24"/>
          <w:lang w:val="en-GB"/>
        </w:rPr>
        <w:t xml:space="preserve"> additional consulting r</w:t>
      </w:r>
      <w:r w:rsidR="003D228F">
        <w:rPr>
          <w:rFonts w:ascii="Times New Roman" w:hAnsi="Times New Roman"/>
          <w:sz w:val="24"/>
          <w:szCs w:val="24"/>
          <w:lang w:val="en-GB"/>
        </w:rPr>
        <w:t>oom capacity</w:t>
      </w:r>
      <w:r w:rsidR="00566B7C">
        <w:rPr>
          <w:rFonts w:ascii="Times New Roman" w:hAnsi="Times New Roman"/>
          <w:sz w:val="24"/>
          <w:szCs w:val="24"/>
          <w:lang w:val="en-GB"/>
        </w:rPr>
        <w:t xml:space="preserve"> near </w:t>
      </w:r>
      <w:r w:rsidR="003D228F">
        <w:rPr>
          <w:rFonts w:ascii="Times New Roman" w:hAnsi="Times New Roman"/>
          <w:sz w:val="24"/>
          <w:szCs w:val="24"/>
          <w:lang w:val="en-GB"/>
        </w:rPr>
        <w:t>new housing devel</w:t>
      </w:r>
      <w:r w:rsidR="00566B7C">
        <w:rPr>
          <w:rFonts w:ascii="Times New Roman" w:hAnsi="Times New Roman"/>
          <w:sz w:val="24"/>
          <w:szCs w:val="24"/>
          <w:lang w:val="en-GB"/>
        </w:rPr>
        <w:t>opment area</w:t>
      </w:r>
      <w:r w:rsidR="00D0674B">
        <w:rPr>
          <w:rFonts w:ascii="Times New Roman" w:hAnsi="Times New Roman"/>
          <w:sz w:val="24"/>
          <w:szCs w:val="24"/>
          <w:lang w:val="en-GB"/>
        </w:rPr>
        <w:t>. For any options, the discussions are complex, including d</w:t>
      </w:r>
      <w:r w:rsidR="008377D3">
        <w:rPr>
          <w:rFonts w:ascii="Times New Roman" w:hAnsi="Times New Roman"/>
          <w:sz w:val="24"/>
          <w:szCs w:val="24"/>
          <w:lang w:val="en-GB"/>
        </w:rPr>
        <w:t>a</w:t>
      </w:r>
      <w:r w:rsidR="00D0674B">
        <w:rPr>
          <w:rFonts w:ascii="Times New Roman" w:hAnsi="Times New Roman"/>
          <w:sz w:val="24"/>
          <w:szCs w:val="24"/>
          <w:lang w:val="en-GB"/>
        </w:rPr>
        <w:t>ta security, equipment availability</w:t>
      </w:r>
      <w:r w:rsidR="008377D3">
        <w:rPr>
          <w:rFonts w:ascii="Times New Roman" w:hAnsi="Times New Roman"/>
          <w:sz w:val="24"/>
          <w:szCs w:val="24"/>
          <w:lang w:val="en-GB"/>
        </w:rPr>
        <w:t>, etc. as well as the buildings themselves.</w:t>
      </w:r>
    </w:p>
    <w:p w:rsidR="008377D3" w:rsidRDefault="008377D3" w:rsidP="009F69FE">
      <w:pPr>
        <w:pStyle w:val="msolistparagraph0"/>
        <w:ind w:left="360"/>
        <w:rPr>
          <w:rFonts w:ascii="Times New Roman" w:hAnsi="Times New Roman"/>
          <w:sz w:val="24"/>
          <w:szCs w:val="24"/>
          <w:lang w:val="en-GB"/>
        </w:rPr>
      </w:pPr>
    </w:p>
    <w:p w:rsidR="009F69FE" w:rsidRDefault="008377D3" w:rsidP="009F69FE">
      <w:pPr>
        <w:pStyle w:val="msolistparagraph0"/>
        <w:ind w:left="360"/>
        <w:rPr>
          <w:rFonts w:ascii="Times New Roman" w:hAnsi="Times New Roman"/>
          <w:sz w:val="24"/>
          <w:szCs w:val="24"/>
          <w:lang w:val="en-GB"/>
        </w:rPr>
      </w:pPr>
      <w:r>
        <w:rPr>
          <w:rFonts w:ascii="Times New Roman" w:hAnsi="Times New Roman"/>
          <w:sz w:val="24"/>
          <w:szCs w:val="24"/>
          <w:lang w:val="en-GB"/>
        </w:rPr>
        <w:t xml:space="preserve">The PRG Secretary and Dr </w:t>
      </w:r>
      <w:proofErr w:type="spellStart"/>
      <w:r>
        <w:rPr>
          <w:rFonts w:ascii="Times New Roman" w:hAnsi="Times New Roman"/>
          <w:sz w:val="24"/>
          <w:szCs w:val="24"/>
          <w:lang w:val="en-GB"/>
        </w:rPr>
        <w:t>Rapley</w:t>
      </w:r>
      <w:proofErr w:type="spellEnd"/>
      <w:r>
        <w:rPr>
          <w:rFonts w:ascii="Times New Roman" w:hAnsi="Times New Roman"/>
          <w:sz w:val="24"/>
          <w:szCs w:val="24"/>
          <w:lang w:val="en-GB"/>
        </w:rPr>
        <w:t xml:space="preserve"> will correspond with the Local Plan consultative team during this process which ends in a few weeks’ time.</w:t>
      </w:r>
      <w:r w:rsidR="00566B7C">
        <w:rPr>
          <w:rFonts w:ascii="Times New Roman" w:hAnsi="Times New Roman"/>
          <w:sz w:val="24"/>
          <w:szCs w:val="24"/>
          <w:lang w:val="en-GB"/>
        </w:rPr>
        <w:t xml:space="preserve"> </w:t>
      </w:r>
    </w:p>
    <w:p w:rsidR="001B3F59" w:rsidRDefault="001B3F59" w:rsidP="008377D3">
      <w:pPr>
        <w:pStyle w:val="msolistparagraph0"/>
        <w:ind w:left="0"/>
        <w:rPr>
          <w:rFonts w:ascii="Times New Roman" w:hAnsi="Times New Roman"/>
          <w:sz w:val="24"/>
          <w:szCs w:val="24"/>
          <w:lang w:val="en-GB"/>
        </w:rPr>
      </w:pPr>
    </w:p>
    <w:p w:rsidR="00B461AB" w:rsidRPr="00C31AD3" w:rsidRDefault="001B3F59" w:rsidP="00C31AD3">
      <w:pPr>
        <w:pStyle w:val="msolistparagraph0"/>
        <w:numPr>
          <w:ilvl w:val="0"/>
          <w:numId w:val="2"/>
        </w:numPr>
        <w:rPr>
          <w:rFonts w:ascii="Times New Roman" w:hAnsi="Times New Roman"/>
          <w:sz w:val="24"/>
          <w:szCs w:val="24"/>
          <w:lang w:val="en-GB"/>
        </w:rPr>
      </w:pPr>
      <w:r>
        <w:rPr>
          <w:rFonts w:ascii="Times New Roman" w:hAnsi="Times New Roman"/>
          <w:sz w:val="24"/>
          <w:szCs w:val="24"/>
          <w:lang w:val="en-GB"/>
        </w:rPr>
        <w:t xml:space="preserve">Dr </w:t>
      </w:r>
      <w:proofErr w:type="spellStart"/>
      <w:r>
        <w:rPr>
          <w:rFonts w:ascii="Times New Roman" w:hAnsi="Times New Roman"/>
          <w:sz w:val="24"/>
          <w:szCs w:val="24"/>
          <w:lang w:val="en-GB"/>
        </w:rPr>
        <w:t>Rapley</w:t>
      </w:r>
      <w:proofErr w:type="spellEnd"/>
      <w:r>
        <w:rPr>
          <w:rFonts w:ascii="Times New Roman" w:hAnsi="Times New Roman"/>
          <w:sz w:val="24"/>
          <w:szCs w:val="24"/>
          <w:lang w:val="en-GB"/>
        </w:rPr>
        <w:t xml:space="preserve">, who until very recently was the </w:t>
      </w:r>
      <w:r w:rsidR="007500C1">
        <w:rPr>
          <w:rFonts w:ascii="Times New Roman" w:hAnsi="Times New Roman"/>
          <w:sz w:val="24"/>
          <w:szCs w:val="24"/>
          <w:lang w:val="en-GB"/>
        </w:rPr>
        <w:t xml:space="preserve">Midlands Area </w:t>
      </w:r>
      <w:r>
        <w:rPr>
          <w:rFonts w:ascii="Times New Roman" w:hAnsi="Times New Roman"/>
          <w:sz w:val="24"/>
          <w:szCs w:val="24"/>
          <w:lang w:val="en-GB"/>
        </w:rPr>
        <w:t>Chair of the Royal College of Medic</w:t>
      </w:r>
      <w:r w:rsidR="007500C1">
        <w:rPr>
          <w:rFonts w:ascii="Times New Roman" w:hAnsi="Times New Roman"/>
          <w:sz w:val="24"/>
          <w:szCs w:val="24"/>
          <w:lang w:val="en-GB"/>
        </w:rPr>
        <w:t>al Practitioners</w:t>
      </w:r>
      <w:r>
        <w:rPr>
          <w:rFonts w:ascii="Times New Roman" w:hAnsi="Times New Roman"/>
          <w:sz w:val="24"/>
          <w:szCs w:val="24"/>
          <w:lang w:val="en-GB"/>
        </w:rPr>
        <w:t>, supported the RCGP in their efforts to draw the attention of patients to the funding crisis in Primary Health Care and the increasing workload</w:t>
      </w:r>
      <w:r w:rsidR="007500C1">
        <w:rPr>
          <w:rFonts w:ascii="Times New Roman" w:hAnsi="Times New Roman"/>
          <w:sz w:val="24"/>
          <w:szCs w:val="24"/>
          <w:lang w:val="en-GB"/>
        </w:rPr>
        <w:t>s</w:t>
      </w:r>
      <w:r>
        <w:rPr>
          <w:rFonts w:ascii="Times New Roman" w:hAnsi="Times New Roman"/>
          <w:sz w:val="24"/>
          <w:szCs w:val="24"/>
          <w:lang w:val="en-GB"/>
        </w:rPr>
        <w:t xml:space="preserve"> of GPs. He reiterated some of the details from the </w:t>
      </w:r>
      <w:r w:rsidR="00122785">
        <w:rPr>
          <w:rFonts w:ascii="Times New Roman" w:hAnsi="Times New Roman"/>
          <w:sz w:val="24"/>
          <w:szCs w:val="24"/>
          <w:lang w:val="en-GB"/>
        </w:rPr>
        <w:t>website (</w:t>
      </w:r>
      <w:r w:rsidR="008377D3">
        <w:rPr>
          <w:rFonts w:ascii="Times New Roman" w:hAnsi="Times New Roman"/>
          <w:sz w:val="24"/>
          <w:szCs w:val="24"/>
          <w:lang w:val="en-GB"/>
        </w:rPr>
        <w:t>see link in agenda). The outgoing Secretary</w:t>
      </w:r>
      <w:r w:rsidR="00C31AD3">
        <w:rPr>
          <w:rFonts w:ascii="Times New Roman" w:hAnsi="Times New Roman"/>
          <w:sz w:val="24"/>
          <w:szCs w:val="24"/>
          <w:lang w:val="en-GB"/>
        </w:rPr>
        <w:t xml:space="preserve"> offered to follow this up with the RCGP</w:t>
      </w:r>
      <w:r w:rsidR="008377D3">
        <w:rPr>
          <w:rFonts w:ascii="Times New Roman" w:hAnsi="Times New Roman"/>
          <w:sz w:val="24"/>
          <w:szCs w:val="24"/>
          <w:lang w:val="en-GB"/>
        </w:rPr>
        <w:t xml:space="preserve">, and either </w:t>
      </w:r>
      <w:proofErr w:type="gramStart"/>
      <w:r w:rsidR="008377D3">
        <w:rPr>
          <w:rFonts w:ascii="Times New Roman" w:hAnsi="Times New Roman"/>
          <w:sz w:val="24"/>
          <w:szCs w:val="24"/>
          <w:lang w:val="en-GB"/>
        </w:rPr>
        <w:t>contact</w:t>
      </w:r>
      <w:proofErr w:type="gramEnd"/>
      <w:r w:rsidR="008377D3">
        <w:rPr>
          <w:rFonts w:ascii="Times New Roman" w:hAnsi="Times New Roman"/>
          <w:sz w:val="24"/>
          <w:szCs w:val="24"/>
          <w:lang w:val="en-GB"/>
        </w:rPr>
        <w:t xml:space="preserve"> the membership in the interim or report</w:t>
      </w:r>
      <w:r w:rsidR="00C31AD3">
        <w:rPr>
          <w:rFonts w:ascii="Times New Roman" w:hAnsi="Times New Roman"/>
          <w:sz w:val="24"/>
          <w:szCs w:val="24"/>
          <w:lang w:val="en-GB"/>
        </w:rPr>
        <w:t xml:space="preserve"> back on at the 7</w:t>
      </w:r>
      <w:r w:rsidR="00C31AD3" w:rsidRPr="00C31AD3">
        <w:rPr>
          <w:rFonts w:ascii="Times New Roman" w:hAnsi="Times New Roman"/>
          <w:sz w:val="24"/>
          <w:szCs w:val="24"/>
          <w:vertAlign w:val="superscript"/>
          <w:lang w:val="en-GB"/>
        </w:rPr>
        <w:t>th</w:t>
      </w:r>
      <w:r w:rsidR="00C31AD3">
        <w:rPr>
          <w:rFonts w:ascii="Times New Roman" w:hAnsi="Times New Roman"/>
          <w:sz w:val="24"/>
          <w:szCs w:val="24"/>
          <w:lang w:val="en-GB"/>
        </w:rPr>
        <w:t xml:space="preserve"> July meeting.</w:t>
      </w:r>
    </w:p>
    <w:p w:rsidR="00E43748" w:rsidRDefault="00E43748" w:rsidP="00B461AB">
      <w:pPr>
        <w:pStyle w:val="msolistparagraph0"/>
        <w:ind w:left="0"/>
        <w:rPr>
          <w:rFonts w:ascii="Times New Roman" w:hAnsi="Times New Roman"/>
          <w:sz w:val="24"/>
          <w:szCs w:val="24"/>
          <w:lang w:val="en-GB"/>
        </w:rPr>
      </w:pPr>
    </w:p>
    <w:p w:rsidR="00824547" w:rsidRDefault="00030EED" w:rsidP="00030EED">
      <w:pPr>
        <w:pStyle w:val="msolistparagraph0"/>
        <w:numPr>
          <w:ilvl w:val="0"/>
          <w:numId w:val="2"/>
        </w:numPr>
        <w:rPr>
          <w:rFonts w:ascii="Times New Roman" w:hAnsi="Times New Roman"/>
          <w:sz w:val="24"/>
          <w:szCs w:val="24"/>
          <w:lang w:val="en-GB"/>
        </w:rPr>
      </w:pPr>
      <w:r>
        <w:rPr>
          <w:rFonts w:ascii="Times New Roman" w:hAnsi="Times New Roman"/>
          <w:sz w:val="24"/>
          <w:szCs w:val="24"/>
          <w:lang w:val="en-GB"/>
        </w:rPr>
        <w:t>Information/ New Agenda Items</w:t>
      </w:r>
    </w:p>
    <w:p w:rsidR="008377D3" w:rsidRDefault="008377D3" w:rsidP="008377D3">
      <w:pPr>
        <w:pStyle w:val="ListParagraph"/>
        <w:rPr>
          <w:lang w:val="en-GB"/>
        </w:rPr>
      </w:pPr>
    </w:p>
    <w:p w:rsidR="008377D3" w:rsidRDefault="008377D3" w:rsidP="008377D3">
      <w:pPr>
        <w:pStyle w:val="msolistparagraph0"/>
        <w:ind w:left="360"/>
        <w:rPr>
          <w:rFonts w:ascii="Times New Roman" w:hAnsi="Times New Roman"/>
          <w:sz w:val="24"/>
          <w:szCs w:val="24"/>
          <w:lang w:val="en-GB"/>
        </w:rPr>
      </w:pPr>
      <w:r>
        <w:rPr>
          <w:rFonts w:ascii="Times New Roman" w:hAnsi="Times New Roman"/>
          <w:sz w:val="24"/>
          <w:szCs w:val="24"/>
          <w:lang w:val="en-GB"/>
        </w:rPr>
        <w:t>See items 4 and 5.</w:t>
      </w:r>
    </w:p>
    <w:p w:rsidR="00C31AD3" w:rsidRDefault="00C31AD3" w:rsidP="00C31AD3">
      <w:pPr>
        <w:pStyle w:val="ListParagraph"/>
        <w:rPr>
          <w:lang w:val="en-GB"/>
        </w:rPr>
      </w:pPr>
    </w:p>
    <w:p w:rsidR="00284216" w:rsidRDefault="00E43748" w:rsidP="00CD1EDF">
      <w:pPr>
        <w:pStyle w:val="msolistparagraph0"/>
        <w:ind w:left="0"/>
        <w:rPr>
          <w:rFonts w:ascii="Times New Roman" w:hAnsi="Times New Roman"/>
          <w:sz w:val="24"/>
          <w:szCs w:val="24"/>
          <w:lang w:val="en-GB"/>
        </w:rPr>
      </w:pPr>
      <w:proofErr w:type="gramStart"/>
      <w:r>
        <w:rPr>
          <w:rFonts w:ascii="Times New Roman" w:hAnsi="Times New Roman"/>
          <w:sz w:val="24"/>
          <w:szCs w:val="24"/>
          <w:lang w:val="en-GB"/>
        </w:rPr>
        <w:t>Correspondence</w:t>
      </w:r>
      <w:r w:rsidR="001E5803">
        <w:rPr>
          <w:rFonts w:ascii="Times New Roman" w:hAnsi="Times New Roman"/>
          <w:sz w:val="24"/>
          <w:szCs w:val="24"/>
          <w:lang w:val="en-GB"/>
        </w:rPr>
        <w:t xml:space="preserve"> with patients</w:t>
      </w:r>
      <w:r w:rsidR="007500C1">
        <w:rPr>
          <w:rFonts w:ascii="Times New Roman" w:hAnsi="Times New Roman"/>
          <w:sz w:val="24"/>
          <w:szCs w:val="24"/>
          <w:lang w:val="en-GB"/>
        </w:rPr>
        <w:t>.</w:t>
      </w:r>
      <w:proofErr w:type="gramEnd"/>
      <w:r w:rsidR="007500C1">
        <w:rPr>
          <w:rFonts w:ascii="Times New Roman" w:hAnsi="Times New Roman"/>
          <w:sz w:val="24"/>
          <w:szCs w:val="24"/>
          <w:lang w:val="en-GB"/>
        </w:rPr>
        <w:t xml:space="preserve"> The Practice is sharing the text of</w:t>
      </w:r>
      <w:r w:rsidR="00030EED">
        <w:rPr>
          <w:rFonts w:ascii="Times New Roman" w:hAnsi="Times New Roman"/>
          <w:sz w:val="24"/>
          <w:szCs w:val="24"/>
          <w:lang w:val="en-GB"/>
        </w:rPr>
        <w:t xml:space="preserve"> standard letters sent to patients with the PRG and these will be available for discussion at the next meeting </w:t>
      </w:r>
    </w:p>
    <w:p w:rsidR="00CD1EDF" w:rsidRPr="00CD1EDF" w:rsidRDefault="00CD1EDF" w:rsidP="00CD1EDF">
      <w:pPr>
        <w:pStyle w:val="msolistparagraph0"/>
        <w:ind w:left="0"/>
        <w:rPr>
          <w:rFonts w:ascii="Times New Roman" w:hAnsi="Times New Roman"/>
          <w:sz w:val="24"/>
          <w:szCs w:val="24"/>
          <w:lang w:val="en-GB"/>
        </w:rPr>
      </w:pPr>
    </w:p>
    <w:p w:rsidR="00284216" w:rsidRPr="006A5D27" w:rsidRDefault="00284216" w:rsidP="006A5D27">
      <w:pPr>
        <w:pStyle w:val="msolistparagraph0"/>
        <w:ind w:left="1140"/>
        <w:jc w:val="center"/>
        <w:rPr>
          <w:rFonts w:ascii="Times New Roman" w:hAnsi="Times New Roman"/>
          <w:b/>
          <w:sz w:val="24"/>
          <w:szCs w:val="24"/>
          <w:lang w:val="en-GB"/>
        </w:rPr>
      </w:pPr>
      <w:proofErr w:type="gramStart"/>
      <w:r w:rsidRPr="006A5D27">
        <w:rPr>
          <w:rFonts w:ascii="Times New Roman" w:hAnsi="Times New Roman"/>
          <w:b/>
          <w:sz w:val="24"/>
          <w:szCs w:val="24"/>
          <w:lang w:val="en-GB"/>
        </w:rPr>
        <w:t>Next meeting to</w:t>
      </w:r>
      <w:r w:rsidR="00030EED">
        <w:rPr>
          <w:rFonts w:ascii="Times New Roman" w:hAnsi="Times New Roman"/>
          <w:b/>
          <w:sz w:val="24"/>
          <w:szCs w:val="24"/>
          <w:lang w:val="en-GB"/>
        </w:rPr>
        <w:t xml:space="preserve"> be held on 7</w:t>
      </w:r>
      <w:r w:rsidR="00030EED" w:rsidRPr="00030EED">
        <w:rPr>
          <w:rFonts w:ascii="Times New Roman" w:hAnsi="Times New Roman"/>
          <w:b/>
          <w:sz w:val="24"/>
          <w:szCs w:val="24"/>
          <w:vertAlign w:val="superscript"/>
          <w:lang w:val="en-GB"/>
        </w:rPr>
        <w:t>th</w:t>
      </w:r>
      <w:r w:rsidR="00030EED">
        <w:rPr>
          <w:rFonts w:ascii="Times New Roman" w:hAnsi="Times New Roman"/>
          <w:b/>
          <w:sz w:val="24"/>
          <w:szCs w:val="24"/>
          <w:lang w:val="en-GB"/>
        </w:rPr>
        <w:t xml:space="preserve"> July</w:t>
      </w:r>
      <w:r w:rsidRPr="006A5D27">
        <w:rPr>
          <w:rFonts w:ascii="Times New Roman" w:hAnsi="Times New Roman"/>
          <w:b/>
          <w:sz w:val="24"/>
          <w:szCs w:val="24"/>
          <w:lang w:val="en-GB"/>
        </w:rPr>
        <w:t xml:space="preserve"> at 7pm at CMC.</w:t>
      </w:r>
      <w:proofErr w:type="gramEnd"/>
    </w:p>
    <w:p w:rsidR="004E57C6" w:rsidRDefault="00A001C0" w:rsidP="004541DE">
      <w:pPr>
        <w:pStyle w:val="msolistparagraph0"/>
        <w:ind w:left="1140"/>
        <w:rPr>
          <w:rFonts w:ascii="Times New Roman" w:hAnsi="Times New Roman"/>
          <w:sz w:val="24"/>
          <w:szCs w:val="24"/>
          <w:lang w:val="en-GB"/>
        </w:rPr>
      </w:pPr>
      <w:r>
        <w:rPr>
          <w:rFonts w:ascii="Times New Roman" w:hAnsi="Times New Roman"/>
          <w:sz w:val="24"/>
          <w:szCs w:val="24"/>
          <w:lang w:val="en-GB"/>
        </w:rPr>
        <w:t xml:space="preserve"> </w:t>
      </w:r>
    </w:p>
    <w:p w:rsidR="00FD4F48" w:rsidRDefault="00FD4F48" w:rsidP="00FD4F48">
      <w:pPr>
        <w:pStyle w:val="msolistparagraph0"/>
        <w:ind w:left="1140"/>
        <w:rPr>
          <w:rFonts w:ascii="Times New Roman" w:hAnsi="Times New Roman"/>
          <w:sz w:val="24"/>
          <w:szCs w:val="24"/>
          <w:lang w:val="en-GB"/>
        </w:rPr>
      </w:pPr>
    </w:p>
    <w:p w:rsidR="00FD4F48" w:rsidRDefault="00FD4F48" w:rsidP="00FD4F48">
      <w:pPr>
        <w:pStyle w:val="msolistparagraph0"/>
        <w:ind w:left="1140"/>
        <w:rPr>
          <w:rFonts w:ascii="Times New Roman" w:hAnsi="Times New Roman"/>
          <w:sz w:val="24"/>
          <w:szCs w:val="24"/>
          <w:lang w:val="en-GB"/>
        </w:rPr>
      </w:pPr>
    </w:p>
    <w:p w:rsidR="004E57C6" w:rsidRDefault="004E57C6" w:rsidP="004E57C6">
      <w:pPr>
        <w:pStyle w:val="msolistparagraph0"/>
        <w:ind w:left="1140"/>
        <w:rPr>
          <w:rFonts w:ascii="Times New Roman" w:hAnsi="Times New Roman"/>
          <w:sz w:val="24"/>
          <w:szCs w:val="24"/>
          <w:lang w:val="en-GB"/>
        </w:rPr>
      </w:pPr>
    </w:p>
    <w:p w:rsidR="00F12BB0" w:rsidRPr="006A5D27" w:rsidRDefault="00F12BB0" w:rsidP="006A5D27">
      <w:pPr>
        <w:pStyle w:val="msolistparagraph0"/>
        <w:ind w:left="0"/>
        <w:rPr>
          <w:rFonts w:ascii="Times New Roman" w:hAnsi="Times New Roman"/>
          <w:sz w:val="24"/>
          <w:szCs w:val="24"/>
          <w:lang w:val="en-GB"/>
        </w:rPr>
      </w:pPr>
    </w:p>
    <w:p w:rsidR="00F12BB0" w:rsidRPr="002A21CA" w:rsidRDefault="00F12BB0" w:rsidP="00637F31">
      <w:pPr>
        <w:pStyle w:val="msolistparagraph0"/>
        <w:ind w:left="360"/>
        <w:rPr>
          <w:rFonts w:ascii="Times New Roman" w:hAnsi="Times New Roman"/>
          <w:sz w:val="24"/>
          <w:szCs w:val="24"/>
          <w:lang w:val="en-GB"/>
        </w:rPr>
      </w:pPr>
    </w:p>
    <w:p w:rsidR="002A21CA" w:rsidRDefault="002A21CA" w:rsidP="00637F31">
      <w:pPr>
        <w:pStyle w:val="msolistparagraph0"/>
        <w:ind w:left="360"/>
        <w:rPr>
          <w:rFonts w:ascii="Times New Roman" w:hAnsi="Times New Roman"/>
          <w:b/>
          <w:sz w:val="24"/>
          <w:szCs w:val="24"/>
          <w:lang w:val="en-GB"/>
        </w:rPr>
      </w:pPr>
    </w:p>
    <w:p w:rsidR="002A21CA" w:rsidRDefault="002A21CA" w:rsidP="00637F31">
      <w:pPr>
        <w:pStyle w:val="msolistparagraph0"/>
        <w:ind w:left="360"/>
        <w:rPr>
          <w:rFonts w:ascii="Times New Roman" w:hAnsi="Times New Roman"/>
          <w:b/>
          <w:sz w:val="24"/>
          <w:szCs w:val="24"/>
          <w:lang w:val="en-GB"/>
        </w:rPr>
      </w:pPr>
    </w:p>
    <w:p w:rsidR="001206F8" w:rsidRPr="00D44703" w:rsidRDefault="001206F8" w:rsidP="00637F31">
      <w:pPr>
        <w:pStyle w:val="msolistparagraph0"/>
        <w:ind w:left="360"/>
        <w:rPr>
          <w:rFonts w:ascii="Times New Roman" w:hAnsi="Times New Roman"/>
          <w:b/>
          <w:sz w:val="24"/>
          <w:szCs w:val="24"/>
          <w:lang w:val="en-GB"/>
        </w:rPr>
      </w:pPr>
    </w:p>
    <w:p w:rsidR="00D1141A" w:rsidRDefault="00D1141A" w:rsidP="00637F31">
      <w:pPr>
        <w:pStyle w:val="msolistparagraph0"/>
        <w:ind w:left="360"/>
        <w:rPr>
          <w:rFonts w:ascii="Times New Roman" w:hAnsi="Times New Roman"/>
          <w:sz w:val="24"/>
          <w:szCs w:val="24"/>
          <w:lang w:val="en-GB"/>
        </w:rPr>
      </w:pPr>
    </w:p>
    <w:p w:rsidR="00D1141A" w:rsidRDefault="00D1141A" w:rsidP="00637F31">
      <w:pPr>
        <w:pStyle w:val="msolistparagraph0"/>
        <w:ind w:left="360"/>
        <w:rPr>
          <w:rFonts w:ascii="Times New Roman" w:hAnsi="Times New Roman"/>
          <w:sz w:val="24"/>
          <w:szCs w:val="24"/>
          <w:lang w:val="en-GB"/>
        </w:rPr>
      </w:pPr>
    </w:p>
    <w:p w:rsidR="007A1CDA" w:rsidRDefault="007A1CDA" w:rsidP="007A1CDA">
      <w:pPr>
        <w:pStyle w:val="msolistparagraph0"/>
        <w:ind w:left="360"/>
        <w:rPr>
          <w:rFonts w:ascii="Times New Roman" w:hAnsi="Times New Roman"/>
          <w:sz w:val="24"/>
          <w:szCs w:val="24"/>
          <w:lang w:val="en-GB"/>
        </w:rPr>
      </w:pPr>
    </w:p>
    <w:p w:rsidR="007A1CDA" w:rsidRDefault="007A1CDA" w:rsidP="007A1CDA">
      <w:pPr>
        <w:pStyle w:val="msolistparagraph0"/>
        <w:ind w:left="360"/>
        <w:rPr>
          <w:rFonts w:ascii="Times New Roman" w:hAnsi="Times New Roman"/>
          <w:sz w:val="24"/>
          <w:szCs w:val="24"/>
          <w:lang w:val="en-GB"/>
        </w:rPr>
      </w:pPr>
    </w:p>
    <w:p w:rsidR="007A1CDA" w:rsidRDefault="007A1CDA" w:rsidP="007A1CDA">
      <w:pPr>
        <w:pStyle w:val="msolistparagraph0"/>
        <w:ind w:left="360"/>
        <w:rPr>
          <w:rFonts w:ascii="Times New Roman" w:hAnsi="Times New Roman"/>
          <w:sz w:val="24"/>
          <w:szCs w:val="24"/>
          <w:lang w:val="en-GB"/>
        </w:rPr>
      </w:pPr>
    </w:p>
    <w:p w:rsidR="007A1CDA" w:rsidRDefault="007A1CDA" w:rsidP="007A1CDA">
      <w:pPr>
        <w:pStyle w:val="msolistparagraph0"/>
        <w:ind w:left="360"/>
        <w:rPr>
          <w:rFonts w:ascii="Times New Roman" w:hAnsi="Times New Roman"/>
          <w:sz w:val="24"/>
          <w:szCs w:val="24"/>
          <w:lang w:val="en-GB"/>
        </w:rPr>
      </w:pPr>
    </w:p>
    <w:p w:rsidR="00F73EB3" w:rsidRDefault="00F73EB3" w:rsidP="00F73EB3">
      <w:pPr>
        <w:pStyle w:val="msolistparagraph0"/>
        <w:ind w:left="360"/>
        <w:rPr>
          <w:rFonts w:ascii="Times New Roman" w:hAnsi="Times New Roman"/>
          <w:sz w:val="24"/>
          <w:szCs w:val="24"/>
          <w:lang w:val="en-GB"/>
        </w:rPr>
      </w:pPr>
    </w:p>
    <w:p w:rsidR="00F73EB3" w:rsidRDefault="00F73EB3" w:rsidP="00D333D2">
      <w:pPr>
        <w:pStyle w:val="msolistparagraph0"/>
        <w:ind w:left="0"/>
        <w:rPr>
          <w:rFonts w:ascii="Times New Roman" w:hAnsi="Times New Roman"/>
          <w:sz w:val="24"/>
          <w:szCs w:val="24"/>
          <w:lang w:val="en-GB"/>
        </w:rPr>
      </w:pPr>
    </w:p>
    <w:p w:rsidR="00454606" w:rsidRDefault="00454606" w:rsidP="00504DD1">
      <w:pPr>
        <w:pStyle w:val="msolistparagraph0"/>
        <w:ind w:left="0"/>
        <w:rPr>
          <w:rFonts w:ascii="Times New Roman" w:hAnsi="Times New Roman"/>
          <w:sz w:val="24"/>
          <w:szCs w:val="24"/>
          <w:lang w:val="en-GB"/>
        </w:rPr>
      </w:pPr>
    </w:p>
    <w:p w:rsidR="00166122" w:rsidRPr="00D333D2" w:rsidRDefault="00166122" w:rsidP="00D333D2">
      <w:pPr>
        <w:pStyle w:val="msolistparagraph0"/>
        <w:ind w:left="360"/>
        <w:rPr>
          <w:rFonts w:ascii="Times New Roman" w:hAnsi="Times New Roman"/>
          <w:b/>
          <w:sz w:val="24"/>
          <w:szCs w:val="24"/>
          <w:lang w:val="en-GB"/>
        </w:rPr>
      </w:pPr>
    </w:p>
    <w:p w:rsidR="00026011" w:rsidRDefault="00026011" w:rsidP="00436199">
      <w:pPr>
        <w:pStyle w:val="msolistparagraph0"/>
        <w:ind w:left="360"/>
        <w:rPr>
          <w:rFonts w:ascii="Times New Roman" w:hAnsi="Times New Roman"/>
          <w:sz w:val="24"/>
          <w:szCs w:val="24"/>
          <w:lang w:val="en-GB"/>
        </w:rPr>
      </w:pPr>
    </w:p>
    <w:p w:rsidR="0016417A" w:rsidRPr="00D333D2" w:rsidRDefault="0016417A" w:rsidP="00D333D2">
      <w:pPr>
        <w:pStyle w:val="msolistparagraph0"/>
        <w:ind w:left="360"/>
        <w:rPr>
          <w:rFonts w:ascii="Times New Roman" w:hAnsi="Times New Roman"/>
          <w:b/>
          <w:sz w:val="24"/>
          <w:szCs w:val="24"/>
          <w:lang w:val="en-GB"/>
        </w:rPr>
      </w:pPr>
    </w:p>
    <w:p w:rsidR="00D45BB1" w:rsidRPr="00D333D2" w:rsidRDefault="00D45BB1" w:rsidP="00D333D2">
      <w:pPr>
        <w:pStyle w:val="msolistparagraph0"/>
        <w:ind w:left="0"/>
        <w:rPr>
          <w:rFonts w:ascii="Times New Roman" w:hAnsi="Times New Roman"/>
          <w:sz w:val="24"/>
          <w:szCs w:val="24"/>
          <w:lang w:val="en-GB"/>
        </w:rPr>
      </w:pPr>
    </w:p>
    <w:p w:rsidR="000D3CA1" w:rsidRDefault="000D3CA1"/>
    <w:sectPr w:rsidR="000D3CA1" w:rsidSect="000D3CA1">
      <w:headerReference w:type="even" r:id="rId11"/>
      <w:headerReference w:type="default" r:id="rId12"/>
      <w:footerReference w:type="even" r:id="rId13"/>
      <w:footerReference w:type="default" r:id="rId14"/>
      <w:headerReference w:type="first" r:id="rId15"/>
      <w:footerReference w:type="first" r:id="rId16"/>
      <w:pgSz w:w="11906" w:h="16838"/>
      <w:pgMar w:top="180" w:right="1287" w:bottom="357" w:left="9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197" w:rsidRDefault="005E1197" w:rsidP="003346CC">
      <w:r>
        <w:separator/>
      </w:r>
    </w:p>
  </w:endnote>
  <w:endnote w:type="continuationSeparator" w:id="0">
    <w:p w:rsidR="005E1197" w:rsidRDefault="005E1197" w:rsidP="00334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A1" w:rsidRDefault="000D3C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A1" w:rsidRPr="00773173" w:rsidRDefault="000D3CA1" w:rsidP="000D3CA1">
    <w:pPr>
      <w:pStyle w:val="Footer"/>
      <w:jc w:val="center"/>
      <w:rPr>
        <w:lang w:val="en-GB"/>
      </w:rPr>
    </w:pPr>
    <w:r>
      <w:rPr>
        <w:rStyle w:val="PageNumber"/>
      </w:rPr>
      <w:fldChar w:fldCharType="begin"/>
    </w:r>
    <w:r>
      <w:rPr>
        <w:rStyle w:val="PageNumber"/>
      </w:rPr>
      <w:instrText xml:space="preserve"> PAGE </w:instrText>
    </w:r>
    <w:r>
      <w:rPr>
        <w:rStyle w:val="PageNumber"/>
      </w:rPr>
      <w:fldChar w:fldCharType="separate"/>
    </w:r>
    <w:r w:rsidR="007500C1">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A1" w:rsidRDefault="000D3C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197" w:rsidRDefault="005E1197" w:rsidP="003346CC">
      <w:r>
        <w:separator/>
      </w:r>
    </w:p>
  </w:footnote>
  <w:footnote w:type="continuationSeparator" w:id="0">
    <w:p w:rsidR="005E1197" w:rsidRDefault="005E1197" w:rsidP="003346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A1" w:rsidRDefault="000D3C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A1" w:rsidRDefault="000D3C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A1" w:rsidRDefault="000D3C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A52AD"/>
    <w:multiLevelType w:val="hybridMultilevel"/>
    <w:tmpl w:val="F03CE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225A6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19B18F4"/>
    <w:multiLevelType w:val="hybridMultilevel"/>
    <w:tmpl w:val="DE945B1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2102760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405172E"/>
    <w:multiLevelType w:val="multilevel"/>
    <w:tmpl w:val="96A6DFD8"/>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812638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B86688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C711D6E"/>
    <w:multiLevelType w:val="hybridMultilevel"/>
    <w:tmpl w:val="6E66BC2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300F68A3"/>
    <w:multiLevelType w:val="hybridMultilevel"/>
    <w:tmpl w:val="DB82C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FA1398"/>
    <w:multiLevelType w:val="hybridMultilevel"/>
    <w:tmpl w:val="E8327356"/>
    <w:lvl w:ilvl="0" w:tplc="0809000F">
      <w:start w:val="1"/>
      <w:numFmt w:val="decimal"/>
      <w:lvlText w:val="%1."/>
      <w:lvlJc w:val="left"/>
      <w:pPr>
        <w:ind w:left="1125" w:hanging="360"/>
      </w:p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10">
    <w:nsid w:val="32A11A8B"/>
    <w:multiLevelType w:val="hybridMultilevel"/>
    <w:tmpl w:val="FD4E3116"/>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nsid w:val="3303345D"/>
    <w:multiLevelType w:val="hybridMultilevel"/>
    <w:tmpl w:val="0DEEC1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CED0777"/>
    <w:multiLevelType w:val="hybridMultilevel"/>
    <w:tmpl w:val="3962D3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D20351C"/>
    <w:multiLevelType w:val="hybridMultilevel"/>
    <w:tmpl w:val="5ECADD7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07B7115"/>
    <w:multiLevelType w:val="hybridMultilevel"/>
    <w:tmpl w:val="ED021E4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4414563"/>
    <w:multiLevelType w:val="hybridMultilevel"/>
    <w:tmpl w:val="5680CF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4B8F714F"/>
    <w:multiLevelType w:val="hybridMultilevel"/>
    <w:tmpl w:val="96A6DFD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C64513E"/>
    <w:multiLevelType w:val="hybridMultilevel"/>
    <w:tmpl w:val="E460E6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4ED05A03"/>
    <w:multiLevelType w:val="hybridMultilevel"/>
    <w:tmpl w:val="F398C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2280260"/>
    <w:multiLevelType w:val="hybridMultilevel"/>
    <w:tmpl w:val="960CC2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5671B0A"/>
    <w:multiLevelType w:val="hybridMultilevel"/>
    <w:tmpl w:val="25189476"/>
    <w:lvl w:ilvl="0" w:tplc="08090001">
      <w:start w:val="1"/>
      <w:numFmt w:val="bullet"/>
      <w:lvlText w:val=""/>
      <w:lvlJc w:val="left"/>
      <w:pPr>
        <w:ind w:left="1944" w:hanging="360"/>
      </w:pPr>
      <w:rPr>
        <w:rFonts w:ascii="Symbol" w:hAnsi="Symbol" w:hint="default"/>
      </w:rPr>
    </w:lvl>
    <w:lvl w:ilvl="1" w:tplc="08090003" w:tentative="1">
      <w:start w:val="1"/>
      <w:numFmt w:val="bullet"/>
      <w:lvlText w:val="o"/>
      <w:lvlJc w:val="left"/>
      <w:pPr>
        <w:ind w:left="2664" w:hanging="360"/>
      </w:pPr>
      <w:rPr>
        <w:rFonts w:ascii="Courier New" w:hAnsi="Courier New" w:cs="Courier New" w:hint="default"/>
      </w:rPr>
    </w:lvl>
    <w:lvl w:ilvl="2" w:tplc="08090005" w:tentative="1">
      <w:start w:val="1"/>
      <w:numFmt w:val="bullet"/>
      <w:lvlText w:val=""/>
      <w:lvlJc w:val="left"/>
      <w:pPr>
        <w:ind w:left="3384" w:hanging="360"/>
      </w:pPr>
      <w:rPr>
        <w:rFonts w:ascii="Wingdings" w:hAnsi="Wingdings" w:hint="default"/>
      </w:rPr>
    </w:lvl>
    <w:lvl w:ilvl="3" w:tplc="08090001" w:tentative="1">
      <w:start w:val="1"/>
      <w:numFmt w:val="bullet"/>
      <w:lvlText w:val=""/>
      <w:lvlJc w:val="left"/>
      <w:pPr>
        <w:ind w:left="4104" w:hanging="360"/>
      </w:pPr>
      <w:rPr>
        <w:rFonts w:ascii="Symbol" w:hAnsi="Symbol" w:hint="default"/>
      </w:rPr>
    </w:lvl>
    <w:lvl w:ilvl="4" w:tplc="08090003" w:tentative="1">
      <w:start w:val="1"/>
      <w:numFmt w:val="bullet"/>
      <w:lvlText w:val="o"/>
      <w:lvlJc w:val="left"/>
      <w:pPr>
        <w:ind w:left="4824" w:hanging="360"/>
      </w:pPr>
      <w:rPr>
        <w:rFonts w:ascii="Courier New" w:hAnsi="Courier New" w:cs="Courier New" w:hint="default"/>
      </w:rPr>
    </w:lvl>
    <w:lvl w:ilvl="5" w:tplc="08090005" w:tentative="1">
      <w:start w:val="1"/>
      <w:numFmt w:val="bullet"/>
      <w:lvlText w:val=""/>
      <w:lvlJc w:val="left"/>
      <w:pPr>
        <w:ind w:left="5544" w:hanging="360"/>
      </w:pPr>
      <w:rPr>
        <w:rFonts w:ascii="Wingdings" w:hAnsi="Wingdings" w:hint="default"/>
      </w:rPr>
    </w:lvl>
    <w:lvl w:ilvl="6" w:tplc="08090001" w:tentative="1">
      <w:start w:val="1"/>
      <w:numFmt w:val="bullet"/>
      <w:lvlText w:val=""/>
      <w:lvlJc w:val="left"/>
      <w:pPr>
        <w:ind w:left="6264" w:hanging="360"/>
      </w:pPr>
      <w:rPr>
        <w:rFonts w:ascii="Symbol" w:hAnsi="Symbol" w:hint="default"/>
      </w:rPr>
    </w:lvl>
    <w:lvl w:ilvl="7" w:tplc="08090003" w:tentative="1">
      <w:start w:val="1"/>
      <w:numFmt w:val="bullet"/>
      <w:lvlText w:val="o"/>
      <w:lvlJc w:val="left"/>
      <w:pPr>
        <w:ind w:left="6984" w:hanging="360"/>
      </w:pPr>
      <w:rPr>
        <w:rFonts w:ascii="Courier New" w:hAnsi="Courier New" w:cs="Courier New" w:hint="default"/>
      </w:rPr>
    </w:lvl>
    <w:lvl w:ilvl="8" w:tplc="08090005" w:tentative="1">
      <w:start w:val="1"/>
      <w:numFmt w:val="bullet"/>
      <w:lvlText w:val=""/>
      <w:lvlJc w:val="left"/>
      <w:pPr>
        <w:ind w:left="7704" w:hanging="360"/>
      </w:pPr>
      <w:rPr>
        <w:rFonts w:ascii="Wingdings" w:hAnsi="Wingdings" w:hint="default"/>
      </w:rPr>
    </w:lvl>
  </w:abstractNum>
  <w:abstractNum w:abstractNumId="21">
    <w:nsid w:val="573273F9"/>
    <w:multiLevelType w:val="hybridMultilevel"/>
    <w:tmpl w:val="D30ACB5E"/>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2">
    <w:nsid w:val="5ED72E6E"/>
    <w:multiLevelType w:val="hybridMultilevel"/>
    <w:tmpl w:val="F63E71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60880496"/>
    <w:multiLevelType w:val="hybridMultilevel"/>
    <w:tmpl w:val="4E881D8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63A61565"/>
    <w:multiLevelType w:val="hybridMultilevel"/>
    <w:tmpl w:val="F7BEB6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67F72A49"/>
    <w:multiLevelType w:val="hybridMultilevel"/>
    <w:tmpl w:val="B49A06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6C9E4926"/>
    <w:multiLevelType w:val="multilevel"/>
    <w:tmpl w:val="DB0E32F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3E20709"/>
    <w:multiLevelType w:val="multilevel"/>
    <w:tmpl w:val="96A6DFD8"/>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740004B7"/>
    <w:multiLevelType w:val="hybridMultilevel"/>
    <w:tmpl w:val="1DCC8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C580901"/>
    <w:multiLevelType w:val="hybridMultilevel"/>
    <w:tmpl w:val="92542C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7D8776DF"/>
    <w:multiLevelType w:val="hybridMultilevel"/>
    <w:tmpl w:val="102CB1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0"/>
  </w:num>
  <w:num w:numId="2">
    <w:abstractNumId w:val="26"/>
  </w:num>
  <w:num w:numId="3">
    <w:abstractNumId w:val="28"/>
  </w:num>
  <w:num w:numId="4">
    <w:abstractNumId w:val="15"/>
  </w:num>
  <w:num w:numId="5">
    <w:abstractNumId w:val="23"/>
  </w:num>
  <w:num w:numId="6">
    <w:abstractNumId w:val="10"/>
  </w:num>
  <w:num w:numId="7">
    <w:abstractNumId w:val="14"/>
  </w:num>
  <w:num w:numId="8">
    <w:abstractNumId w:val="9"/>
  </w:num>
  <w:num w:numId="9">
    <w:abstractNumId w:val="2"/>
  </w:num>
  <w:num w:numId="10">
    <w:abstractNumId w:val="6"/>
  </w:num>
  <w:num w:numId="11">
    <w:abstractNumId w:val="5"/>
  </w:num>
  <w:num w:numId="12">
    <w:abstractNumId w:val="1"/>
  </w:num>
  <w:num w:numId="13">
    <w:abstractNumId w:val="3"/>
  </w:num>
  <w:num w:numId="14">
    <w:abstractNumId w:val="16"/>
  </w:num>
  <w:num w:numId="15">
    <w:abstractNumId w:val="27"/>
  </w:num>
  <w:num w:numId="16">
    <w:abstractNumId w:val="4"/>
  </w:num>
  <w:num w:numId="17">
    <w:abstractNumId w:val="13"/>
  </w:num>
  <w:num w:numId="18">
    <w:abstractNumId w:val="30"/>
  </w:num>
  <w:num w:numId="19">
    <w:abstractNumId w:val="8"/>
  </w:num>
  <w:num w:numId="20">
    <w:abstractNumId w:val="24"/>
  </w:num>
  <w:num w:numId="21">
    <w:abstractNumId w:val="19"/>
  </w:num>
  <w:num w:numId="22">
    <w:abstractNumId w:val="7"/>
  </w:num>
  <w:num w:numId="23">
    <w:abstractNumId w:val="17"/>
  </w:num>
  <w:num w:numId="24">
    <w:abstractNumId w:val="18"/>
  </w:num>
  <w:num w:numId="25">
    <w:abstractNumId w:val="25"/>
  </w:num>
  <w:num w:numId="26">
    <w:abstractNumId w:val="0"/>
  </w:num>
  <w:num w:numId="27">
    <w:abstractNumId w:val="22"/>
  </w:num>
  <w:num w:numId="28">
    <w:abstractNumId w:val="12"/>
  </w:num>
  <w:num w:numId="29">
    <w:abstractNumId w:val="21"/>
  </w:num>
  <w:num w:numId="30">
    <w:abstractNumId w:val="11"/>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BB1"/>
    <w:rsid w:val="00003856"/>
    <w:rsid w:val="000160ED"/>
    <w:rsid w:val="000231CF"/>
    <w:rsid w:val="00026011"/>
    <w:rsid w:val="00030EED"/>
    <w:rsid w:val="00050415"/>
    <w:rsid w:val="000762DD"/>
    <w:rsid w:val="00077B7F"/>
    <w:rsid w:val="00087B19"/>
    <w:rsid w:val="0009047B"/>
    <w:rsid w:val="00094F00"/>
    <w:rsid w:val="000952B8"/>
    <w:rsid w:val="000B668A"/>
    <w:rsid w:val="000B69B7"/>
    <w:rsid w:val="000C66B5"/>
    <w:rsid w:val="000D3CA1"/>
    <w:rsid w:val="000E148D"/>
    <w:rsid w:val="000E3749"/>
    <w:rsid w:val="000E4730"/>
    <w:rsid w:val="000F3607"/>
    <w:rsid w:val="000F5DCC"/>
    <w:rsid w:val="001024C9"/>
    <w:rsid w:val="00115234"/>
    <w:rsid w:val="001206F8"/>
    <w:rsid w:val="00122785"/>
    <w:rsid w:val="00126C76"/>
    <w:rsid w:val="0013300B"/>
    <w:rsid w:val="0014018C"/>
    <w:rsid w:val="00141C6C"/>
    <w:rsid w:val="001425E8"/>
    <w:rsid w:val="00150EFD"/>
    <w:rsid w:val="001528A7"/>
    <w:rsid w:val="00153BF8"/>
    <w:rsid w:val="00155DE3"/>
    <w:rsid w:val="00156058"/>
    <w:rsid w:val="00157962"/>
    <w:rsid w:val="001623FE"/>
    <w:rsid w:val="00162AD4"/>
    <w:rsid w:val="0016417A"/>
    <w:rsid w:val="00165DFD"/>
    <w:rsid w:val="00166122"/>
    <w:rsid w:val="00183F9E"/>
    <w:rsid w:val="0018562A"/>
    <w:rsid w:val="001927B8"/>
    <w:rsid w:val="001935F8"/>
    <w:rsid w:val="001A3181"/>
    <w:rsid w:val="001B3F59"/>
    <w:rsid w:val="001B53AF"/>
    <w:rsid w:val="001C52CF"/>
    <w:rsid w:val="001C5F44"/>
    <w:rsid w:val="001D3269"/>
    <w:rsid w:val="001E3AA3"/>
    <w:rsid w:val="001E5803"/>
    <w:rsid w:val="001E6E3D"/>
    <w:rsid w:val="002045CD"/>
    <w:rsid w:val="00204FC7"/>
    <w:rsid w:val="00212693"/>
    <w:rsid w:val="002203F2"/>
    <w:rsid w:val="002207BB"/>
    <w:rsid w:val="00220806"/>
    <w:rsid w:val="00240251"/>
    <w:rsid w:val="00270B71"/>
    <w:rsid w:val="00272E6E"/>
    <w:rsid w:val="00280A04"/>
    <w:rsid w:val="00284216"/>
    <w:rsid w:val="0028720E"/>
    <w:rsid w:val="0029198F"/>
    <w:rsid w:val="00296554"/>
    <w:rsid w:val="002A21CA"/>
    <w:rsid w:val="002B0CD3"/>
    <w:rsid w:val="002B7C9D"/>
    <w:rsid w:val="002C312B"/>
    <w:rsid w:val="002C6D72"/>
    <w:rsid w:val="002D4551"/>
    <w:rsid w:val="002D50DF"/>
    <w:rsid w:val="002E69CB"/>
    <w:rsid w:val="003104C0"/>
    <w:rsid w:val="00313694"/>
    <w:rsid w:val="003170FC"/>
    <w:rsid w:val="0031722F"/>
    <w:rsid w:val="0032280A"/>
    <w:rsid w:val="00326705"/>
    <w:rsid w:val="003346CC"/>
    <w:rsid w:val="003368D7"/>
    <w:rsid w:val="00347C0B"/>
    <w:rsid w:val="003501FF"/>
    <w:rsid w:val="003602E7"/>
    <w:rsid w:val="003610B2"/>
    <w:rsid w:val="003614DF"/>
    <w:rsid w:val="003622F1"/>
    <w:rsid w:val="0036329B"/>
    <w:rsid w:val="00371B46"/>
    <w:rsid w:val="00394363"/>
    <w:rsid w:val="003B1ED9"/>
    <w:rsid w:val="003B4593"/>
    <w:rsid w:val="003C4296"/>
    <w:rsid w:val="003C5916"/>
    <w:rsid w:val="003D2209"/>
    <w:rsid w:val="003D228F"/>
    <w:rsid w:val="003E52CA"/>
    <w:rsid w:val="004009CE"/>
    <w:rsid w:val="00420B31"/>
    <w:rsid w:val="00426242"/>
    <w:rsid w:val="00431F3A"/>
    <w:rsid w:val="00434E15"/>
    <w:rsid w:val="00435866"/>
    <w:rsid w:val="00436199"/>
    <w:rsid w:val="00437686"/>
    <w:rsid w:val="004433DB"/>
    <w:rsid w:val="0045066A"/>
    <w:rsid w:val="00451B1F"/>
    <w:rsid w:val="004541DE"/>
    <w:rsid w:val="00454606"/>
    <w:rsid w:val="00455B47"/>
    <w:rsid w:val="00461755"/>
    <w:rsid w:val="0049035D"/>
    <w:rsid w:val="004A3696"/>
    <w:rsid w:val="004B2132"/>
    <w:rsid w:val="004C2982"/>
    <w:rsid w:val="004E14CA"/>
    <w:rsid w:val="004E57C6"/>
    <w:rsid w:val="004E5EB6"/>
    <w:rsid w:val="004E6CC8"/>
    <w:rsid w:val="00504DD1"/>
    <w:rsid w:val="00507BD3"/>
    <w:rsid w:val="00523F17"/>
    <w:rsid w:val="005329C8"/>
    <w:rsid w:val="00534B93"/>
    <w:rsid w:val="00537665"/>
    <w:rsid w:val="00543B97"/>
    <w:rsid w:val="00546CFE"/>
    <w:rsid w:val="0055760A"/>
    <w:rsid w:val="005627B8"/>
    <w:rsid w:val="00566B7C"/>
    <w:rsid w:val="00570B94"/>
    <w:rsid w:val="00575648"/>
    <w:rsid w:val="00580071"/>
    <w:rsid w:val="005A1938"/>
    <w:rsid w:val="005D079F"/>
    <w:rsid w:val="005D1492"/>
    <w:rsid w:val="005E1197"/>
    <w:rsid w:val="005E59AD"/>
    <w:rsid w:val="005F1862"/>
    <w:rsid w:val="005F6032"/>
    <w:rsid w:val="00601CF4"/>
    <w:rsid w:val="00612BB1"/>
    <w:rsid w:val="00637F31"/>
    <w:rsid w:val="00645EC7"/>
    <w:rsid w:val="00646D35"/>
    <w:rsid w:val="00660DD1"/>
    <w:rsid w:val="006621F2"/>
    <w:rsid w:val="00662CCD"/>
    <w:rsid w:val="0067237A"/>
    <w:rsid w:val="00673FAC"/>
    <w:rsid w:val="00682BE2"/>
    <w:rsid w:val="006852A6"/>
    <w:rsid w:val="00685F31"/>
    <w:rsid w:val="00692D88"/>
    <w:rsid w:val="00694D00"/>
    <w:rsid w:val="006A0161"/>
    <w:rsid w:val="006A1A07"/>
    <w:rsid w:val="006A5D27"/>
    <w:rsid w:val="006B4F39"/>
    <w:rsid w:val="006C6B3B"/>
    <w:rsid w:val="006D0634"/>
    <w:rsid w:val="006F3FC8"/>
    <w:rsid w:val="007063BE"/>
    <w:rsid w:val="0070676A"/>
    <w:rsid w:val="0071520D"/>
    <w:rsid w:val="00717B57"/>
    <w:rsid w:val="00722204"/>
    <w:rsid w:val="00722B8A"/>
    <w:rsid w:val="0073050F"/>
    <w:rsid w:val="00732F4C"/>
    <w:rsid w:val="007500C1"/>
    <w:rsid w:val="0076469B"/>
    <w:rsid w:val="0077438D"/>
    <w:rsid w:val="007752B6"/>
    <w:rsid w:val="00781438"/>
    <w:rsid w:val="007A1CDA"/>
    <w:rsid w:val="007A420B"/>
    <w:rsid w:val="007E3192"/>
    <w:rsid w:val="007F3BFE"/>
    <w:rsid w:val="008014D3"/>
    <w:rsid w:val="00805A86"/>
    <w:rsid w:val="0081005B"/>
    <w:rsid w:val="00812E1B"/>
    <w:rsid w:val="00814817"/>
    <w:rsid w:val="00824547"/>
    <w:rsid w:val="0083233A"/>
    <w:rsid w:val="008342B2"/>
    <w:rsid w:val="008345BC"/>
    <w:rsid w:val="00835263"/>
    <w:rsid w:val="00836508"/>
    <w:rsid w:val="008377D3"/>
    <w:rsid w:val="0084037C"/>
    <w:rsid w:val="0084556D"/>
    <w:rsid w:val="008529D8"/>
    <w:rsid w:val="00861A9F"/>
    <w:rsid w:val="00862A40"/>
    <w:rsid w:val="00873E1D"/>
    <w:rsid w:val="00874F1F"/>
    <w:rsid w:val="00887BB9"/>
    <w:rsid w:val="008C2D40"/>
    <w:rsid w:val="008E0E29"/>
    <w:rsid w:val="008E3F88"/>
    <w:rsid w:val="008E61D5"/>
    <w:rsid w:val="008F0247"/>
    <w:rsid w:val="00914CD1"/>
    <w:rsid w:val="00914D99"/>
    <w:rsid w:val="00932AFF"/>
    <w:rsid w:val="009343D2"/>
    <w:rsid w:val="00935BE0"/>
    <w:rsid w:val="009445A6"/>
    <w:rsid w:val="009458E3"/>
    <w:rsid w:val="00955943"/>
    <w:rsid w:val="0096254F"/>
    <w:rsid w:val="0096611E"/>
    <w:rsid w:val="00983BC9"/>
    <w:rsid w:val="009849D8"/>
    <w:rsid w:val="00992047"/>
    <w:rsid w:val="009A20F6"/>
    <w:rsid w:val="009A44A0"/>
    <w:rsid w:val="009B4CF6"/>
    <w:rsid w:val="009C196D"/>
    <w:rsid w:val="009C3E1C"/>
    <w:rsid w:val="009E19BC"/>
    <w:rsid w:val="009F13A5"/>
    <w:rsid w:val="009F5FA3"/>
    <w:rsid w:val="009F69FE"/>
    <w:rsid w:val="00A001C0"/>
    <w:rsid w:val="00A0763D"/>
    <w:rsid w:val="00A11C5B"/>
    <w:rsid w:val="00A26C8D"/>
    <w:rsid w:val="00A40264"/>
    <w:rsid w:val="00A45276"/>
    <w:rsid w:val="00A57AD9"/>
    <w:rsid w:val="00A63DC1"/>
    <w:rsid w:val="00AB2AE0"/>
    <w:rsid w:val="00AB55BC"/>
    <w:rsid w:val="00AB6D49"/>
    <w:rsid w:val="00AC06B5"/>
    <w:rsid w:val="00AC6DE9"/>
    <w:rsid w:val="00AD499B"/>
    <w:rsid w:val="00AE4237"/>
    <w:rsid w:val="00AE5E01"/>
    <w:rsid w:val="00AF18AE"/>
    <w:rsid w:val="00B11273"/>
    <w:rsid w:val="00B25034"/>
    <w:rsid w:val="00B461AB"/>
    <w:rsid w:val="00B52F35"/>
    <w:rsid w:val="00B63268"/>
    <w:rsid w:val="00B64785"/>
    <w:rsid w:val="00B7035E"/>
    <w:rsid w:val="00B707D1"/>
    <w:rsid w:val="00B75084"/>
    <w:rsid w:val="00B958F1"/>
    <w:rsid w:val="00B95FA0"/>
    <w:rsid w:val="00BA738F"/>
    <w:rsid w:val="00BB3530"/>
    <w:rsid w:val="00C070DE"/>
    <w:rsid w:val="00C20523"/>
    <w:rsid w:val="00C26B05"/>
    <w:rsid w:val="00C31AD3"/>
    <w:rsid w:val="00C32EDC"/>
    <w:rsid w:val="00C354DD"/>
    <w:rsid w:val="00C44A75"/>
    <w:rsid w:val="00C466E9"/>
    <w:rsid w:val="00C5508D"/>
    <w:rsid w:val="00C60B36"/>
    <w:rsid w:val="00C667E2"/>
    <w:rsid w:val="00C76DAF"/>
    <w:rsid w:val="00C8459B"/>
    <w:rsid w:val="00C85849"/>
    <w:rsid w:val="00C92B6D"/>
    <w:rsid w:val="00C956C2"/>
    <w:rsid w:val="00CA4132"/>
    <w:rsid w:val="00CB15A2"/>
    <w:rsid w:val="00CB5B1E"/>
    <w:rsid w:val="00CD1EDF"/>
    <w:rsid w:val="00CD3012"/>
    <w:rsid w:val="00CE2B24"/>
    <w:rsid w:val="00CE2F13"/>
    <w:rsid w:val="00CF4240"/>
    <w:rsid w:val="00CF6041"/>
    <w:rsid w:val="00D0674B"/>
    <w:rsid w:val="00D1141A"/>
    <w:rsid w:val="00D13798"/>
    <w:rsid w:val="00D1412B"/>
    <w:rsid w:val="00D149AF"/>
    <w:rsid w:val="00D215CB"/>
    <w:rsid w:val="00D333D2"/>
    <w:rsid w:val="00D44703"/>
    <w:rsid w:val="00D44B5B"/>
    <w:rsid w:val="00D45BB1"/>
    <w:rsid w:val="00D54573"/>
    <w:rsid w:val="00D564C7"/>
    <w:rsid w:val="00D766AD"/>
    <w:rsid w:val="00D91568"/>
    <w:rsid w:val="00D9685F"/>
    <w:rsid w:val="00DA2AA8"/>
    <w:rsid w:val="00DC0DBC"/>
    <w:rsid w:val="00DC64B2"/>
    <w:rsid w:val="00DF0745"/>
    <w:rsid w:val="00E11C88"/>
    <w:rsid w:val="00E325AF"/>
    <w:rsid w:val="00E37152"/>
    <w:rsid w:val="00E37ADC"/>
    <w:rsid w:val="00E43748"/>
    <w:rsid w:val="00E45A8F"/>
    <w:rsid w:val="00E52242"/>
    <w:rsid w:val="00E536D8"/>
    <w:rsid w:val="00E576D0"/>
    <w:rsid w:val="00E6498C"/>
    <w:rsid w:val="00E67653"/>
    <w:rsid w:val="00E67BA3"/>
    <w:rsid w:val="00E71A68"/>
    <w:rsid w:val="00E8187B"/>
    <w:rsid w:val="00EA0D7F"/>
    <w:rsid w:val="00EA1A71"/>
    <w:rsid w:val="00EA2BA1"/>
    <w:rsid w:val="00EA65D3"/>
    <w:rsid w:val="00EB0CE4"/>
    <w:rsid w:val="00EC03D0"/>
    <w:rsid w:val="00EC109E"/>
    <w:rsid w:val="00EC5FC5"/>
    <w:rsid w:val="00ED129A"/>
    <w:rsid w:val="00ED563F"/>
    <w:rsid w:val="00EE5BC6"/>
    <w:rsid w:val="00EF0DB1"/>
    <w:rsid w:val="00EF13C5"/>
    <w:rsid w:val="00F116DB"/>
    <w:rsid w:val="00F12BB0"/>
    <w:rsid w:val="00F30FCD"/>
    <w:rsid w:val="00F33DB4"/>
    <w:rsid w:val="00F421B9"/>
    <w:rsid w:val="00F56DE5"/>
    <w:rsid w:val="00F6116C"/>
    <w:rsid w:val="00F626B7"/>
    <w:rsid w:val="00F73EB3"/>
    <w:rsid w:val="00F84524"/>
    <w:rsid w:val="00F87294"/>
    <w:rsid w:val="00FA0472"/>
    <w:rsid w:val="00FB1724"/>
    <w:rsid w:val="00FC2E3F"/>
    <w:rsid w:val="00FD0805"/>
    <w:rsid w:val="00FD082D"/>
    <w:rsid w:val="00FD14B8"/>
    <w:rsid w:val="00FD4639"/>
    <w:rsid w:val="00FD4F48"/>
    <w:rsid w:val="00FF0241"/>
    <w:rsid w:val="00FF503D"/>
    <w:rsid w:val="00FF5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BB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listparagraph0">
    <w:name w:val="msolistparagraph"/>
    <w:basedOn w:val="Normal"/>
    <w:rsid w:val="00D45BB1"/>
    <w:pPr>
      <w:ind w:left="720"/>
    </w:pPr>
    <w:rPr>
      <w:rFonts w:ascii="Calibri" w:eastAsia="Calibri" w:hAnsi="Calibri"/>
      <w:sz w:val="22"/>
      <w:szCs w:val="22"/>
    </w:rPr>
  </w:style>
  <w:style w:type="paragraph" w:styleId="Footer">
    <w:name w:val="footer"/>
    <w:basedOn w:val="Normal"/>
    <w:link w:val="FooterChar"/>
    <w:rsid w:val="00D45BB1"/>
    <w:pPr>
      <w:tabs>
        <w:tab w:val="center" w:pos="4320"/>
        <w:tab w:val="right" w:pos="8640"/>
      </w:tabs>
    </w:pPr>
  </w:style>
  <w:style w:type="character" w:customStyle="1" w:styleId="FooterChar">
    <w:name w:val="Footer Char"/>
    <w:basedOn w:val="DefaultParagraphFont"/>
    <w:link w:val="Footer"/>
    <w:rsid w:val="00D45BB1"/>
    <w:rPr>
      <w:rFonts w:ascii="Times New Roman" w:eastAsia="Times New Roman" w:hAnsi="Times New Roman" w:cs="Times New Roman"/>
      <w:sz w:val="24"/>
      <w:szCs w:val="24"/>
      <w:lang w:val="en-US"/>
    </w:rPr>
  </w:style>
  <w:style w:type="character" w:styleId="PageNumber">
    <w:name w:val="page number"/>
    <w:basedOn w:val="DefaultParagraphFont"/>
    <w:rsid w:val="00D45BB1"/>
  </w:style>
  <w:style w:type="paragraph" w:styleId="Header">
    <w:name w:val="header"/>
    <w:basedOn w:val="Normal"/>
    <w:link w:val="HeaderChar"/>
    <w:rsid w:val="00D45BB1"/>
    <w:pPr>
      <w:tabs>
        <w:tab w:val="center" w:pos="4320"/>
        <w:tab w:val="right" w:pos="8640"/>
      </w:tabs>
    </w:pPr>
  </w:style>
  <w:style w:type="character" w:customStyle="1" w:styleId="HeaderChar">
    <w:name w:val="Header Char"/>
    <w:basedOn w:val="DefaultParagraphFont"/>
    <w:link w:val="Header"/>
    <w:rsid w:val="00D45BB1"/>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C5508D"/>
    <w:pPr>
      <w:ind w:left="720"/>
      <w:contextualSpacing/>
    </w:pPr>
  </w:style>
  <w:style w:type="table" w:styleId="TableGrid">
    <w:name w:val="Table Grid"/>
    <w:basedOn w:val="TableNormal"/>
    <w:uiPriority w:val="59"/>
    <w:rsid w:val="003D2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42B2"/>
    <w:rPr>
      <w:color w:val="0000FF" w:themeColor="hyperlink"/>
      <w:u w:val="single"/>
    </w:rPr>
  </w:style>
  <w:style w:type="paragraph" w:styleId="BalloonText">
    <w:name w:val="Balloon Text"/>
    <w:basedOn w:val="Normal"/>
    <w:link w:val="BalloonTextChar"/>
    <w:uiPriority w:val="99"/>
    <w:semiHidden/>
    <w:unhideWhenUsed/>
    <w:rsid w:val="00C76DAF"/>
    <w:rPr>
      <w:rFonts w:ascii="Tahoma" w:hAnsi="Tahoma" w:cs="Tahoma"/>
      <w:sz w:val="16"/>
      <w:szCs w:val="16"/>
    </w:rPr>
  </w:style>
  <w:style w:type="character" w:customStyle="1" w:styleId="BalloonTextChar">
    <w:name w:val="Balloon Text Char"/>
    <w:basedOn w:val="DefaultParagraphFont"/>
    <w:link w:val="BalloonText"/>
    <w:uiPriority w:val="99"/>
    <w:semiHidden/>
    <w:rsid w:val="00C76DAF"/>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BB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listparagraph0">
    <w:name w:val="msolistparagraph"/>
    <w:basedOn w:val="Normal"/>
    <w:rsid w:val="00D45BB1"/>
    <w:pPr>
      <w:ind w:left="720"/>
    </w:pPr>
    <w:rPr>
      <w:rFonts w:ascii="Calibri" w:eastAsia="Calibri" w:hAnsi="Calibri"/>
      <w:sz w:val="22"/>
      <w:szCs w:val="22"/>
    </w:rPr>
  </w:style>
  <w:style w:type="paragraph" w:styleId="Footer">
    <w:name w:val="footer"/>
    <w:basedOn w:val="Normal"/>
    <w:link w:val="FooterChar"/>
    <w:rsid w:val="00D45BB1"/>
    <w:pPr>
      <w:tabs>
        <w:tab w:val="center" w:pos="4320"/>
        <w:tab w:val="right" w:pos="8640"/>
      </w:tabs>
    </w:pPr>
  </w:style>
  <w:style w:type="character" w:customStyle="1" w:styleId="FooterChar">
    <w:name w:val="Footer Char"/>
    <w:basedOn w:val="DefaultParagraphFont"/>
    <w:link w:val="Footer"/>
    <w:rsid w:val="00D45BB1"/>
    <w:rPr>
      <w:rFonts w:ascii="Times New Roman" w:eastAsia="Times New Roman" w:hAnsi="Times New Roman" w:cs="Times New Roman"/>
      <w:sz w:val="24"/>
      <w:szCs w:val="24"/>
      <w:lang w:val="en-US"/>
    </w:rPr>
  </w:style>
  <w:style w:type="character" w:styleId="PageNumber">
    <w:name w:val="page number"/>
    <w:basedOn w:val="DefaultParagraphFont"/>
    <w:rsid w:val="00D45BB1"/>
  </w:style>
  <w:style w:type="paragraph" w:styleId="Header">
    <w:name w:val="header"/>
    <w:basedOn w:val="Normal"/>
    <w:link w:val="HeaderChar"/>
    <w:rsid w:val="00D45BB1"/>
    <w:pPr>
      <w:tabs>
        <w:tab w:val="center" w:pos="4320"/>
        <w:tab w:val="right" w:pos="8640"/>
      </w:tabs>
    </w:pPr>
  </w:style>
  <w:style w:type="character" w:customStyle="1" w:styleId="HeaderChar">
    <w:name w:val="Header Char"/>
    <w:basedOn w:val="DefaultParagraphFont"/>
    <w:link w:val="Header"/>
    <w:rsid w:val="00D45BB1"/>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C5508D"/>
    <w:pPr>
      <w:ind w:left="720"/>
      <w:contextualSpacing/>
    </w:pPr>
  </w:style>
  <w:style w:type="table" w:styleId="TableGrid">
    <w:name w:val="Table Grid"/>
    <w:basedOn w:val="TableNormal"/>
    <w:uiPriority w:val="59"/>
    <w:rsid w:val="003D2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42B2"/>
    <w:rPr>
      <w:color w:val="0000FF" w:themeColor="hyperlink"/>
      <w:u w:val="single"/>
    </w:rPr>
  </w:style>
  <w:style w:type="paragraph" w:styleId="BalloonText">
    <w:name w:val="Balloon Text"/>
    <w:basedOn w:val="Normal"/>
    <w:link w:val="BalloonTextChar"/>
    <w:uiPriority w:val="99"/>
    <w:semiHidden/>
    <w:unhideWhenUsed/>
    <w:rsid w:val="00C76DAF"/>
    <w:rPr>
      <w:rFonts w:ascii="Tahoma" w:hAnsi="Tahoma" w:cs="Tahoma"/>
      <w:sz w:val="16"/>
      <w:szCs w:val="16"/>
    </w:rPr>
  </w:style>
  <w:style w:type="character" w:customStyle="1" w:styleId="BalloonTextChar">
    <w:name w:val="Balloon Text Char"/>
    <w:basedOn w:val="DefaultParagraphFont"/>
    <w:link w:val="BalloonText"/>
    <w:uiPriority w:val="99"/>
    <w:semiHidden/>
    <w:rsid w:val="00C76DAF"/>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http://www.castlemedicalcentre.co.uk/pagepix/logo.gi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D52D7E-D94F-4C62-B196-6FC31950A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1172</TotalTime>
  <Pages>1</Pages>
  <Words>1068</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dc:creator>
  <cp:lastModifiedBy>sasahivi-jane</cp:lastModifiedBy>
  <cp:revision>7</cp:revision>
  <cp:lastPrinted>2014-05-14T17:58:00Z</cp:lastPrinted>
  <dcterms:created xsi:type="dcterms:W3CDTF">2014-06-11T23:13:00Z</dcterms:created>
  <dcterms:modified xsi:type="dcterms:W3CDTF">2014-06-13T16:11:00Z</dcterms:modified>
</cp:coreProperties>
</file>