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2978AB" w:rsidP="00A75AE8">
      <w:pPr>
        <w:tabs>
          <w:tab w:val="left" w:pos="142"/>
        </w:tabs>
        <w:jc w:val="center"/>
        <w:rPr>
          <w:rFonts w:ascii="Arial" w:hAnsi="Arial" w:cs="Arial"/>
          <w:sz w:val="24"/>
          <w:szCs w:val="24"/>
        </w:rPr>
      </w:pPr>
      <w:r>
        <w:rPr>
          <w:rFonts w:ascii="Arial" w:hAnsi="Arial" w:cs="Arial"/>
          <w:sz w:val="24"/>
          <w:szCs w:val="24"/>
        </w:rPr>
        <w:t>Shropshire and Staffordshire</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BA2621">
        <w:rPr>
          <w:rFonts w:ascii="Arial" w:hAnsi="Arial" w:cs="Arial"/>
          <w:sz w:val="24"/>
          <w:szCs w:val="24"/>
        </w:rPr>
        <w:tab/>
      </w:r>
      <w:r w:rsidR="00BA2621">
        <w:rPr>
          <w:rFonts w:ascii="Arial" w:hAnsi="Arial" w:cs="Arial"/>
          <w:sz w:val="24"/>
          <w:szCs w:val="24"/>
        </w:rPr>
        <w:tab/>
      </w:r>
      <w:r w:rsidR="00BA2621">
        <w:rPr>
          <w:rFonts w:ascii="Arial" w:hAnsi="Arial" w:cs="Arial"/>
          <w:sz w:val="24"/>
          <w:szCs w:val="24"/>
        </w:rPr>
        <w:tab/>
      </w:r>
      <w:r w:rsidR="00BA2621" w:rsidRPr="00BA2621">
        <w:rPr>
          <w:rFonts w:ascii="Arial" w:hAnsi="Arial" w:cs="Arial"/>
          <w:b/>
          <w:sz w:val="24"/>
          <w:szCs w:val="24"/>
        </w:rPr>
        <w:t>The Caxton</w:t>
      </w:r>
      <w:r w:rsidR="00BA2621" w:rsidRPr="00BA2621">
        <w:rPr>
          <w:rFonts w:ascii="Arial" w:hAnsi="Arial" w:cs="Arial"/>
          <w:b/>
          <w:sz w:val="24"/>
          <w:szCs w:val="24"/>
        </w:rPr>
        <w:t xml:space="preserve"> Surgery</w:t>
      </w:r>
      <w:r w:rsidR="00CE0190">
        <w:rPr>
          <w:rFonts w:ascii="Arial" w:hAnsi="Arial" w:cs="Arial"/>
          <w:sz w:val="24"/>
          <w:szCs w:val="24"/>
        </w:rPr>
        <w:tab/>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Practice Code:</w:t>
      </w:r>
      <w:r w:rsidR="00BA2621">
        <w:rPr>
          <w:rFonts w:ascii="Arial" w:hAnsi="Arial" w:cs="Arial"/>
          <w:sz w:val="24"/>
          <w:szCs w:val="24"/>
        </w:rPr>
        <w:tab/>
      </w:r>
      <w:r w:rsidR="00BA2621">
        <w:rPr>
          <w:rFonts w:ascii="Arial" w:hAnsi="Arial" w:cs="Arial"/>
          <w:sz w:val="24"/>
          <w:szCs w:val="24"/>
        </w:rPr>
        <w:tab/>
      </w:r>
      <w:r w:rsidR="00BA2621">
        <w:rPr>
          <w:rFonts w:ascii="Arial" w:hAnsi="Arial" w:cs="Arial"/>
          <w:sz w:val="24"/>
          <w:szCs w:val="24"/>
        </w:rPr>
        <w:tab/>
      </w:r>
      <w:r w:rsidR="00CE0190" w:rsidRPr="00BA2621">
        <w:rPr>
          <w:rFonts w:ascii="Arial" w:hAnsi="Arial" w:cs="Arial"/>
          <w:b/>
          <w:sz w:val="24"/>
          <w:szCs w:val="24"/>
        </w:rPr>
        <w:t>M82022</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043B1A">
        <w:rPr>
          <w:rFonts w:ascii="Arial" w:hAnsi="Arial" w:cs="Arial"/>
          <w:sz w:val="24"/>
          <w:szCs w:val="24"/>
        </w:rPr>
        <w:tab/>
      </w:r>
      <w:r w:rsidR="00043B1A" w:rsidRPr="00BA2621">
        <w:rPr>
          <w:rFonts w:ascii="Arial" w:hAnsi="Arial" w:cs="Arial"/>
          <w:b/>
          <w:sz w:val="24"/>
          <w:szCs w:val="24"/>
        </w:rPr>
        <w:t>James Bradbury</w:t>
      </w:r>
      <w:r w:rsidRPr="002649FE">
        <w:rPr>
          <w:rFonts w:ascii="Arial" w:hAnsi="Arial" w:cs="Arial"/>
          <w:sz w:val="24"/>
          <w:szCs w:val="24"/>
        </w:rPr>
        <w:t xml:space="preserve">         </w:t>
      </w:r>
      <w:r w:rsidRPr="002649FE">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Pr="002649FE">
        <w:rPr>
          <w:rFonts w:ascii="Arial" w:hAnsi="Arial" w:cs="Arial"/>
          <w:sz w:val="24"/>
          <w:szCs w:val="24"/>
        </w:rPr>
        <w:t>Date:</w:t>
      </w:r>
      <w:r w:rsidR="000D4962">
        <w:rPr>
          <w:rFonts w:ascii="Arial" w:hAnsi="Arial" w:cs="Arial"/>
          <w:sz w:val="24"/>
          <w:szCs w:val="24"/>
        </w:rPr>
        <w:t xml:space="preserve"> </w:t>
      </w:r>
      <w:r w:rsidR="00BA2621">
        <w:rPr>
          <w:rFonts w:ascii="Arial" w:hAnsi="Arial" w:cs="Arial"/>
          <w:b/>
          <w:sz w:val="24"/>
          <w:szCs w:val="24"/>
        </w:rPr>
        <w:t>27</w:t>
      </w:r>
      <w:bookmarkStart w:id="0" w:name="_GoBack"/>
      <w:bookmarkEnd w:id="0"/>
      <w:r w:rsidR="000D4962" w:rsidRPr="00BA2621">
        <w:rPr>
          <w:rFonts w:ascii="Arial" w:hAnsi="Arial" w:cs="Arial"/>
          <w:b/>
          <w:sz w:val="24"/>
          <w:szCs w:val="24"/>
          <w:vertAlign w:val="superscript"/>
        </w:rPr>
        <w:t>th</w:t>
      </w:r>
      <w:r w:rsidR="000D4962" w:rsidRPr="00BA2621">
        <w:rPr>
          <w:rFonts w:ascii="Arial" w:hAnsi="Arial" w:cs="Arial"/>
          <w:b/>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043B1A">
        <w:rPr>
          <w:rFonts w:ascii="Arial" w:hAnsi="Arial" w:cs="Arial"/>
          <w:sz w:val="24"/>
          <w:szCs w:val="24"/>
        </w:rPr>
        <w:tab/>
      </w:r>
      <w:r w:rsidR="00043B1A" w:rsidRPr="00BA2621">
        <w:rPr>
          <w:rFonts w:ascii="Arial" w:hAnsi="Arial" w:cs="Arial"/>
          <w:b/>
          <w:sz w:val="24"/>
          <w:szCs w:val="24"/>
        </w:rPr>
        <w:t>Jill Rees-Jones</w:t>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00043B1A">
        <w:rPr>
          <w:rFonts w:ascii="Arial" w:hAnsi="Arial" w:cs="Arial"/>
          <w:sz w:val="24"/>
          <w:szCs w:val="24"/>
        </w:rPr>
        <w:tab/>
      </w:r>
      <w:r w:rsidRPr="002649FE">
        <w:rPr>
          <w:rFonts w:ascii="Arial" w:hAnsi="Arial" w:cs="Arial"/>
          <w:sz w:val="24"/>
          <w:szCs w:val="24"/>
        </w:rPr>
        <w:t>Date:</w:t>
      </w:r>
      <w:r w:rsidR="00043B1A">
        <w:rPr>
          <w:rFonts w:ascii="Arial" w:hAnsi="Arial" w:cs="Arial"/>
          <w:sz w:val="24"/>
          <w:szCs w:val="24"/>
        </w:rPr>
        <w:t xml:space="preserve"> </w:t>
      </w:r>
      <w:r w:rsidR="00043B1A" w:rsidRPr="00BA2621">
        <w:rPr>
          <w:rFonts w:ascii="Arial" w:hAnsi="Arial" w:cs="Arial"/>
          <w:b/>
          <w:sz w:val="24"/>
          <w:szCs w:val="24"/>
        </w:rPr>
        <w:t>27</w:t>
      </w:r>
      <w:r w:rsidR="00043B1A" w:rsidRPr="00BA2621">
        <w:rPr>
          <w:rFonts w:ascii="Arial" w:hAnsi="Arial" w:cs="Arial"/>
          <w:b/>
          <w:sz w:val="24"/>
          <w:szCs w:val="24"/>
          <w:vertAlign w:val="superscript"/>
        </w:rPr>
        <w:t>th</w:t>
      </w:r>
      <w:r w:rsidR="00043B1A" w:rsidRPr="00BA2621">
        <w:rPr>
          <w:rFonts w:ascii="Arial" w:hAnsi="Arial" w:cs="Arial"/>
          <w:b/>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CE0190">
              <w:rPr>
                <w:rFonts w:ascii="Arial" w:hAnsi="Arial" w:cs="Arial"/>
                <w:color w:val="auto"/>
              </w:rPr>
              <w:t xml:space="preserve">he Practice have a PPG? </w:t>
            </w:r>
            <w:r w:rsidR="00CE0190" w:rsidRPr="00CE0190">
              <w:rPr>
                <w:rFonts w:ascii="Arial" w:hAnsi="Arial" w:cs="Arial"/>
                <w:b/>
                <w:color w:val="auto"/>
              </w:rPr>
              <w:t>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Method of engagement with PPG: </w:t>
            </w:r>
            <w:r w:rsidRPr="00CE0190">
              <w:rPr>
                <w:rFonts w:ascii="Arial" w:hAnsi="Arial" w:cs="Arial"/>
                <w:b/>
                <w:color w:val="auto"/>
              </w:rPr>
              <w:t>Face to face, Email</w:t>
            </w:r>
            <w:r w:rsidRPr="002649FE">
              <w:rPr>
                <w:rFonts w:ascii="Arial" w:hAnsi="Arial" w:cs="Arial"/>
                <w:color w:val="auto"/>
              </w:rPr>
              <w:t>, Other (please specify)</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CE0190">
              <w:rPr>
                <w:rFonts w:ascii="Arial" w:hAnsi="Arial" w:cs="Arial"/>
              </w:rPr>
              <w:t xml:space="preserve"> </w:t>
            </w:r>
            <w:r w:rsidR="000D4962" w:rsidRPr="000D4962">
              <w:rPr>
                <w:rFonts w:ascii="Arial" w:hAnsi="Arial" w:cs="Arial"/>
                <w:b/>
              </w:rPr>
              <w:t>14</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0D4962" w:rsidP="00A243E1">
                  <w:pPr>
                    <w:pStyle w:val="Default"/>
                    <w:tabs>
                      <w:tab w:val="left" w:pos="142"/>
                    </w:tabs>
                    <w:rPr>
                      <w:rFonts w:ascii="Arial" w:hAnsi="Arial" w:cs="Arial"/>
                    </w:rPr>
                  </w:pPr>
                  <w:r>
                    <w:rPr>
                      <w:rFonts w:ascii="Arial" w:hAnsi="Arial" w:cs="Arial"/>
                    </w:rPr>
                    <w:t>48.5</w:t>
                  </w:r>
                </w:p>
              </w:tc>
              <w:tc>
                <w:tcPr>
                  <w:tcW w:w="1985" w:type="dxa"/>
                </w:tcPr>
                <w:p w:rsidR="00A75AE8" w:rsidRPr="002649FE" w:rsidRDefault="000D4962" w:rsidP="00A243E1">
                  <w:pPr>
                    <w:pStyle w:val="Default"/>
                    <w:tabs>
                      <w:tab w:val="left" w:pos="142"/>
                    </w:tabs>
                    <w:rPr>
                      <w:rFonts w:ascii="Arial" w:hAnsi="Arial" w:cs="Arial"/>
                    </w:rPr>
                  </w:pPr>
                  <w:r>
                    <w:rPr>
                      <w:rFonts w:ascii="Arial" w:hAnsi="Arial" w:cs="Arial"/>
                    </w:rPr>
                    <w:t>51.5</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0D4962" w:rsidP="00A243E1">
                  <w:pPr>
                    <w:pStyle w:val="Default"/>
                    <w:tabs>
                      <w:tab w:val="left" w:pos="142"/>
                    </w:tabs>
                    <w:rPr>
                      <w:rFonts w:ascii="Arial" w:hAnsi="Arial" w:cs="Arial"/>
                    </w:rPr>
                  </w:pPr>
                  <w:r>
                    <w:rPr>
                      <w:rFonts w:ascii="Arial" w:hAnsi="Arial" w:cs="Arial"/>
                    </w:rPr>
                    <w:t>7.2</w:t>
                  </w:r>
                </w:p>
              </w:tc>
              <w:tc>
                <w:tcPr>
                  <w:tcW w:w="1985" w:type="dxa"/>
                </w:tcPr>
                <w:p w:rsidR="00A75AE8" w:rsidRPr="002649FE" w:rsidRDefault="000D4962" w:rsidP="00A243E1">
                  <w:pPr>
                    <w:pStyle w:val="Default"/>
                    <w:tabs>
                      <w:tab w:val="left" w:pos="142"/>
                    </w:tabs>
                    <w:rPr>
                      <w:rFonts w:ascii="Arial" w:hAnsi="Arial" w:cs="Arial"/>
                    </w:rPr>
                  </w:pPr>
                  <w:r>
                    <w:rPr>
                      <w:rFonts w:ascii="Arial" w:hAnsi="Arial" w:cs="Arial"/>
                    </w:rPr>
                    <w:t>92.8</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8819C4" w:rsidP="00A243E1">
                  <w:pPr>
                    <w:pStyle w:val="Default"/>
                    <w:tabs>
                      <w:tab w:val="left" w:pos="142"/>
                    </w:tabs>
                    <w:rPr>
                      <w:rFonts w:ascii="Arial" w:hAnsi="Arial" w:cs="Arial"/>
                    </w:rPr>
                  </w:pPr>
                  <w:r>
                    <w:rPr>
                      <w:rFonts w:ascii="Arial" w:hAnsi="Arial" w:cs="Arial"/>
                    </w:rPr>
                    <w:t>17</w:t>
                  </w:r>
                </w:p>
              </w:tc>
              <w:tc>
                <w:tcPr>
                  <w:tcW w:w="850" w:type="dxa"/>
                </w:tcPr>
                <w:p w:rsidR="00A75AE8" w:rsidRPr="002649FE" w:rsidRDefault="008819C4" w:rsidP="00A243E1">
                  <w:pPr>
                    <w:pStyle w:val="Default"/>
                    <w:tabs>
                      <w:tab w:val="left" w:pos="142"/>
                    </w:tabs>
                    <w:rPr>
                      <w:rFonts w:ascii="Arial" w:hAnsi="Arial" w:cs="Arial"/>
                    </w:rPr>
                  </w:pPr>
                  <w:r>
                    <w:rPr>
                      <w:rFonts w:ascii="Arial" w:hAnsi="Arial" w:cs="Arial"/>
                    </w:rPr>
                    <w:t>11</w:t>
                  </w:r>
                </w:p>
              </w:tc>
              <w:tc>
                <w:tcPr>
                  <w:tcW w:w="851" w:type="dxa"/>
                </w:tcPr>
                <w:p w:rsidR="00A75AE8" w:rsidRPr="002649FE" w:rsidRDefault="008819C4" w:rsidP="00A243E1">
                  <w:pPr>
                    <w:pStyle w:val="Default"/>
                    <w:tabs>
                      <w:tab w:val="left" w:pos="142"/>
                    </w:tabs>
                    <w:rPr>
                      <w:rFonts w:ascii="Arial" w:hAnsi="Arial" w:cs="Arial"/>
                    </w:rPr>
                  </w:pPr>
                  <w:r>
                    <w:rPr>
                      <w:rFonts w:ascii="Arial" w:hAnsi="Arial" w:cs="Arial"/>
                    </w:rPr>
                    <w:t>12</w:t>
                  </w:r>
                </w:p>
              </w:tc>
              <w:tc>
                <w:tcPr>
                  <w:tcW w:w="850" w:type="dxa"/>
                </w:tcPr>
                <w:p w:rsidR="00A75AE8" w:rsidRPr="002649FE" w:rsidRDefault="008819C4" w:rsidP="00A243E1">
                  <w:pPr>
                    <w:pStyle w:val="Default"/>
                    <w:tabs>
                      <w:tab w:val="left" w:pos="142"/>
                    </w:tabs>
                    <w:rPr>
                      <w:rFonts w:ascii="Arial" w:hAnsi="Arial" w:cs="Arial"/>
                    </w:rPr>
                  </w:pPr>
                  <w:r>
                    <w:rPr>
                      <w:rFonts w:ascii="Arial" w:hAnsi="Arial" w:cs="Arial"/>
                    </w:rPr>
                    <w:t>15</w:t>
                  </w:r>
                </w:p>
              </w:tc>
              <w:tc>
                <w:tcPr>
                  <w:tcW w:w="851" w:type="dxa"/>
                </w:tcPr>
                <w:p w:rsidR="00A75AE8" w:rsidRPr="002649FE" w:rsidRDefault="008819C4" w:rsidP="00A243E1">
                  <w:pPr>
                    <w:pStyle w:val="Default"/>
                    <w:tabs>
                      <w:tab w:val="left" w:pos="142"/>
                    </w:tabs>
                    <w:rPr>
                      <w:rFonts w:ascii="Arial" w:hAnsi="Arial" w:cs="Arial"/>
                    </w:rPr>
                  </w:pPr>
                  <w:r>
                    <w:rPr>
                      <w:rFonts w:ascii="Arial" w:hAnsi="Arial" w:cs="Arial"/>
                    </w:rPr>
                    <w:t>13</w:t>
                  </w:r>
                </w:p>
              </w:tc>
              <w:tc>
                <w:tcPr>
                  <w:tcW w:w="850" w:type="dxa"/>
                </w:tcPr>
                <w:p w:rsidR="00A75AE8" w:rsidRPr="002649FE" w:rsidRDefault="008819C4" w:rsidP="00A243E1">
                  <w:pPr>
                    <w:pStyle w:val="Default"/>
                    <w:tabs>
                      <w:tab w:val="left" w:pos="142"/>
                    </w:tabs>
                    <w:rPr>
                      <w:rFonts w:ascii="Arial" w:hAnsi="Arial" w:cs="Arial"/>
                    </w:rPr>
                  </w:pPr>
                  <w:r>
                    <w:rPr>
                      <w:rFonts w:ascii="Arial" w:hAnsi="Arial" w:cs="Arial"/>
                    </w:rPr>
                    <w:t>12</w:t>
                  </w:r>
                </w:p>
              </w:tc>
              <w:tc>
                <w:tcPr>
                  <w:tcW w:w="851" w:type="dxa"/>
                </w:tcPr>
                <w:p w:rsidR="00A75AE8" w:rsidRPr="002649FE" w:rsidRDefault="008819C4" w:rsidP="00A243E1">
                  <w:pPr>
                    <w:pStyle w:val="Default"/>
                    <w:tabs>
                      <w:tab w:val="left" w:pos="142"/>
                    </w:tabs>
                    <w:rPr>
                      <w:rFonts w:ascii="Arial" w:hAnsi="Arial" w:cs="Arial"/>
                    </w:rPr>
                  </w:pPr>
                  <w:r>
                    <w:rPr>
                      <w:rFonts w:ascii="Arial" w:hAnsi="Arial" w:cs="Arial"/>
                    </w:rPr>
                    <w:t>11</w:t>
                  </w:r>
                </w:p>
              </w:tc>
              <w:tc>
                <w:tcPr>
                  <w:tcW w:w="708" w:type="dxa"/>
                </w:tcPr>
                <w:p w:rsidR="00A75AE8" w:rsidRPr="002649FE" w:rsidRDefault="008819C4" w:rsidP="00A243E1">
                  <w:pPr>
                    <w:pStyle w:val="Default"/>
                    <w:tabs>
                      <w:tab w:val="left" w:pos="142"/>
                    </w:tabs>
                    <w:rPr>
                      <w:rFonts w:ascii="Arial" w:hAnsi="Arial" w:cs="Arial"/>
                    </w:rPr>
                  </w:pPr>
                  <w:r>
                    <w:rPr>
                      <w:rFonts w:ascii="Arial" w:hAnsi="Arial" w:cs="Arial"/>
                    </w:rPr>
                    <w:t>9</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0D4962"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0D4962"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0D4962" w:rsidP="00A243E1">
                  <w:pPr>
                    <w:pStyle w:val="Default"/>
                    <w:tabs>
                      <w:tab w:val="left" w:pos="142"/>
                    </w:tabs>
                    <w:rPr>
                      <w:rFonts w:ascii="Arial" w:hAnsi="Arial" w:cs="Arial"/>
                    </w:rPr>
                  </w:pPr>
                  <w:r>
                    <w:rPr>
                      <w:rFonts w:ascii="Arial" w:hAnsi="Arial" w:cs="Arial"/>
                    </w:rPr>
                    <w:t>7.2</w:t>
                  </w:r>
                </w:p>
              </w:tc>
              <w:tc>
                <w:tcPr>
                  <w:tcW w:w="850" w:type="dxa"/>
                </w:tcPr>
                <w:p w:rsidR="00A75AE8" w:rsidRPr="002649FE" w:rsidRDefault="000D4962" w:rsidP="00A243E1">
                  <w:pPr>
                    <w:pStyle w:val="Default"/>
                    <w:tabs>
                      <w:tab w:val="left" w:pos="142"/>
                    </w:tabs>
                    <w:rPr>
                      <w:rFonts w:ascii="Arial" w:hAnsi="Arial" w:cs="Arial"/>
                    </w:rPr>
                  </w:pPr>
                  <w:r>
                    <w:rPr>
                      <w:rFonts w:ascii="Arial" w:hAnsi="Arial" w:cs="Arial"/>
                    </w:rPr>
                    <w:t>14.2</w:t>
                  </w:r>
                </w:p>
              </w:tc>
              <w:tc>
                <w:tcPr>
                  <w:tcW w:w="851" w:type="dxa"/>
                </w:tcPr>
                <w:p w:rsidR="00A75AE8" w:rsidRPr="002649FE" w:rsidRDefault="000D4962"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0D4962" w:rsidP="00A243E1">
                  <w:pPr>
                    <w:pStyle w:val="Default"/>
                    <w:tabs>
                      <w:tab w:val="left" w:pos="142"/>
                    </w:tabs>
                    <w:rPr>
                      <w:rFonts w:ascii="Arial" w:hAnsi="Arial" w:cs="Arial"/>
                    </w:rPr>
                  </w:pPr>
                  <w:r>
                    <w:rPr>
                      <w:rFonts w:ascii="Arial" w:hAnsi="Arial" w:cs="Arial"/>
                    </w:rPr>
                    <w:t>14.2</w:t>
                  </w:r>
                </w:p>
              </w:tc>
              <w:tc>
                <w:tcPr>
                  <w:tcW w:w="851" w:type="dxa"/>
                </w:tcPr>
                <w:p w:rsidR="00A75AE8" w:rsidRPr="002649FE" w:rsidRDefault="000D4962" w:rsidP="00A243E1">
                  <w:pPr>
                    <w:pStyle w:val="Default"/>
                    <w:tabs>
                      <w:tab w:val="left" w:pos="142"/>
                    </w:tabs>
                    <w:rPr>
                      <w:rFonts w:ascii="Arial" w:hAnsi="Arial" w:cs="Arial"/>
                    </w:rPr>
                  </w:pPr>
                  <w:r>
                    <w:rPr>
                      <w:rFonts w:ascii="Arial" w:hAnsi="Arial" w:cs="Arial"/>
                    </w:rPr>
                    <w:t>57.2</w:t>
                  </w:r>
                </w:p>
              </w:tc>
              <w:tc>
                <w:tcPr>
                  <w:tcW w:w="708" w:type="dxa"/>
                </w:tcPr>
                <w:p w:rsidR="00A75AE8" w:rsidRPr="002649FE" w:rsidRDefault="000D4962" w:rsidP="00A243E1">
                  <w:pPr>
                    <w:pStyle w:val="Default"/>
                    <w:tabs>
                      <w:tab w:val="left" w:pos="142"/>
                    </w:tabs>
                    <w:rPr>
                      <w:rFonts w:ascii="Arial" w:hAnsi="Arial" w:cs="Arial"/>
                    </w:rPr>
                  </w:pPr>
                  <w:r>
                    <w:rPr>
                      <w:rFonts w:ascii="Arial" w:hAnsi="Arial" w:cs="Arial"/>
                    </w:rPr>
                    <w:t>7.2</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8819C4" w:rsidRDefault="008819C4" w:rsidP="00A243E1">
                  <w:pPr>
                    <w:pStyle w:val="Default"/>
                    <w:tabs>
                      <w:tab w:val="left" w:pos="142"/>
                    </w:tabs>
                    <w:rPr>
                      <w:rFonts w:ascii="Arial" w:hAnsi="Arial" w:cs="Arial"/>
                      <w:b/>
                      <w:color w:val="auto"/>
                    </w:rPr>
                  </w:pPr>
                  <w:r w:rsidRPr="008819C4">
                    <w:rPr>
                      <w:rFonts w:ascii="Arial" w:hAnsi="Arial" w:cs="Arial"/>
                      <w:b/>
                      <w:color w:val="auto"/>
                    </w:rPr>
                    <w:t>98</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8819C4" w:rsidRDefault="008819C4" w:rsidP="00A243E1">
                  <w:pPr>
                    <w:pStyle w:val="Default"/>
                    <w:tabs>
                      <w:tab w:val="left" w:pos="142"/>
                    </w:tabs>
                    <w:rPr>
                      <w:rFonts w:ascii="Arial" w:hAnsi="Arial" w:cs="Arial"/>
                      <w:b/>
                      <w:color w:val="auto"/>
                    </w:rPr>
                  </w:pPr>
                  <w:r w:rsidRPr="008819C4">
                    <w:rPr>
                      <w:rFonts w:ascii="Arial" w:hAnsi="Arial" w:cs="Arial"/>
                      <w:b/>
                      <w:color w:val="auto"/>
                    </w:rPr>
                    <w:t>2</w:t>
                  </w: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8819C4" w:rsidRDefault="008819C4" w:rsidP="00A243E1">
                  <w:pPr>
                    <w:pStyle w:val="Default"/>
                    <w:tabs>
                      <w:tab w:val="left" w:pos="142"/>
                    </w:tabs>
                    <w:rPr>
                      <w:rFonts w:ascii="Arial" w:hAnsi="Arial" w:cs="Arial"/>
                      <w:b/>
                      <w:color w:val="auto"/>
                    </w:rPr>
                  </w:pPr>
                  <w:r w:rsidRPr="008819C4">
                    <w:rPr>
                      <w:rFonts w:ascii="Arial" w:hAnsi="Arial" w:cs="Arial"/>
                      <w:b/>
                      <w:color w:val="auto"/>
                    </w:rPr>
                    <w:t>100</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color w:val="auto"/>
                    </w:rPr>
                  </w:pPr>
                </w:p>
              </w:tc>
              <w:tc>
                <w:tcPr>
                  <w:tcW w:w="993" w:type="dxa"/>
                </w:tcPr>
                <w:p w:rsidR="00A75AE8" w:rsidRPr="002649FE" w:rsidRDefault="00A75AE8" w:rsidP="00A243E1">
                  <w:pPr>
                    <w:pStyle w:val="Default"/>
                    <w:tabs>
                      <w:tab w:val="left" w:pos="142"/>
                    </w:tabs>
                    <w:rPr>
                      <w:rFonts w:ascii="Arial" w:hAnsi="Arial" w:cs="Arial"/>
                      <w:color w:val="auto"/>
                    </w:rPr>
                  </w:pPr>
                </w:p>
              </w:tc>
              <w:tc>
                <w:tcPr>
                  <w:tcW w:w="1134" w:type="dxa"/>
                </w:tcPr>
                <w:p w:rsidR="00A75AE8" w:rsidRPr="002649FE" w:rsidRDefault="00A75AE8" w:rsidP="00A243E1">
                  <w:pPr>
                    <w:pStyle w:val="Default"/>
                    <w:tabs>
                      <w:tab w:val="left" w:pos="142"/>
                    </w:tabs>
                    <w:rPr>
                      <w:rFonts w:ascii="Arial" w:hAnsi="Arial" w:cs="Arial"/>
                      <w:color w:val="auto"/>
                    </w:rPr>
                  </w:pPr>
                </w:p>
              </w:tc>
              <w:tc>
                <w:tcPr>
                  <w:tcW w:w="1417"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851" w:type="dxa"/>
                </w:tcPr>
                <w:p w:rsidR="00A75AE8" w:rsidRPr="002649FE" w:rsidRDefault="00A75AE8" w:rsidP="00A243E1">
                  <w:pPr>
                    <w:pStyle w:val="Default"/>
                    <w:tabs>
                      <w:tab w:val="left" w:pos="142"/>
                    </w:tabs>
                    <w:rPr>
                      <w:rFonts w:ascii="Arial" w:hAnsi="Arial" w:cs="Arial"/>
                      <w:color w:val="auto"/>
                    </w:rPr>
                  </w:pPr>
                </w:p>
              </w:tc>
              <w:tc>
                <w:tcPr>
                  <w:tcW w:w="850"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Default="00A75AE8" w:rsidP="00A243E1">
            <w:pPr>
              <w:tabs>
                <w:tab w:val="left" w:pos="142"/>
              </w:tabs>
              <w:rPr>
                <w:rFonts w:ascii="Arial" w:hAnsi="Arial" w:cs="Arial"/>
                <w:b/>
                <w:sz w:val="24"/>
                <w:szCs w:val="24"/>
              </w:rPr>
            </w:pPr>
          </w:p>
          <w:p w:rsidR="008819C4" w:rsidRDefault="008819C4" w:rsidP="00A243E1">
            <w:pPr>
              <w:tabs>
                <w:tab w:val="left" w:pos="142"/>
              </w:tabs>
              <w:rPr>
                <w:rFonts w:ascii="Arial" w:hAnsi="Arial" w:cs="Arial"/>
                <w:b/>
                <w:sz w:val="24"/>
                <w:szCs w:val="24"/>
              </w:rPr>
            </w:pPr>
            <w:r>
              <w:rPr>
                <w:rFonts w:ascii="Arial" w:hAnsi="Arial" w:cs="Arial"/>
                <w:b/>
                <w:sz w:val="24"/>
                <w:szCs w:val="24"/>
              </w:rPr>
              <w:t xml:space="preserve">Information on the PPG is available in a variety of </w:t>
            </w:r>
            <w:r w:rsidR="00D00BAA">
              <w:rPr>
                <w:rFonts w:ascii="Arial" w:hAnsi="Arial" w:cs="Arial"/>
                <w:b/>
                <w:sz w:val="24"/>
                <w:szCs w:val="24"/>
              </w:rPr>
              <w:t>formats and places to maximise the number of patients who know about it, these include:</w:t>
            </w:r>
          </w:p>
          <w:p w:rsidR="00D00BAA" w:rsidRDefault="00D00BAA" w:rsidP="00D00BAA">
            <w:pPr>
              <w:pStyle w:val="ListParagraph"/>
              <w:numPr>
                <w:ilvl w:val="0"/>
                <w:numId w:val="3"/>
              </w:numPr>
              <w:tabs>
                <w:tab w:val="left" w:pos="142"/>
              </w:tabs>
              <w:rPr>
                <w:rFonts w:ascii="Arial" w:hAnsi="Arial" w:cs="Arial"/>
                <w:b/>
                <w:sz w:val="24"/>
                <w:szCs w:val="24"/>
              </w:rPr>
            </w:pPr>
            <w:r>
              <w:rPr>
                <w:rFonts w:ascii="Arial" w:hAnsi="Arial" w:cs="Arial"/>
                <w:b/>
                <w:sz w:val="24"/>
                <w:szCs w:val="24"/>
              </w:rPr>
              <w:t>The website</w:t>
            </w:r>
          </w:p>
          <w:p w:rsidR="00D00BAA" w:rsidRDefault="00D00BAA" w:rsidP="00D00BAA">
            <w:pPr>
              <w:pStyle w:val="ListParagraph"/>
              <w:numPr>
                <w:ilvl w:val="0"/>
                <w:numId w:val="3"/>
              </w:numPr>
              <w:tabs>
                <w:tab w:val="left" w:pos="142"/>
              </w:tabs>
              <w:rPr>
                <w:rFonts w:ascii="Arial" w:hAnsi="Arial" w:cs="Arial"/>
                <w:b/>
                <w:sz w:val="24"/>
                <w:szCs w:val="24"/>
              </w:rPr>
            </w:pPr>
            <w:r>
              <w:rPr>
                <w:rFonts w:ascii="Arial" w:hAnsi="Arial" w:cs="Arial"/>
                <w:b/>
                <w:sz w:val="24"/>
                <w:szCs w:val="24"/>
              </w:rPr>
              <w:t>Noticeboard in the waiting room</w:t>
            </w:r>
          </w:p>
          <w:p w:rsidR="00D00BAA" w:rsidRDefault="00D00BAA" w:rsidP="00D00BAA">
            <w:pPr>
              <w:pStyle w:val="ListParagraph"/>
              <w:numPr>
                <w:ilvl w:val="0"/>
                <w:numId w:val="3"/>
              </w:numPr>
              <w:tabs>
                <w:tab w:val="left" w:pos="142"/>
              </w:tabs>
              <w:rPr>
                <w:rFonts w:ascii="Arial" w:hAnsi="Arial" w:cs="Arial"/>
                <w:b/>
                <w:sz w:val="24"/>
                <w:szCs w:val="24"/>
              </w:rPr>
            </w:pPr>
            <w:r>
              <w:rPr>
                <w:rFonts w:ascii="Arial" w:hAnsi="Arial" w:cs="Arial"/>
                <w:b/>
                <w:sz w:val="24"/>
                <w:szCs w:val="24"/>
              </w:rPr>
              <w:t>Practice booklet</w:t>
            </w:r>
          </w:p>
          <w:p w:rsidR="00D00BAA" w:rsidRDefault="00D00BAA" w:rsidP="00D00BAA">
            <w:pPr>
              <w:pStyle w:val="ListParagraph"/>
              <w:numPr>
                <w:ilvl w:val="0"/>
                <w:numId w:val="3"/>
              </w:numPr>
              <w:tabs>
                <w:tab w:val="left" w:pos="142"/>
              </w:tabs>
              <w:rPr>
                <w:rFonts w:ascii="Arial" w:hAnsi="Arial" w:cs="Arial"/>
                <w:b/>
                <w:sz w:val="24"/>
                <w:szCs w:val="24"/>
              </w:rPr>
            </w:pPr>
            <w:r>
              <w:rPr>
                <w:rFonts w:ascii="Arial" w:hAnsi="Arial" w:cs="Arial"/>
                <w:b/>
                <w:sz w:val="24"/>
                <w:szCs w:val="24"/>
              </w:rPr>
              <w:t>New patient registration pack</w:t>
            </w:r>
          </w:p>
          <w:p w:rsidR="00D00BAA" w:rsidRPr="00D00BAA" w:rsidRDefault="00D00BAA" w:rsidP="00D00BAA">
            <w:pPr>
              <w:pStyle w:val="ListParagraph"/>
              <w:numPr>
                <w:ilvl w:val="0"/>
                <w:numId w:val="3"/>
              </w:numPr>
              <w:tabs>
                <w:tab w:val="left" w:pos="142"/>
              </w:tabs>
              <w:rPr>
                <w:rFonts w:ascii="Arial" w:hAnsi="Arial" w:cs="Arial"/>
                <w:b/>
                <w:sz w:val="24"/>
                <w:szCs w:val="24"/>
              </w:rPr>
            </w:pPr>
            <w:r>
              <w:rPr>
                <w:rFonts w:ascii="Arial" w:hAnsi="Arial" w:cs="Arial"/>
                <w:b/>
                <w:sz w:val="24"/>
                <w:szCs w:val="24"/>
              </w:rPr>
              <w:t>Patient survey</w:t>
            </w: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 ho</w:t>
            </w:r>
            <w:r w:rsidR="00D00BAA">
              <w:rPr>
                <w:rFonts w:ascii="Arial" w:hAnsi="Arial" w:cs="Arial"/>
                <w:sz w:val="24"/>
                <w:szCs w:val="24"/>
              </w:rPr>
              <w:t xml:space="preserve">mes, or a LGBT community? </w:t>
            </w:r>
            <w:r w:rsidR="00D00BAA" w:rsidRPr="00D00BAA">
              <w:rPr>
                <w:rFonts w:ascii="Arial" w:hAnsi="Arial" w:cs="Arial"/>
                <w:b/>
                <w:sz w:val="24"/>
                <w:szCs w:val="24"/>
              </w:rPr>
              <w:t>YES</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Default="00A75AE8" w:rsidP="00A243E1">
            <w:pPr>
              <w:tabs>
                <w:tab w:val="left" w:pos="142"/>
              </w:tabs>
              <w:rPr>
                <w:rFonts w:ascii="Arial" w:hAnsi="Arial" w:cs="Arial"/>
                <w:sz w:val="24"/>
                <w:szCs w:val="24"/>
              </w:rPr>
            </w:pPr>
          </w:p>
          <w:p w:rsidR="00D00BAA" w:rsidRPr="00D00BAA" w:rsidRDefault="00D00BAA" w:rsidP="00D00BAA">
            <w:pPr>
              <w:tabs>
                <w:tab w:val="left" w:pos="142"/>
              </w:tabs>
              <w:rPr>
                <w:rFonts w:ascii="Arial" w:hAnsi="Arial" w:cs="Arial"/>
                <w:b/>
                <w:sz w:val="24"/>
                <w:szCs w:val="24"/>
              </w:rPr>
            </w:pPr>
            <w:r>
              <w:rPr>
                <w:rFonts w:ascii="Arial" w:hAnsi="Arial" w:cs="Arial"/>
                <w:b/>
                <w:sz w:val="24"/>
                <w:szCs w:val="24"/>
              </w:rPr>
              <w:t>We have a sizeable Bulgarian population which we have attempted to engage with information in the new registration packs and asking directly if they would be interested in joining but we have been unsuccessful to date</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D00BAA" w:rsidRDefault="00D00BAA" w:rsidP="00D00BAA">
            <w:pPr>
              <w:pStyle w:val="Default"/>
              <w:tabs>
                <w:tab w:val="left" w:pos="142"/>
              </w:tabs>
              <w:rPr>
                <w:rFonts w:ascii="Arial" w:hAnsi="Arial" w:cs="Arial"/>
                <w:sz w:val="24"/>
              </w:rPr>
            </w:pPr>
          </w:p>
          <w:p w:rsidR="00D00BAA" w:rsidRPr="00255E4B" w:rsidRDefault="00D00BAA" w:rsidP="00D00BAA">
            <w:pPr>
              <w:pStyle w:val="Default"/>
              <w:numPr>
                <w:ilvl w:val="0"/>
                <w:numId w:val="3"/>
              </w:numPr>
              <w:tabs>
                <w:tab w:val="left" w:pos="142"/>
              </w:tabs>
              <w:rPr>
                <w:rFonts w:ascii="Arial" w:hAnsi="Arial" w:cs="Arial"/>
                <w:b/>
                <w:sz w:val="24"/>
              </w:rPr>
            </w:pPr>
            <w:r w:rsidRPr="00255E4B">
              <w:rPr>
                <w:rFonts w:ascii="Arial" w:hAnsi="Arial" w:cs="Arial"/>
                <w:b/>
                <w:sz w:val="24"/>
              </w:rPr>
              <w:t>Comments through website</w:t>
            </w:r>
          </w:p>
          <w:p w:rsidR="00D00BAA" w:rsidRPr="00255E4B" w:rsidRDefault="00D00BAA" w:rsidP="00D00BAA">
            <w:pPr>
              <w:pStyle w:val="Default"/>
              <w:numPr>
                <w:ilvl w:val="0"/>
                <w:numId w:val="3"/>
              </w:numPr>
              <w:tabs>
                <w:tab w:val="left" w:pos="142"/>
              </w:tabs>
              <w:rPr>
                <w:rFonts w:ascii="Arial" w:hAnsi="Arial" w:cs="Arial"/>
                <w:b/>
                <w:sz w:val="24"/>
              </w:rPr>
            </w:pPr>
            <w:r w:rsidRPr="00255E4B">
              <w:rPr>
                <w:rFonts w:ascii="Arial" w:hAnsi="Arial" w:cs="Arial"/>
                <w:b/>
                <w:sz w:val="24"/>
              </w:rPr>
              <w:t>NHS choices feedback</w:t>
            </w:r>
          </w:p>
          <w:p w:rsidR="00D00BAA" w:rsidRPr="00255E4B" w:rsidRDefault="00D00BAA" w:rsidP="00D00BAA">
            <w:pPr>
              <w:pStyle w:val="Default"/>
              <w:numPr>
                <w:ilvl w:val="0"/>
                <w:numId w:val="3"/>
              </w:numPr>
              <w:tabs>
                <w:tab w:val="left" w:pos="142"/>
              </w:tabs>
              <w:rPr>
                <w:rFonts w:ascii="Arial" w:hAnsi="Arial" w:cs="Arial"/>
                <w:b/>
                <w:sz w:val="24"/>
              </w:rPr>
            </w:pPr>
            <w:r w:rsidRPr="00255E4B">
              <w:rPr>
                <w:rFonts w:ascii="Arial" w:hAnsi="Arial" w:cs="Arial"/>
                <w:b/>
                <w:sz w:val="24"/>
              </w:rPr>
              <w:t>PPG meetings</w:t>
            </w:r>
          </w:p>
          <w:p w:rsidR="00D00BAA" w:rsidRPr="00255E4B" w:rsidRDefault="00D00BAA" w:rsidP="00D00BAA">
            <w:pPr>
              <w:pStyle w:val="Default"/>
              <w:numPr>
                <w:ilvl w:val="0"/>
                <w:numId w:val="3"/>
              </w:numPr>
              <w:tabs>
                <w:tab w:val="left" w:pos="142"/>
              </w:tabs>
              <w:rPr>
                <w:rFonts w:ascii="Arial" w:hAnsi="Arial" w:cs="Arial"/>
                <w:b/>
                <w:sz w:val="24"/>
              </w:rPr>
            </w:pPr>
            <w:r w:rsidRPr="00255E4B">
              <w:rPr>
                <w:rFonts w:ascii="Arial" w:hAnsi="Arial" w:cs="Arial"/>
                <w:b/>
                <w:sz w:val="24"/>
              </w:rPr>
              <w:t>Friends and Family Test</w:t>
            </w:r>
          </w:p>
          <w:p w:rsidR="00A75AE8" w:rsidRPr="00255E4B" w:rsidRDefault="00255E4B" w:rsidP="00255E4B">
            <w:pPr>
              <w:pStyle w:val="Default"/>
              <w:numPr>
                <w:ilvl w:val="0"/>
                <w:numId w:val="3"/>
              </w:numPr>
              <w:tabs>
                <w:tab w:val="left" w:pos="142"/>
              </w:tabs>
              <w:rPr>
                <w:rFonts w:ascii="Arial" w:hAnsi="Arial" w:cs="Arial"/>
                <w:b/>
                <w:sz w:val="24"/>
              </w:rPr>
            </w:pPr>
            <w:r>
              <w:rPr>
                <w:rFonts w:ascii="Arial" w:hAnsi="Arial" w:cs="Arial"/>
                <w:b/>
                <w:sz w:val="24"/>
              </w:rPr>
              <w:t>Compliments/comments form in waiting room</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Default="00A75AE8" w:rsidP="00A243E1">
            <w:pPr>
              <w:pStyle w:val="Default"/>
              <w:tabs>
                <w:tab w:val="left" w:pos="142"/>
              </w:tabs>
              <w:rPr>
                <w:rFonts w:ascii="Arial" w:hAnsi="Arial" w:cs="Arial"/>
              </w:rPr>
            </w:pPr>
          </w:p>
          <w:p w:rsidR="00255E4B" w:rsidRPr="00C21CA2" w:rsidRDefault="00255E4B" w:rsidP="00A243E1">
            <w:pPr>
              <w:pStyle w:val="Default"/>
              <w:tabs>
                <w:tab w:val="left" w:pos="142"/>
              </w:tabs>
              <w:rPr>
                <w:rFonts w:ascii="Arial" w:hAnsi="Arial" w:cs="Arial"/>
                <w:b/>
                <w:sz w:val="24"/>
              </w:rPr>
            </w:pPr>
            <w:r w:rsidRPr="00C21CA2">
              <w:rPr>
                <w:rFonts w:ascii="Arial" w:hAnsi="Arial" w:cs="Arial"/>
                <w:b/>
                <w:sz w:val="24"/>
              </w:rPr>
              <w:t>The group met every quarter</w:t>
            </w:r>
            <w:r w:rsidR="00C21CA2">
              <w:rPr>
                <w:rFonts w:ascii="Arial" w:hAnsi="Arial" w:cs="Arial"/>
                <w:b/>
                <w:sz w:val="24"/>
              </w:rPr>
              <w:t xml:space="preserve"> and a review of patient feedback was part of the agenda</w:t>
            </w: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783D12" w:rsidRDefault="00783D12" w:rsidP="00A243E1">
            <w:pPr>
              <w:pStyle w:val="Default"/>
              <w:tabs>
                <w:tab w:val="left" w:pos="142"/>
              </w:tabs>
              <w:rPr>
                <w:rFonts w:ascii="Arial" w:hAnsi="Arial" w:cs="Arial"/>
                <w:b/>
                <w:sz w:val="24"/>
              </w:rPr>
            </w:pPr>
            <w:r w:rsidRPr="00783D12">
              <w:rPr>
                <w:rFonts w:ascii="Arial" w:hAnsi="Arial" w:cs="Arial"/>
                <w:b/>
                <w:sz w:val="24"/>
              </w:rPr>
              <w:t>Telephone system</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783D12" w:rsidRDefault="00783D12" w:rsidP="00783D12">
            <w:pPr>
              <w:pStyle w:val="Default"/>
              <w:numPr>
                <w:ilvl w:val="0"/>
                <w:numId w:val="3"/>
              </w:numPr>
              <w:tabs>
                <w:tab w:val="left" w:pos="142"/>
              </w:tabs>
              <w:rPr>
                <w:rFonts w:ascii="Arial" w:hAnsi="Arial" w:cs="Arial"/>
                <w:b/>
                <w:sz w:val="24"/>
              </w:rPr>
            </w:pPr>
            <w:r w:rsidRPr="00783D12">
              <w:rPr>
                <w:rFonts w:ascii="Arial" w:hAnsi="Arial" w:cs="Arial"/>
                <w:b/>
                <w:sz w:val="24"/>
              </w:rPr>
              <w:t>Alterations made to current system (pre March 2015)</w:t>
            </w:r>
          </w:p>
          <w:p w:rsidR="00783D12" w:rsidRPr="00783D12" w:rsidRDefault="00783D12" w:rsidP="00783D12">
            <w:pPr>
              <w:pStyle w:val="Default"/>
              <w:numPr>
                <w:ilvl w:val="0"/>
                <w:numId w:val="3"/>
              </w:numPr>
              <w:tabs>
                <w:tab w:val="left" w:pos="142"/>
              </w:tabs>
              <w:rPr>
                <w:rFonts w:ascii="Arial" w:hAnsi="Arial" w:cs="Arial"/>
                <w:b/>
                <w:sz w:val="24"/>
              </w:rPr>
            </w:pPr>
            <w:r w:rsidRPr="00783D12">
              <w:rPr>
                <w:rFonts w:ascii="Arial" w:hAnsi="Arial" w:cs="Arial"/>
                <w:b/>
                <w:sz w:val="24"/>
              </w:rPr>
              <w:t>Staff rota amendments to reflect peak times</w:t>
            </w:r>
          </w:p>
          <w:p w:rsidR="00783D12" w:rsidRPr="00783D12" w:rsidRDefault="00783D12" w:rsidP="00783D12">
            <w:pPr>
              <w:pStyle w:val="Default"/>
              <w:numPr>
                <w:ilvl w:val="0"/>
                <w:numId w:val="3"/>
              </w:numPr>
              <w:tabs>
                <w:tab w:val="left" w:pos="142"/>
              </w:tabs>
              <w:rPr>
                <w:rFonts w:ascii="Arial" w:hAnsi="Arial" w:cs="Arial"/>
                <w:b/>
                <w:sz w:val="24"/>
              </w:rPr>
            </w:pPr>
            <w:r>
              <w:rPr>
                <w:rFonts w:ascii="Arial" w:hAnsi="Arial" w:cs="Arial"/>
                <w:b/>
                <w:sz w:val="24"/>
              </w:rPr>
              <w:t>New system installed March 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783D12" w:rsidP="00783D12">
            <w:pPr>
              <w:pStyle w:val="Default"/>
              <w:numPr>
                <w:ilvl w:val="0"/>
                <w:numId w:val="3"/>
              </w:numPr>
              <w:tabs>
                <w:tab w:val="left" w:pos="142"/>
              </w:tabs>
              <w:rPr>
                <w:rFonts w:ascii="Arial" w:hAnsi="Arial" w:cs="Arial"/>
                <w:b/>
                <w:sz w:val="24"/>
              </w:rPr>
            </w:pPr>
            <w:r w:rsidRPr="00783D12">
              <w:rPr>
                <w:rFonts w:ascii="Arial" w:hAnsi="Arial" w:cs="Arial"/>
                <w:b/>
                <w:sz w:val="24"/>
              </w:rPr>
              <w:t xml:space="preserve">More staff </w:t>
            </w:r>
            <w:r w:rsidR="00C21CA2">
              <w:rPr>
                <w:rFonts w:ascii="Arial" w:hAnsi="Arial" w:cs="Arial"/>
                <w:b/>
                <w:sz w:val="24"/>
              </w:rPr>
              <w:t>at peak times - quicker response times</w:t>
            </w:r>
          </w:p>
          <w:p w:rsidR="00783D12" w:rsidRDefault="00783D12" w:rsidP="00783D12">
            <w:pPr>
              <w:pStyle w:val="Default"/>
              <w:numPr>
                <w:ilvl w:val="0"/>
                <w:numId w:val="3"/>
              </w:numPr>
              <w:tabs>
                <w:tab w:val="left" w:pos="142"/>
              </w:tabs>
              <w:rPr>
                <w:rFonts w:ascii="Arial" w:hAnsi="Arial" w:cs="Arial"/>
                <w:b/>
                <w:sz w:val="24"/>
              </w:rPr>
            </w:pPr>
            <w:r>
              <w:rPr>
                <w:rFonts w:ascii="Arial" w:hAnsi="Arial" w:cs="Arial"/>
                <w:b/>
                <w:sz w:val="24"/>
              </w:rPr>
              <w:t>2 lines fo</w:t>
            </w:r>
            <w:r w:rsidR="00C21CA2">
              <w:rPr>
                <w:rFonts w:ascii="Arial" w:hAnsi="Arial" w:cs="Arial"/>
                <w:b/>
                <w:sz w:val="24"/>
              </w:rPr>
              <w:t xml:space="preserve">r prescriptions in the morning - </w:t>
            </w:r>
            <w:r>
              <w:rPr>
                <w:rFonts w:ascii="Arial" w:hAnsi="Arial" w:cs="Arial"/>
                <w:b/>
                <w:sz w:val="24"/>
              </w:rPr>
              <w:t xml:space="preserve">patients who do not like to leave messages </w:t>
            </w:r>
            <w:r w:rsidR="00C21CA2">
              <w:rPr>
                <w:rFonts w:ascii="Arial" w:hAnsi="Arial" w:cs="Arial"/>
                <w:b/>
                <w:sz w:val="24"/>
              </w:rPr>
              <w:t>better able to speak to someone</w:t>
            </w:r>
          </w:p>
          <w:p w:rsidR="00783D12" w:rsidRPr="00783D12" w:rsidRDefault="00783D12" w:rsidP="00783D12">
            <w:pPr>
              <w:pStyle w:val="Default"/>
              <w:numPr>
                <w:ilvl w:val="0"/>
                <w:numId w:val="3"/>
              </w:numPr>
              <w:tabs>
                <w:tab w:val="left" w:pos="142"/>
              </w:tabs>
              <w:rPr>
                <w:rFonts w:ascii="Arial" w:hAnsi="Arial" w:cs="Arial"/>
                <w:b/>
                <w:sz w:val="24"/>
              </w:rPr>
            </w:pPr>
            <w:r>
              <w:rPr>
                <w:rFonts w:ascii="Arial" w:hAnsi="Arial" w:cs="Arial"/>
                <w:b/>
                <w:sz w:val="24"/>
              </w:rPr>
              <w:t>New system</w:t>
            </w:r>
            <w:r w:rsidR="00C21CA2">
              <w:rPr>
                <w:rFonts w:ascii="Arial" w:hAnsi="Arial" w:cs="Arial"/>
                <w:b/>
                <w:sz w:val="24"/>
              </w:rPr>
              <w:t xml:space="preserve"> installation - too early to assess impact but we will be following this up with a patient survey in April 15 to see  patients thoughts and ideas for improvements</w:t>
            </w:r>
          </w:p>
          <w:p w:rsidR="00A75AE8" w:rsidRPr="002649FE" w:rsidRDefault="00A75AE8" w:rsidP="00A243E1">
            <w:pPr>
              <w:pStyle w:val="Default"/>
              <w:tabs>
                <w:tab w:val="left" w:pos="142"/>
              </w:tabs>
              <w:rPr>
                <w:rFonts w:ascii="Arial" w:hAnsi="Arial" w:cs="Arial"/>
                <w:sz w:val="24"/>
              </w:rPr>
            </w:pPr>
          </w:p>
          <w:p w:rsidR="00A75AE8" w:rsidRPr="00C21CA2" w:rsidRDefault="00C21CA2" w:rsidP="00A243E1">
            <w:pPr>
              <w:pStyle w:val="Default"/>
              <w:tabs>
                <w:tab w:val="left" w:pos="142"/>
              </w:tabs>
              <w:rPr>
                <w:rFonts w:ascii="Arial" w:hAnsi="Arial" w:cs="Arial"/>
                <w:b/>
                <w:sz w:val="24"/>
              </w:rPr>
            </w:pPr>
            <w:r w:rsidRPr="00C21CA2">
              <w:rPr>
                <w:rFonts w:ascii="Arial" w:hAnsi="Arial" w:cs="Arial"/>
                <w:b/>
                <w:sz w:val="24"/>
              </w:rPr>
              <w:t>The new system installation was publicised in the waiting room and on the website.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C21CA2" w:rsidRDefault="00C21CA2" w:rsidP="00A243E1">
            <w:pPr>
              <w:pStyle w:val="Default"/>
              <w:tabs>
                <w:tab w:val="left" w:pos="142"/>
              </w:tabs>
              <w:rPr>
                <w:rFonts w:ascii="Arial" w:hAnsi="Arial" w:cs="Arial"/>
                <w:b/>
                <w:sz w:val="24"/>
              </w:rPr>
            </w:pPr>
            <w:r w:rsidRPr="00C21CA2">
              <w:rPr>
                <w:rFonts w:ascii="Arial" w:hAnsi="Arial" w:cs="Arial"/>
                <w:b/>
                <w:sz w:val="24"/>
              </w:rPr>
              <w:t>Online access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C21CA2" w:rsidRDefault="00E64811" w:rsidP="00E64811">
            <w:pPr>
              <w:pStyle w:val="Default"/>
              <w:numPr>
                <w:ilvl w:val="0"/>
                <w:numId w:val="3"/>
              </w:numPr>
              <w:tabs>
                <w:tab w:val="left" w:pos="142"/>
              </w:tabs>
              <w:rPr>
                <w:rFonts w:ascii="Arial" w:hAnsi="Arial" w:cs="Arial"/>
                <w:b/>
                <w:sz w:val="24"/>
              </w:rPr>
            </w:pPr>
            <w:r>
              <w:rPr>
                <w:rFonts w:ascii="Arial" w:hAnsi="Arial" w:cs="Arial"/>
                <w:b/>
                <w:sz w:val="24"/>
              </w:rPr>
              <w:t>Information in new pati</w:t>
            </w:r>
            <w:r w:rsidR="00C21CA2" w:rsidRPr="00C21CA2">
              <w:rPr>
                <w:rFonts w:ascii="Arial" w:hAnsi="Arial" w:cs="Arial"/>
                <w:b/>
                <w:sz w:val="24"/>
              </w:rPr>
              <w:t>ent registration packs</w:t>
            </w:r>
          </w:p>
          <w:p w:rsidR="00C21CA2" w:rsidRDefault="00E64811" w:rsidP="00E64811">
            <w:pPr>
              <w:pStyle w:val="Default"/>
              <w:numPr>
                <w:ilvl w:val="0"/>
                <w:numId w:val="3"/>
              </w:numPr>
              <w:tabs>
                <w:tab w:val="left" w:pos="142"/>
              </w:tabs>
              <w:rPr>
                <w:rFonts w:ascii="Arial" w:hAnsi="Arial" w:cs="Arial"/>
                <w:b/>
                <w:sz w:val="24"/>
              </w:rPr>
            </w:pPr>
            <w:r>
              <w:rPr>
                <w:rFonts w:ascii="Arial" w:hAnsi="Arial" w:cs="Arial"/>
                <w:b/>
                <w:sz w:val="24"/>
              </w:rPr>
              <w:t>New display on noticeboard</w:t>
            </w:r>
          </w:p>
          <w:p w:rsidR="00E64811" w:rsidRPr="00C21CA2" w:rsidRDefault="00E64811" w:rsidP="00E64811">
            <w:pPr>
              <w:pStyle w:val="Default"/>
              <w:numPr>
                <w:ilvl w:val="0"/>
                <w:numId w:val="3"/>
              </w:numPr>
              <w:tabs>
                <w:tab w:val="left" w:pos="142"/>
              </w:tabs>
              <w:rPr>
                <w:rFonts w:ascii="Arial" w:hAnsi="Arial" w:cs="Arial"/>
                <w:b/>
                <w:sz w:val="24"/>
              </w:rPr>
            </w:pPr>
            <w:r>
              <w:rPr>
                <w:rFonts w:ascii="Arial" w:hAnsi="Arial" w:cs="Arial"/>
                <w:b/>
                <w:sz w:val="24"/>
              </w:rPr>
              <w:t>Patient group came into waiting room and discussed with patients whilst they waited</w:t>
            </w:r>
          </w:p>
          <w:p w:rsidR="00A75AE8" w:rsidRPr="00C21CA2" w:rsidRDefault="00A75AE8" w:rsidP="00A243E1">
            <w:pPr>
              <w:pStyle w:val="Default"/>
              <w:tabs>
                <w:tab w:val="left" w:pos="142"/>
              </w:tabs>
              <w:rPr>
                <w:rFonts w:ascii="Arial" w:hAnsi="Arial" w:cs="Arial"/>
                <w:b/>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Default="00E64811" w:rsidP="00E64811">
            <w:pPr>
              <w:pStyle w:val="Default"/>
              <w:numPr>
                <w:ilvl w:val="0"/>
                <w:numId w:val="3"/>
              </w:numPr>
              <w:tabs>
                <w:tab w:val="left" w:pos="142"/>
              </w:tabs>
              <w:rPr>
                <w:rFonts w:ascii="Arial" w:hAnsi="Arial" w:cs="Arial"/>
                <w:b/>
                <w:sz w:val="24"/>
              </w:rPr>
            </w:pPr>
            <w:r w:rsidRPr="00E64811">
              <w:rPr>
                <w:rFonts w:ascii="Arial" w:hAnsi="Arial" w:cs="Arial"/>
                <w:b/>
                <w:sz w:val="24"/>
              </w:rPr>
              <w:t>Increased use of online appointments and repeat prescription ordering</w:t>
            </w:r>
          </w:p>
          <w:p w:rsidR="00E64811" w:rsidRDefault="00E64811" w:rsidP="00E64811">
            <w:pPr>
              <w:pStyle w:val="Default"/>
              <w:numPr>
                <w:ilvl w:val="0"/>
                <w:numId w:val="3"/>
              </w:numPr>
              <w:tabs>
                <w:tab w:val="left" w:pos="142"/>
              </w:tabs>
              <w:rPr>
                <w:rFonts w:ascii="Arial" w:hAnsi="Arial" w:cs="Arial"/>
                <w:b/>
                <w:sz w:val="24"/>
              </w:rPr>
            </w:pPr>
            <w:r>
              <w:rPr>
                <w:rFonts w:ascii="Arial" w:hAnsi="Arial" w:cs="Arial"/>
                <w:b/>
                <w:sz w:val="24"/>
              </w:rPr>
              <w:t>Telephone lines freed up for patients who do not like online services</w:t>
            </w:r>
          </w:p>
          <w:p w:rsidR="00E64811" w:rsidRDefault="00E64811" w:rsidP="00E64811">
            <w:pPr>
              <w:pStyle w:val="Default"/>
              <w:tabs>
                <w:tab w:val="left" w:pos="142"/>
              </w:tabs>
              <w:rPr>
                <w:rFonts w:ascii="Arial" w:hAnsi="Arial" w:cs="Arial"/>
                <w:b/>
                <w:sz w:val="24"/>
              </w:rPr>
            </w:pPr>
          </w:p>
          <w:p w:rsidR="00E64811" w:rsidRPr="00E64811" w:rsidRDefault="00043B1A" w:rsidP="00E64811">
            <w:pPr>
              <w:pStyle w:val="Default"/>
              <w:tabs>
                <w:tab w:val="left" w:pos="142"/>
              </w:tabs>
              <w:rPr>
                <w:rFonts w:ascii="Arial" w:hAnsi="Arial" w:cs="Arial"/>
                <w:b/>
                <w:sz w:val="24"/>
              </w:rPr>
            </w:pPr>
            <w:r>
              <w:rPr>
                <w:rFonts w:ascii="Arial" w:hAnsi="Arial" w:cs="Arial"/>
                <w:b/>
                <w:sz w:val="24"/>
              </w:rPr>
              <w:t>Use of the website, waiting room noticeboards and PPG meetings to publicise changes.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043B1A" w:rsidRDefault="00043B1A" w:rsidP="00A243E1">
            <w:pPr>
              <w:pStyle w:val="Default"/>
              <w:tabs>
                <w:tab w:val="left" w:pos="142"/>
              </w:tabs>
              <w:rPr>
                <w:rFonts w:ascii="Arial" w:hAnsi="Arial" w:cs="Arial"/>
                <w:b/>
                <w:sz w:val="24"/>
              </w:rPr>
            </w:pPr>
            <w:r w:rsidRPr="00043B1A">
              <w:rPr>
                <w:rFonts w:ascii="Arial" w:hAnsi="Arial" w:cs="Arial"/>
                <w:b/>
                <w:sz w:val="24"/>
              </w:rPr>
              <w:t>Waiting room</w:t>
            </w:r>
            <w:r>
              <w:rPr>
                <w:rFonts w:ascii="Arial" w:hAnsi="Arial" w:cs="Arial"/>
                <w:b/>
                <w:sz w:val="24"/>
              </w:rPr>
              <w:t xml:space="preserve"> (particularly entertainment and distraction for children)</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043B1A" w:rsidRDefault="00043B1A" w:rsidP="00043B1A">
            <w:pPr>
              <w:pStyle w:val="Default"/>
              <w:numPr>
                <w:ilvl w:val="0"/>
                <w:numId w:val="3"/>
              </w:numPr>
              <w:tabs>
                <w:tab w:val="left" w:pos="142"/>
              </w:tabs>
              <w:rPr>
                <w:rFonts w:ascii="Arial" w:hAnsi="Arial" w:cs="Arial"/>
                <w:b/>
                <w:sz w:val="24"/>
              </w:rPr>
            </w:pPr>
            <w:r w:rsidRPr="00043B1A">
              <w:rPr>
                <w:rFonts w:ascii="Arial" w:hAnsi="Arial" w:cs="Arial"/>
                <w:b/>
                <w:sz w:val="24"/>
              </w:rPr>
              <w:t>Where’s wally posters on the wall</w:t>
            </w:r>
          </w:p>
          <w:p w:rsidR="00043B1A" w:rsidRPr="00043B1A" w:rsidRDefault="00043B1A" w:rsidP="00043B1A">
            <w:pPr>
              <w:pStyle w:val="Default"/>
              <w:numPr>
                <w:ilvl w:val="0"/>
                <w:numId w:val="3"/>
              </w:numPr>
              <w:tabs>
                <w:tab w:val="left" w:pos="142"/>
              </w:tabs>
              <w:rPr>
                <w:rFonts w:ascii="Arial" w:hAnsi="Arial" w:cs="Arial"/>
                <w:b/>
                <w:sz w:val="24"/>
              </w:rPr>
            </w:pPr>
            <w:r w:rsidRPr="00043B1A">
              <w:rPr>
                <w:rFonts w:ascii="Arial" w:hAnsi="Arial" w:cs="Arial"/>
                <w:b/>
                <w:sz w:val="24"/>
              </w:rPr>
              <w:t>New children’s reading material</w:t>
            </w:r>
          </w:p>
          <w:p w:rsidR="00043B1A" w:rsidRPr="00043B1A" w:rsidRDefault="00043B1A" w:rsidP="00043B1A">
            <w:pPr>
              <w:pStyle w:val="Default"/>
              <w:numPr>
                <w:ilvl w:val="0"/>
                <w:numId w:val="3"/>
              </w:numPr>
              <w:tabs>
                <w:tab w:val="left" w:pos="142"/>
              </w:tabs>
              <w:rPr>
                <w:rFonts w:ascii="Arial" w:hAnsi="Arial" w:cs="Arial"/>
                <w:b/>
                <w:sz w:val="24"/>
              </w:rPr>
            </w:pPr>
            <w:r>
              <w:rPr>
                <w:rFonts w:ascii="Arial" w:hAnsi="Arial" w:cs="Arial"/>
                <w:b/>
                <w:sz w:val="24"/>
              </w:rPr>
              <w:t>Children’s play table installed</w:t>
            </w:r>
          </w:p>
          <w:p w:rsidR="00A75AE8" w:rsidRPr="00043B1A" w:rsidRDefault="00A75AE8" w:rsidP="00A243E1">
            <w:pPr>
              <w:pStyle w:val="Default"/>
              <w:tabs>
                <w:tab w:val="left" w:pos="142"/>
              </w:tabs>
              <w:rPr>
                <w:rFonts w:ascii="Arial" w:hAnsi="Arial" w:cs="Arial"/>
                <w:b/>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043B1A" w:rsidP="00043B1A">
            <w:pPr>
              <w:pStyle w:val="Default"/>
              <w:numPr>
                <w:ilvl w:val="0"/>
                <w:numId w:val="3"/>
              </w:numPr>
              <w:tabs>
                <w:tab w:val="left" w:pos="142"/>
              </w:tabs>
              <w:rPr>
                <w:rFonts w:ascii="Arial" w:hAnsi="Arial" w:cs="Arial"/>
                <w:b/>
                <w:sz w:val="24"/>
              </w:rPr>
            </w:pPr>
            <w:r w:rsidRPr="00043B1A">
              <w:rPr>
                <w:rFonts w:ascii="Arial" w:hAnsi="Arial" w:cs="Arial"/>
                <w:b/>
                <w:sz w:val="24"/>
              </w:rPr>
              <w:t>New children’s corner of waiting room created</w:t>
            </w:r>
          </w:p>
          <w:p w:rsidR="00043B1A" w:rsidRDefault="00043B1A" w:rsidP="00043B1A">
            <w:pPr>
              <w:pStyle w:val="Default"/>
              <w:numPr>
                <w:ilvl w:val="0"/>
                <w:numId w:val="3"/>
              </w:numPr>
              <w:tabs>
                <w:tab w:val="left" w:pos="142"/>
              </w:tabs>
              <w:rPr>
                <w:rFonts w:ascii="Arial" w:hAnsi="Arial" w:cs="Arial"/>
                <w:b/>
                <w:sz w:val="24"/>
              </w:rPr>
            </w:pPr>
            <w:r>
              <w:rPr>
                <w:rFonts w:ascii="Arial" w:hAnsi="Arial" w:cs="Arial"/>
                <w:b/>
                <w:sz w:val="24"/>
              </w:rPr>
              <w:t>More material to entertain and distract children</w:t>
            </w:r>
          </w:p>
          <w:p w:rsidR="00043B1A" w:rsidRPr="00043B1A" w:rsidRDefault="00043B1A" w:rsidP="00043B1A">
            <w:pPr>
              <w:pStyle w:val="Default"/>
              <w:numPr>
                <w:ilvl w:val="0"/>
                <w:numId w:val="3"/>
              </w:numPr>
              <w:tabs>
                <w:tab w:val="left" w:pos="142"/>
              </w:tabs>
              <w:rPr>
                <w:rFonts w:ascii="Arial" w:hAnsi="Arial" w:cs="Arial"/>
                <w:b/>
                <w:sz w:val="24"/>
              </w:rPr>
            </w:pPr>
            <w:r>
              <w:rPr>
                <w:rFonts w:ascii="Arial" w:hAnsi="Arial" w:cs="Arial"/>
                <w:b/>
                <w:sz w:val="24"/>
              </w:rPr>
              <w:t>Play table pr</w:t>
            </w:r>
            <w:r w:rsidR="00BA2621">
              <w:rPr>
                <w:rFonts w:ascii="Arial" w:hAnsi="Arial" w:cs="Arial"/>
                <w:b/>
                <w:sz w:val="24"/>
              </w:rPr>
              <w:t>oven to be</w:t>
            </w:r>
            <w:r>
              <w:rPr>
                <w:rFonts w:ascii="Arial" w:hAnsi="Arial" w:cs="Arial"/>
                <w:b/>
                <w:sz w:val="24"/>
              </w:rPr>
              <w:t xml:space="preserve"> popular</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30736</wp:posOffset>
                </wp:positionH>
                <wp:positionV relativeFrom="paragraph">
                  <wp:posOffset>105019</wp:posOffset>
                </wp:positionV>
                <wp:extent cx="8905240" cy="4610421"/>
                <wp:effectExtent l="0" t="0" r="101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4610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A75AE8" w:rsidP="00A75AE8"/>
                          <w:p w:rsidR="00043B1A" w:rsidRDefault="00043B1A" w:rsidP="00A75AE8">
                            <w:pPr>
                              <w:rPr>
                                <w:b/>
                              </w:rPr>
                            </w:pPr>
                            <w:r>
                              <w:rPr>
                                <w:b/>
                              </w:rPr>
                              <w:t xml:space="preserve">Promoting online access – </w:t>
                            </w:r>
                          </w:p>
                          <w:p w:rsidR="00C262BF" w:rsidRDefault="00C262BF" w:rsidP="00A75AE8">
                            <w:pPr>
                              <w:rPr>
                                <w:b/>
                              </w:rPr>
                            </w:pPr>
                          </w:p>
                          <w:p w:rsidR="00043B1A" w:rsidRDefault="00043B1A" w:rsidP="00A75AE8">
                            <w:pPr>
                              <w:rPr>
                                <w:b/>
                              </w:rPr>
                            </w:pPr>
                            <w:r>
                              <w:rPr>
                                <w:b/>
                              </w:rPr>
                              <w:t xml:space="preserve">Ongoing project, this will be continuing particularly with the </w:t>
                            </w:r>
                            <w:r w:rsidR="00C262BF">
                              <w:rPr>
                                <w:b/>
                              </w:rPr>
                              <w:t>new element of online access to medical records.</w:t>
                            </w:r>
                          </w:p>
                          <w:p w:rsidR="00C262BF" w:rsidRDefault="00C262BF" w:rsidP="00A75AE8">
                            <w:pPr>
                              <w:rPr>
                                <w:b/>
                              </w:rPr>
                            </w:pPr>
                          </w:p>
                          <w:p w:rsidR="00C262BF" w:rsidRDefault="00C262BF" w:rsidP="00A75AE8">
                            <w:pPr>
                              <w:rPr>
                                <w:b/>
                              </w:rPr>
                            </w:pPr>
                            <w:r>
                              <w:rPr>
                                <w:b/>
                              </w:rPr>
                              <w:t xml:space="preserve">Waiting room improvements – </w:t>
                            </w:r>
                          </w:p>
                          <w:p w:rsidR="00C262BF" w:rsidRDefault="00C262BF" w:rsidP="00A75AE8">
                            <w:pPr>
                              <w:rPr>
                                <w:b/>
                              </w:rPr>
                            </w:pPr>
                          </w:p>
                          <w:p w:rsidR="00C262BF" w:rsidRDefault="00C262BF" w:rsidP="00A75AE8">
                            <w:pPr>
                              <w:rPr>
                                <w:b/>
                              </w:rPr>
                            </w:pPr>
                            <w:r>
                              <w:rPr>
                                <w:b/>
                              </w:rPr>
                              <w:t xml:space="preserve">This has also been an ongoing project, with improvements to lighting, information screens and seating already completed. </w:t>
                            </w:r>
                          </w:p>
                          <w:p w:rsidR="00C262BF" w:rsidRDefault="00C262BF" w:rsidP="00A75AE8">
                            <w:pPr>
                              <w:rPr>
                                <w:b/>
                              </w:rPr>
                            </w:pPr>
                          </w:p>
                          <w:p w:rsidR="00C262BF" w:rsidRDefault="00C262BF" w:rsidP="00A75AE8">
                            <w:pPr>
                              <w:rPr>
                                <w:b/>
                              </w:rPr>
                            </w:pPr>
                            <w:r>
                              <w:rPr>
                                <w:b/>
                              </w:rPr>
                              <w:t xml:space="preserve">Reducing DNA’s – </w:t>
                            </w:r>
                          </w:p>
                          <w:p w:rsidR="00C262BF" w:rsidRDefault="00C262BF" w:rsidP="00A75AE8">
                            <w:pPr>
                              <w:rPr>
                                <w:b/>
                              </w:rPr>
                            </w:pPr>
                          </w:p>
                          <w:p w:rsidR="00C262BF" w:rsidRDefault="00C262BF" w:rsidP="00A75AE8">
                            <w:pPr>
                              <w:rPr>
                                <w:b/>
                              </w:rPr>
                            </w:pPr>
                            <w:r>
                              <w:rPr>
                                <w:b/>
                              </w:rPr>
                              <w:t xml:space="preserve">We continue to work on this </w:t>
                            </w:r>
                            <w:proofErr w:type="gramStart"/>
                            <w:r>
                              <w:rPr>
                                <w:b/>
                              </w:rPr>
                              <w:t>issue,</w:t>
                            </w:r>
                            <w:proofErr w:type="gramEnd"/>
                            <w:r>
                              <w:rPr>
                                <w:b/>
                              </w:rPr>
                              <w:t xml:space="preserve"> a new text message number for people to cancel appointments has been set up.</w:t>
                            </w:r>
                          </w:p>
                          <w:p w:rsidR="00C262BF" w:rsidRDefault="00C262BF" w:rsidP="00A75AE8">
                            <w:pPr>
                              <w:rPr>
                                <w:b/>
                              </w:rPr>
                            </w:pPr>
                          </w:p>
                          <w:p w:rsidR="00C262BF" w:rsidRDefault="00C262BF" w:rsidP="00A75AE8">
                            <w:pPr>
                              <w:rPr>
                                <w:b/>
                              </w:rPr>
                            </w:pPr>
                            <w:r>
                              <w:rPr>
                                <w:b/>
                              </w:rPr>
                              <w:t xml:space="preserve">Building access – </w:t>
                            </w:r>
                          </w:p>
                          <w:p w:rsidR="00C262BF" w:rsidRDefault="00C262BF" w:rsidP="00A75AE8">
                            <w:pPr>
                              <w:rPr>
                                <w:b/>
                              </w:rPr>
                            </w:pPr>
                          </w:p>
                          <w:p w:rsidR="00C262BF" w:rsidRPr="00043B1A" w:rsidRDefault="00C262BF" w:rsidP="00A75AE8">
                            <w:pPr>
                              <w:rPr>
                                <w:b/>
                              </w:rPr>
                            </w:pPr>
                            <w:r>
                              <w:rPr>
                                <w:b/>
                              </w:rPr>
                              <w:t xml:space="preserve">Automatic doors have been fitted to the main entrance and the practice has applied for a grant for further improvements to the </w:t>
                            </w:r>
                            <w:proofErr w:type="spellStart"/>
                            <w:r>
                              <w:rPr>
                                <w:b/>
                              </w:rPr>
                              <w:t>entranes</w:t>
                            </w:r>
                            <w:proofErr w:type="spellEnd"/>
                            <w:r>
                              <w:rPr>
                                <w:b/>
                              </w:rPr>
                              <w:t xml:space="preserve"> to the main building and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8.25pt;width:701.2pt;height:3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" fillcolor="white [3201]" strokeweight=".5pt">
                <v:path arrowok="t"/>
                <v:textbox>
                  <w:txbxContent>
                    <w:p w:rsidR="00A75AE8" w:rsidRDefault="00A75AE8" w:rsidP="00A75AE8"/>
                    <w:p w:rsidR="00043B1A" w:rsidRDefault="00043B1A" w:rsidP="00A75AE8">
                      <w:pPr>
                        <w:rPr>
                          <w:b/>
                        </w:rPr>
                      </w:pPr>
                      <w:r>
                        <w:rPr>
                          <w:b/>
                        </w:rPr>
                        <w:t xml:space="preserve">Promoting online access – </w:t>
                      </w:r>
                    </w:p>
                    <w:p w:rsidR="00C262BF" w:rsidRDefault="00C262BF" w:rsidP="00A75AE8">
                      <w:pPr>
                        <w:rPr>
                          <w:b/>
                        </w:rPr>
                      </w:pPr>
                    </w:p>
                    <w:p w:rsidR="00043B1A" w:rsidRDefault="00043B1A" w:rsidP="00A75AE8">
                      <w:pPr>
                        <w:rPr>
                          <w:b/>
                        </w:rPr>
                      </w:pPr>
                      <w:r>
                        <w:rPr>
                          <w:b/>
                        </w:rPr>
                        <w:t xml:space="preserve">Ongoing project, this will be continuing particularly with the </w:t>
                      </w:r>
                      <w:r w:rsidR="00C262BF">
                        <w:rPr>
                          <w:b/>
                        </w:rPr>
                        <w:t>new element of online access to medical records.</w:t>
                      </w:r>
                    </w:p>
                    <w:p w:rsidR="00C262BF" w:rsidRDefault="00C262BF" w:rsidP="00A75AE8">
                      <w:pPr>
                        <w:rPr>
                          <w:b/>
                        </w:rPr>
                      </w:pPr>
                    </w:p>
                    <w:p w:rsidR="00C262BF" w:rsidRDefault="00C262BF" w:rsidP="00A75AE8">
                      <w:pPr>
                        <w:rPr>
                          <w:b/>
                        </w:rPr>
                      </w:pPr>
                      <w:r>
                        <w:rPr>
                          <w:b/>
                        </w:rPr>
                        <w:t xml:space="preserve">Waiting room improvements – </w:t>
                      </w:r>
                    </w:p>
                    <w:p w:rsidR="00C262BF" w:rsidRDefault="00C262BF" w:rsidP="00A75AE8">
                      <w:pPr>
                        <w:rPr>
                          <w:b/>
                        </w:rPr>
                      </w:pPr>
                    </w:p>
                    <w:p w:rsidR="00C262BF" w:rsidRDefault="00C262BF" w:rsidP="00A75AE8">
                      <w:pPr>
                        <w:rPr>
                          <w:b/>
                        </w:rPr>
                      </w:pPr>
                      <w:r>
                        <w:rPr>
                          <w:b/>
                        </w:rPr>
                        <w:t xml:space="preserve">This has also been an ongoing project, with improvements to lighting, information screens and seating already completed. </w:t>
                      </w:r>
                    </w:p>
                    <w:p w:rsidR="00C262BF" w:rsidRDefault="00C262BF" w:rsidP="00A75AE8">
                      <w:pPr>
                        <w:rPr>
                          <w:b/>
                        </w:rPr>
                      </w:pPr>
                    </w:p>
                    <w:p w:rsidR="00C262BF" w:rsidRDefault="00C262BF" w:rsidP="00A75AE8">
                      <w:pPr>
                        <w:rPr>
                          <w:b/>
                        </w:rPr>
                      </w:pPr>
                      <w:r>
                        <w:rPr>
                          <w:b/>
                        </w:rPr>
                        <w:t xml:space="preserve">Reducing DNA’s – </w:t>
                      </w:r>
                    </w:p>
                    <w:p w:rsidR="00C262BF" w:rsidRDefault="00C262BF" w:rsidP="00A75AE8">
                      <w:pPr>
                        <w:rPr>
                          <w:b/>
                        </w:rPr>
                      </w:pPr>
                    </w:p>
                    <w:p w:rsidR="00C262BF" w:rsidRDefault="00C262BF" w:rsidP="00A75AE8">
                      <w:pPr>
                        <w:rPr>
                          <w:b/>
                        </w:rPr>
                      </w:pPr>
                      <w:r>
                        <w:rPr>
                          <w:b/>
                        </w:rPr>
                        <w:t xml:space="preserve">We continue to work on this </w:t>
                      </w:r>
                      <w:proofErr w:type="gramStart"/>
                      <w:r>
                        <w:rPr>
                          <w:b/>
                        </w:rPr>
                        <w:t>issue,</w:t>
                      </w:r>
                      <w:proofErr w:type="gramEnd"/>
                      <w:r>
                        <w:rPr>
                          <w:b/>
                        </w:rPr>
                        <w:t xml:space="preserve"> a new text message number for people to cancel appointments has been set up.</w:t>
                      </w:r>
                    </w:p>
                    <w:p w:rsidR="00C262BF" w:rsidRDefault="00C262BF" w:rsidP="00A75AE8">
                      <w:pPr>
                        <w:rPr>
                          <w:b/>
                        </w:rPr>
                      </w:pPr>
                    </w:p>
                    <w:p w:rsidR="00C262BF" w:rsidRDefault="00C262BF" w:rsidP="00A75AE8">
                      <w:pPr>
                        <w:rPr>
                          <w:b/>
                        </w:rPr>
                      </w:pPr>
                      <w:r>
                        <w:rPr>
                          <w:b/>
                        </w:rPr>
                        <w:t xml:space="preserve">Building access – </w:t>
                      </w:r>
                    </w:p>
                    <w:p w:rsidR="00C262BF" w:rsidRDefault="00C262BF" w:rsidP="00A75AE8">
                      <w:pPr>
                        <w:rPr>
                          <w:b/>
                        </w:rPr>
                      </w:pPr>
                    </w:p>
                    <w:p w:rsidR="00C262BF" w:rsidRPr="00043B1A" w:rsidRDefault="00C262BF" w:rsidP="00A75AE8">
                      <w:pPr>
                        <w:rPr>
                          <w:b/>
                        </w:rPr>
                      </w:pPr>
                      <w:r>
                        <w:rPr>
                          <w:b/>
                        </w:rPr>
                        <w:t xml:space="preserve">Automatic doors have been fitted to the main entrance and the practice has applied for a grant for further improvements to the </w:t>
                      </w:r>
                      <w:proofErr w:type="spellStart"/>
                      <w:r>
                        <w:rPr>
                          <w:b/>
                        </w:rPr>
                        <w:t>entranes</w:t>
                      </w:r>
                      <w:proofErr w:type="spellEnd"/>
                      <w:r>
                        <w:rPr>
                          <w:b/>
                        </w:rPr>
                        <w:t xml:space="preserve"> to the main building and extension.</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043B1A" w:rsidP="00A243E1">
            <w:pPr>
              <w:pStyle w:val="Default"/>
              <w:tabs>
                <w:tab w:val="left" w:pos="142"/>
              </w:tabs>
              <w:rPr>
                <w:rFonts w:ascii="Arial" w:hAnsi="Arial" w:cs="Arial"/>
                <w:sz w:val="24"/>
              </w:rPr>
            </w:pPr>
            <w:r>
              <w:rPr>
                <w:rFonts w:ascii="Arial" w:hAnsi="Arial" w:cs="Arial"/>
                <w:sz w:val="24"/>
              </w:rPr>
              <w:t xml:space="preserve">Report signed off by PPG: </w:t>
            </w:r>
            <w:r w:rsidRPr="00043B1A">
              <w:rPr>
                <w:rFonts w:ascii="Arial" w:hAnsi="Arial" w:cs="Arial"/>
                <w:b/>
                <w:sz w:val="24"/>
              </w:rPr>
              <w:t>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043B1A" w:rsidRPr="00043B1A">
              <w:rPr>
                <w:rFonts w:ascii="Arial" w:hAnsi="Arial" w:cs="Arial"/>
                <w:b/>
                <w:sz w:val="24"/>
              </w:rPr>
              <w:t>27</w:t>
            </w:r>
            <w:r w:rsidR="00043B1A" w:rsidRPr="00043B1A">
              <w:rPr>
                <w:rFonts w:ascii="Arial" w:hAnsi="Arial" w:cs="Arial"/>
                <w:b/>
                <w:sz w:val="24"/>
                <w:vertAlign w:val="superscript"/>
              </w:rPr>
              <w:t>th</w:t>
            </w:r>
            <w:r w:rsidR="00043B1A" w:rsidRPr="00043B1A">
              <w:rPr>
                <w:rFonts w:ascii="Arial" w:hAnsi="Arial" w:cs="Arial"/>
                <w:b/>
                <w:sz w:val="24"/>
              </w:rPr>
              <w:t xml:space="preserve"> March 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C262BF" w:rsidRDefault="00C262BF" w:rsidP="00A243E1">
            <w:pPr>
              <w:pStyle w:val="Default"/>
              <w:tabs>
                <w:tab w:val="left" w:pos="142"/>
              </w:tabs>
              <w:rPr>
                <w:rFonts w:ascii="Arial" w:hAnsi="Arial" w:cs="Arial"/>
                <w:sz w:val="24"/>
              </w:rPr>
            </w:pPr>
          </w:p>
          <w:p w:rsidR="00C262BF" w:rsidRPr="00C262BF" w:rsidRDefault="00C262BF" w:rsidP="00A243E1">
            <w:pPr>
              <w:pStyle w:val="Default"/>
              <w:tabs>
                <w:tab w:val="left" w:pos="142"/>
              </w:tabs>
              <w:rPr>
                <w:rFonts w:ascii="Arial" w:hAnsi="Arial" w:cs="Arial"/>
                <w:b/>
                <w:sz w:val="24"/>
              </w:rPr>
            </w:pPr>
            <w:r w:rsidRPr="00C262BF">
              <w:rPr>
                <w:rFonts w:ascii="Arial" w:hAnsi="Arial" w:cs="Arial"/>
                <w:b/>
                <w:sz w:val="24"/>
              </w:rPr>
              <w:t>Direct email or letter contact to patients in groups we don’t hear from (e.g. Deaf patients and housebound patients)</w:t>
            </w:r>
          </w:p>
          <w:p w:rsidR="00C262BF" w:rsidRPr="002649FE" w:rsidRDefault="00C262BF"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C262BF" w:rsidRDefault="00C262BF" w:rsidP="00A243E1">
            <w:pPr>
              <w:pStyle w:val="Default"/>
              <w:tabs>
                <w:tab w:val="left" w:pos="142"/>
              </w:tabs>
              <w:rPr>
                <w:rFonts w:ascii="Arial" w:hAnsi="Arial" w:cs="Arial"/>
                <w:sz w:val="24"/>
              </w:rPr>
            </w:pPr>
          </w:p>
          <w:p w:rsidR="00C262BF" w:rsidRPr="00C262BF" w:rsidRDefault="00C262BF" w:rsidP="00A243E1">
            <w:pPr>
              <w:pStyle w:val="Default"/>
              <w:tabs>
                <w:tab w:val="left" w:pos="142"/>
              </w:tabs>
              <w:rPr>
                <w:rFonts w:ascii="Arial" w:hAnsi="Arial" w:cs="Arial"/>
                <w:b/>
                <w:sz w:val="24"/>
              </w:rPr>
            </w:pPr>
            <w:r w:rsidRPr="00C262BF">
              <w:rPr>
                <w:rFonts w:ascii="Arial" w:hAnsi="Arial" w:cs="Arial"/>
                <w:b/>
                <w:sz w:val="24"/>
              </w:rPr>
              <w:t>Yes</w:t>
            </w:r>
            <w:r w:rsidR="00BA2621">
              <w:rPr>
                <w:rFonts w:ascii="Arial" w:hAnsi="Arial" w:cs="Arial"/>
                <w:b/>
                <w:sz w:val="24"/>
              </w:rPr>
              <w:t xml:space="preserve"> – email, letter, verbal</w:t>
            </w:r>
          </w:p>
          <w:p w:rsidR="00C262BF" w:rsidRPr="002649FE" w:rsidRDefault="00C262BF"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C262BF" w:rsidRDefault="00C262BF" w:rsidP="00A243E1">
            <w:pPr>
              <w:pStyle w:val="Default"/>
              <w:tabs>
                <w:tab w:val="left" w:pos="142"/>
              </w:tabs>
              <w:rPr>
                <w:rFonts w:ascii="Arial" w:hAnsi="Arial" w:cs="Arial"/>
                <w:sz w:val="24"/>
              </w:rPr>
            </w:pPr>
          </w:p>
          <w:p w:rsidR="00C262BF" w:rsidRPr="00C262BF" w:rsidRDefault="00C262BF" w:rsidP="00A243E1">
            <w:pPr>
              <w:pStyle w:val="Default"/>
              <w:tabs>
                <w:tab w:val="left" w:pos="142"/>
              </w:tabs>
              <w:rPr>
                <w:rFonts w:ascii="Arial" w:hAnsi="Arial" w:cs="Arial"/>
                <w:b/>
                <w:sz w:val="24"/>
              </w:rPr>
            </w:pPr>
            <w:r>
              <w:rPr>
                <w:rFonts w:ascii="Arial" w:hAnsi="Arial" w:cs="Arial"/>
                <w:b/>
                <w:sz w:val="24"/>
              </w:rPr>
              <w:t>Action plans and priorities discussed at PPG meetings.</w:t>
            </w:r>
          </w:p>
          <w:p w:rsidR="00C262BF" w:rsidRPr="002649FE" w:rsidRDefault="00C262BF"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C262BF" w:rsidRDefault="00C262BF" w:rsidP="00A243E1">
            <w:pPr>
              <w:pStyle w:val="Default"/>
              <w:tabs>
                <w:tab w:val="left" w:pos="142"/>
              </w:tabs>
              <w:rPr>
                <w:rFonts w:ascii="Arial" w:hAnsi="Arial" w:cs="Arial"/>
                <w:sz w:val="24"/>
              </w:rPr>
            </w:pPr>
          </w:p>
          <w:p w:rsidR="00BA2621" w:rsidRPr="00BA2621" w:rsidRDefault="00BA2621" w:rsidP="00A243E1">
            <w:pPr>
              <w:pStyle w:val="Default"/>
              <w:tabs>
                <w:tab w:val="left" w:pos="142"/>
              </w:tabs>
              <w:rPr>
                <w:rFonts w:ascii="Arial" w:hAnsi="Arial" w:cs="Arial"/>
                <w:b/>
                <w:sz w:val="24"/>
              </w:rPr>
            </w:pPr>
            <w:r>
              <w:rPr>
                <w:rFonts w:ascii="Arial" w:hAnsi="Arial" w:cs="Arial"/>
                <w:b/>
                <w:sz w:val="24"/>
              </w:rPr>
              <w:t>There have been improvements to the areas identified in the action plans.</w:t>
            </w:r>
          </w:p>
          <w:p w:rsidR="00C262BF" w:rsidRPr="002649FE" w:rsidRDefault="00C262BF"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Default="00A75AE8" w:rsidP="00A243E1">
            <w:pPr>
              <w:pStyle w:val="Default"/>
              <w:tabs>
                <w:tab w:val="left" w:pos="142"/>
              </w:tabs>
              <w:rPr>
                <w:rFonts w:ascii="Arial" w:hAnsi="Arial" w:cs="Arial"/>
                <w:sz w:val="24"/>
              </w:rPr>
            </w:pPr>
          </w:p>
          <w:p w:rsidR="00A75AE8" w:rsidRPr="00BA2621" w:rsidRDefault="00BA2621" w:rsidP="00A243E1">
            <w:pPr>
              <w:pStyle w:val="Default"/>
              <w:tabs>
                <w:tab w:val="left" w:pos="142"/>
              </w:tabs>
              <w:rPr>
                <w:rFonts w:ascii="Arial" w:hAnsi="Arial" w:cs="Arial"/>
                <w:b/>
                <w:sz w:val="24"/>
              </w:rPr>
            </w:pPr>
            <w:r>
              <w:rPr>
                <w:rFonts w:ascii="Arial" w:hAnsi="Arial" w:cs="Arial"/>
                <w:b/>
                <w:sz w:val="24"/>
              </w:rPr>
              <w:t>The practice and patient group hope to continue to work closely together in a constructive way to help improve and refine the service and experience for all patients of the practice.</w:t>
            </w: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28" w:rsidRDefault="00292A28" w:rsidP="002978AB">
      <w:pPr>
        <w:spacing w:line="240" w:lineRule="auto"/>
      </w:pPr>
      <w:r>
        <w:separator/>
      </w:r>
    </w:p>
  </w:endnote>
  <w:endnote w:type="continuationSeparator" w:id="0">
    <w:p w:rsidR="00292A28" w:rsidRDefault="00292A28" w:rsidP="00297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28" w:rsidRDefault="00292A28" w:rsidP="002978AB">
      <w:pPr>
        <w:spacing w:line="240" w:lineRule="auto"/>
      </w:pPr>
      <w:r>
        <w:separator/>
      </w:r>
    </w:p>
  </w:footnote>
  <w:footnote w:type="continuationSeparator" w:id="0">
    <w:p w:rsidR="00292A28" w:rsidRDefault="00292A28" w:rsidP="002978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AB" w:rsidRDefault="002978AB">
    <w:pPr>
      <w:pStyle w:val="Header"/>
    </w:pPr>
    <w:r>
      <w:rPr>
        <w:noProof/>
      </w:rPr>
      <w:drawing>
        <wp:anchor distT="0" distB="0" distL="114300" distR="114300" simplePos="0" relativeHeight="251659264" behindDoc="1" locked="0" layoutInCell="1" allowOverlap="1" wp14:anchorId="6318B1CA" wp14:editId="45696BB3">
          <wp:simplePos x="0" y="0"/>
          <wp:positionH relativeFrom="column">
            <wp:posOffset>8385810</wp:posOffset>
          </wp:positionH>
          <wp:positionV relativeFrom="paragraph">
            <wp:posOffset>-280035</wp:posOffset>
          </wp:positionV>
          <wp:extent cx="916940" cy="569595"/>
          <wp:effectExtent l="0" t="0" r="0" b="1905"/>
          <wp:wrapTight wrapText="bothSides">
            <wp:wrapPolygon edited="0">
              <wp:start x="0" y="0"/>
              <wp:lineTo x="0" y="20950"/>
              <wp:lineTo x="21091" y="20950"/>
              <wp:lineTo x="21091" y="0"/>
              <wp:lineTo x="0" y="0"/>
            </wp:wrapPolygon>
          </wp:wrapTight>
          <wp:docPr id="12" name="Picture 12"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S England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E163A4"/>
    <w:multiLevelType w:val="hybridMultilevel"/>
    <w:tmpl w:val="5F940BD4"/>
    <w:lvl w:ilvl="0" w:tplc="088AD704">
      <w:start w:val="9"/>
      <w:numFmt w:val="bullet"/>
      <w:lvlText w:val="-"/>
      <w:lvlJc w:val="left"/>
      <w:pPr>
        <w:ind w:left="521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43B1A"/>
    <w:rsid w:val="0008500E"/>
    <w:rsid w:val="000D4962"/>
    <w:rsid w:val="001371BD"/>
    <w:rsid w:val="00255E4B"/>
    <w:rsid w:val="002649FE"/>
    <w:rsid w:val="00292A28"/>
    <w:rsid w:val="002978AB"/>
    <w:rsid w:val="003E33D7"/>
    <w:rsid w:val="00783D12"/>
    <w:rsid w:val="008819C4"/>
    <w:rsid w:val="00902C10"/>
    <w:rsid w:val="00A64080"/>
    <w:rsid w:val="00A75AE8"/>
    <w:rsid w:val="00B647B0"/>
    <w:rsid w:val="00BA2621"/>
    <w:rsid w:val="00BA7C3A"/>
    <w:rsid w:val="00C21CA2"/>
    <w:rsid w:val="00C262BF"/>
    <w:rsid w:val="00CE0190"/>
    <w:rsid w:val="00D00BAA"/>
    <w:rsid w:val="00D14913"/>
    <w:rsid w:val="00E64811"/>
    <w:rsid w:val="00FD4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BA7C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3A"/>
    <w:rPr>
      <w:rFonts w:ascii="Tahoma" w:eastAsia="Times New Roman" w:hAnsi="Tahoma" w:cs="Tahoma"/>
      <w:sz w:val="16"/>
      <w:szCs w:val="16"/>
      <w:lang w:eastAsia="en-GB"/>
    </w:rPr>
  </w:style>
  <w:style w:type="paragraph" w:styleId="Header">
    <w:name w:val="header"/>
    <w:basedOn w:val="Normal"/>
    <w:link w:val="HeaderChar"/>
    <w:uiPriority w:val="99"/>
    <w:unhideWhenUsed/>
    <w:rsid w:val="002978AB"/>
    <w:pPr>
      <w:tabs>
        <w:tab w:val="center" w:pos="4513"/>
        <w:tab w:val="right" w:pos="9026"/>
      </w:tabs>
      <w:spacing w:line="240" w:lineRule="auto"/>
    </w:pPr>
  </w:style>
  <w:style w:type="character" w:customStyle="1" w:styleId="HeaderChar">
    <w:name w:val="Header Char"/>
    <w:basedOn w:val="DefaultParagraphFont"/>
    <w:link w:val="Header"/>
    <w:uiPriority w:val="99"/>
    <w:rsid w:val="002978AB"/>
    <w:rPr>
      <w:rFonts w:ascii="Calibri" w:eastAsia="Times New Roman" w:hAnsi="Calibri" w:cs="Times New Roman"/>
      <w:sz w:val="22"/>
      <w:lang w:eastAsia="en-GB"/>
    </w:rPr>
  </w:style>
  <w:style w:type="paragraph" w:styleId="Footer">
    <w:name w:val="footer"/>
    <w:basedOn w:val="Normal"/>
    <w:link w:val="FooterChar"/>
    <w:uiPriority w:val="99"/>
    <w:unhideWhenUsed/>
    <w:rsid w:val="002978AB"/>
    <w:pPr>
      <w:tabs>
        <w:tab w:val="center" w:pos="4513"/>
        <w:tab w:val="right" w:pos="9026"/>
      </w:tabs>
      <w:spacing w:line="240" w:lineRule="auto"/>
    </w:pPr>
  </w:style>
  <w:style w:type="character" w:customStyle="1" w:styleId="FooterChar">
    <w:name w:val="Footer Char"/>
    <w:basedOn w:val="DefaultParagraphFont"/>
    <w:link w:val="Footer"/>
    <w:uiPriority w:val="99"/>
    <w:rsid w:val="002978AB"/>
    <w:rPr>
      <w:rFonts w:ascii="Calibri" w:eastAsia="Times New Roman" w:hAnsi="Calibri" w:cs="Times New Roman"/>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BA7C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3A"/>
    <w:rPr>
      <w:rFonts w:ascii="Tahoma" w:eastAsia="Times New Roman" w:hAnsi="Tahoma" w:cs="Tahoma"/>
      <w:sz w:val="16"/>
      <w:szCs w:val="16"/>
      <w:lang w:eastAsia="en-GB"/>
    </w:rPr>
  </w:style>
  <w:style w:type="paragraph" w:styleId="Header">
    <w:name w:val="header"/>
    <w:basedOn w:val="Normal"/>
    <w:link w:val="HeaderChar"/>
    <w:uiPriority w:val="99"/>
    <w:unhideWhenUsed/>
    <w:rsid w:val="002978AB"/>
    <w:pPr>
      <w:tabs>
        <w:tab w:val="center" w:pos="4513"/>
        <w:tab w:val="right" w:pos="9026"/>
      </w:tabs>
      <w:spacing w:line="240" w:lineRule="auto"/>
    </w:pPr>
  </w:style>
  <w:style w:type="character" w:customStyle="1" w:styleId="HeaderChar">
    <w:name w:val="Header Char"/>
    <w:basedOn w:val="DefaultParagraphFont"/>
    <w:link w:val="Header"/>
    <w:uiPriority w:val="99"/>
    <w:rsid w:val="002978AB"/>
    <w:rPr>
      <w:rFonts w:ascii="Calibri" w:eastAsia="Times New Roman" w:hAnsi="Calibri" w:cs="Times New Roman"/>
      <w:sz w:val="22"/>
      <w:lang w:eastAsia="en-GB"/>
    </w:rPr>
  </w:style>
  <w:style w:type="paragraph" w:styleId="Footer">
    <w:name w:val="footer"/>
    <w:basedOn w:val="Normal"/>
    <w:link w:val="FooterChar"/>
    <w:uiPriority w:val="99"/>
    <w:unhideWhenUsed/>
    <w:rsid w:val="002978AB"/>
    <w:pPr>
      <w:tabs>
        <w:tab w:val="center" w:pos="4513"/>
        <w:tab w:val="right" w:pos="9026"/>
      </w:tabs>
      <w:spacing w:line="240" w:lineRule="auto"/>
    </w:pPr>
  </w:style>
  <w:style w:type="character" w:customStyle="1" w:styleId="FooterChar">
    <w:name w:val="Footer Char"/>
    <w:basedOn w:val="DefaultParagraphFont"/>
    <w:link w:val="Footer"/>
    <w:uiPriority w:val="99"/>
    <w:rsid w:val="002978AB"/>
    <w:rPr>
      <w:rFonts w:ascii="Calibri" w:eastAsia="Times New Roman"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4.xml><?xml version="1.0" encoding="utf-8"?>
<ds:datastoreItem xmlns:ds="http://schemas.openxmlformats.org/officeDocument/2006/customXml" ds:itemID="{88AA6B24-9BE9-4A3B-AD93-502A4E60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James Bradbury</cp:lastModifiedBy>
  <cp:revision>4</cp:revision>
  <cp:lastPrinted>2015-03-26T12:14:00Z</cp:lastPrinted>
  <dcterms:created xsi:type="dcterms:W3CDTF">2015-03-23T19:05:00Z</dcterms:created>
  <dcterms:modified xsi:type="dcterms:W3CDTF">2015-03-26T12:25:00Z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