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7275" w14:textId="77777777" w:rsidR="00110E6E" w:rsidRDefault="00110E6E" w:rsidP="00110E6E">
      <w:pPr>
        <w:tabs>
          <w:tab w:val="left" w:pos="6300"/>
          <w:tab w:val="left" w:pos="7650"/>
        </w:tabs>
        <w:jc w:val="center"/>
        <w:rPr>
          <w:sz w:val="22"/>
          <w:szCs w:val="22"/>
        </w:rPr>
      </w:pPr>
      <w:smartTag w:uri="urn:schemas-microsoft-com:office:smarttags" w:element="PersonName">
        <w:r>
          <w:rPr>
            <w:sz w:val="48"/>
            <w:szCs w:val="48"/>
          </w:rPr>
          <w:t>James Fisher Medical Centre</w:t>
        </w:r>
      </w:smartTag>
    </w:p>
    <w:p w14:paraId="596BAF7F" w14:textId="77777777" w:rsidR="00110E6E" w:rsidRDefault="00110E6E" w:rsidP="00110E6E">
      <w:pPr>
        <w:tabs>
          <w:tab w:val="left" w:pos="6300"/>
          <w:tab w:val="left" w:pos="7650"/>
        </w:tabs>
        <w:jc w:val="center"/>
        <w:rPr>
          <w:sz w:val="22"/>
          <w:szCs w:val="22"/>
        </w:rPr>
      </w:pPr>
    </w:p>
    <w:p w14:paraId="13386F6F" w14:textId="77777777" w:rsidR="00110E6E" w:rsidRDefault="00110E6E" w:rsidP="00110E6E">
      <w:pPr>
        <w:tabs>
          <w:tab w:val="left" w:pos="6390"/>
          <w:tab w:val="left" w:pos="7830"/>
        </w:tabs>
        <w:rPr>
          <w:rFonts w:ascii="Tahoma" w:hAnsi="Tahoma" w:cs="Tahoma"/>
          <w:sz w:val="22"/>
          <w:szCs w:val="22"/>
        </w:rPr>
      </w:pPr>
      <w:r>
        <w:rPr>
          <w:rFonts w:ascii="Tahoma" w:hAnsi="Tahoma" w:cs="Tahoma"/>
          <w:sz w:val="22"/>
          <w:szCs w:val="22"/>
        </w:rPr>
        <w:t xml:space="preserve">4 </w:t>
      </w:r>
      <w:smartTag w:uri="urn:schemas-microsoft-com:office:smarttags" w:element="place">
        <w:smartTag w:uri="urn:schemas-microsoft-com:office:smarttags" w:element="PlaceName">
          <w:smartTag w:uri="urn:schemas-microsoft-com:office:smarttags" w:element="PlaceName">
            <w:r>
              <w:rPr>
                <w:rFonts w:ascii="Tahoma" w:hAnsi="Tahoma" w:cs="Tahoma"/>
                <w:sz w:val="22"/>
                <w:szCs w:val="22"/>
              </w:rPr>
              <w:t>Tolpuddle</w:t>
            </w:r>
          </w:smartTag>
          <w:r>
            <w:rPr>
              <w:rFonts w:ascii="Tahoma" w:hAnsi="Tahoma" w:cs="Tahoma"/>
              <w:sz w:val="22"/>
              <w:szCs w:val="22"/>
            </w:rPr>
            <w:t xml:space="preserve"> </w:t>
          </w:r>
          <w:smartTag w:uri="urn:schemas-microsoft-com:office:smarttags" w:element="PlaceType">
            <w:r>
              <w:rPr>
                <w:rFonts w:ascii="Tahoma" w:hAnsi="Tahoma" w:cs="Tahoma"/>
                <w:sz w:val="22"/>
                <w:szCs w:val="22"/>
              </w:rPr>
              <w:t>Gardens</w:t>
            </w:r>
          </w:smartTag>
        </w:smartTag>
      </w:smartTag>
      <w:r>
        <w:rPr>
          <w:rFonts w:ascii="Tahoma" w:hAnsi="Tahoma" w:cs="Tahoma"/>
          <w:sz w:val="22"/>
          <w:szCs w:val="22"/>
        </w:rPr>
        <w:tab/>
        <w:t>Phone:</w:t>
      </w:r>
      <w:r>
        <w:rPr>
          <w:rFonts w:ascii="Tahoma" w:hAnsi="Tahoma" w:cs="Tahoma"/>
          <w:sz w:val="22"/>
          <w:szCs w:val="22"/>
        </w:rPr>
        <w:tab/>
        <w:t>01202 522622</w:t>
      </w:r>
    </w:p>
    <w:p w14:paraId="7717B60F" w14:textId="5E612BCE" w:rsidR="00110E6E" w:rsidRDefault="00110E6E" w:rsidP="00110E6E">
      <w:pPr>
        <w:tabs>
          <w:tab w:val="left" w:pos="6390"/>
          <w:tab w:val="left" w:pos="7830"/>
        </w:tabs>
        <w:rPr>
          <w:rFonts w:ascii="Tahoma" w:hAnsi="Tahoma" w:cs="Tahoma"/>
          <w:sz w:val="22"/>
          <w:szCs w:val="22"/>
        </w:rPr>
      </w:pPr>
      <w:r>
        <w:rPr>
          <w:rFonts w:ascii="Tahoma" w:hAnsi="Tahoma" w:cs="Tahoma"/>
          <w:sz w:val="22"/>
          <w:szCs w:val="22"/>
        </w:rPr>
        <w:t xml:space="preserve">Muscliffe, Bournemouth  </w:t>
      </w:r>
      <w:r>
        <w:rPr>
          <w:rFonts w:ascii="Tahoma" w:hAnsi="Tahoma" w:cs="Tahoma"/>
          <w:sz w:val="22"/>
          <w:szCs w:val="22"/>
        </w:rPr>
        <w:tab/>
      </w:r>
    </w:p>
    <w:p w14:paraId="63B05B41" w14:textId="77777777" w:rsidR="00110E6E" w:rsidRDefault="00110E6E" w:rsidP="00110E6E">
      <w:pPr>
        <w:tabs>
          <w:tab w:val="left" w:pos="6390"/>
          <w:tab w:val="left" w:pos="7830"/>
        </w:tabs>
        <w:rPr>
          <w:rFonts w:ascii="Tahoma" w:hAnsi="Tahoma" w:cs="Tahoma"/>
          <w:sz w:val="22"/>
          <w:szCs w:val="22"/>
        </w:rPr>
      </w:pPr>
      <w:smartTag w:uri="urn:schemas-microsoft-com:office:smarttags" w:element="place">
        <w:r>
          <w:rPr>
            <w:rFonts w:ascii="Tahoma" w:hAnsi="Tahoma" w:cs="Tahoma"/>
            <w:sz w:val="22"/>
            <w:szCs w:val="22"/>
          </w:rPr>
          <w:t>Dorset</w:t>
        </w:r>
      </w:smartTag>
      <w:r>
        <w:rPr>
          <w:rFonts w:ascii="Tahoma" w:hAnsi="Tahoma" w:cs="Tahoma"/>
          <w:sz w:val="22"/>
          <w:szCs w:val="22"/>
        </w:rPr>
        <w:tab/>
      </w:r>
    </w:p>
    <w:p w14:paraId="7FA9A58D" w14:textId="77777777" w:rsidR="00110E6E" w:rsidRDefault="00110E6E" w:rsidP="00110E6E">
      <w:pPr>
        <w:tabs>
          <w:tab w:val="left" w:pos="6390"/>
          <w:tab w:val="left" w:pos="7830"/>
        </w:tabs>
        <w:rPr>
          <w:rFonts w:ascii="Tahoma" w:hAnsi="Tahoma" w:cs="Tahoma"/>
          <w:sz w:val="22"/>
          <w:szCs w:val="22"/>
        </w:rPr>
      </w:pPr>
      <w:r>
        <w:rPr>
          <w:rFonts w:ascii="Tahoma" w:hAnsi="Tahoma" w:cs="Tahoma"/>
          <w:sz w:val="22"/>
          <w:szCs w:val="22"/>
        </w:rPr>
        <w:t>BH9 3LQ</w:t>
      </w:r>
    </w:p>
    <w:p w14:paraId="2A41035E" w14:textId="77777777" w:rsidR="00110E6E" w:rsidRDefault="00110E6E" w:rsidP="00110E6E">
      <w:pPr>
        <w:tabs>
          <w:tab w:val="left" w:pos="6390"/>
          <w:tab w:val="left" w:pos="7830"/>
        </w:tabs>
        <w:rPr>
          <w:rFonts w:ascii="Tahoma" w:hAnsi="Tahoma" w:cs="Tahoma"/>
          <w:sz w:val="22"/>
          <w:szCs w:val="22"/>
        </w:rPr>
      </w:pPr>
    </w:p>
    <w:p w14:paraId="1B2AEB6B" w14:textId="77777777" w:rsidR="00441C06" w:rsidRDefault="00441C06" w:rsidP="00441C06">
      <w:pPr>
        <w:rPr>
          <w:rFonts w:ascii="Arial" w:hAnsi="Arial"/>
          <w:sz w:val="22"/>
        </w:rPr>
      </w:pPr>
    </w:p>
    <w:p w14:paraId="5896192C" w14:textId="77777777" w:rsidR="007427BF" w:rsidRPr="00441C06" w:rsidRDefault="007427BF" w:rsidP="00441C06">
      <w:pPr>
        <w:rPr>
          <w:rFonts w:ascii="Arial" w:hAnsi="Arial"/>
          <w:sz w:val="22"/>
        </w:rPr>
      </w:pPr>
    </w:p>
    <w:p w14:paraId="11509AC2" w14:textId="77777777" w:rsidR="00441C06" w:rsidRPr="00441C06" w:rsidRDefault="00441C06" w:rsidP="00441C06">
      <w:pPr>
        <w:keepNext/>
        <w:ind w:right="-300"/>
        <w:jc w:val="center"/>
        <w:outlineLvl w:val="0"/>
        <w:rPr>
          <w:rFonts w:ascii="Arial" w:hAnsi="Arial" w:cs="Tahoma"/>
          <w:b/>
          <w:bCs/>
          <w:color w:val="000000"/>
        </w:rPr>
      </w:pPr>
      <w:r w:rsidRPr="00441C06">
        <w:rPr>
          <w:rFonts w:ascii="Arial" w:hAnsi="Arial" w:cs="Tahoma"/>
          <w:b/>
          <w:bCs/>
          <w:color w:val="000000"/>
        </w:rPr>
        <w:t>COMPLAINTS and SUGGESTIONS</w:t>
      </w:r>
      <w:r>
        <w:rPr>
          <w:rFonts w:ascii="Arial" w:hAnsi="Arial" w:cs="Tahoma"/>
          <w:b/>
          <w:bCs/>
          <w:color w:val="000000"/>
        </w:rPr>
        <w:t xml:space="preserve"> POLICY</w:t>
      </w:r>
    </w:p>
    <w:p w14:paraId="5C4DBBEC" w14:textId="77777777" w:rsidR="00441C06" w:rsidRDefault="00441C06" w:rsidP="00441C06"/>
    <w:p w14:paraId="2D2F3676" w14:textId="77777777" w:rsidR="007427BF" w:rsidRPr="00441C06" w:rsidRDefault="007427BF" w:rsidP="00441C06"/>
    <w:p w14:paraId="07490BA9" w14:textId="77777777" w:rsidR="00441C06" w:rsidRPr="00441C06" w:rsidRDefault="00441C06" w:rsidP="00441C06">
      <w:pPr>
        <w:tabs>
          <w:tab w:val="left" w:pos="12716"/>
        </w:tabs>
        <w:jc w:val="both"/>
        <w:rPr>
          <w:rFonts w:ascii="Arial" w:hAnsi="Arial" w:cs="Tahoma"/>
          <w:sz w:val="22"/>
          <w:szCs w:val="28"/>
        </w:rPr>
      </w:pPr>
      <w:r w:rsidRPr="00441C06">
        <w:rPr>
          <w:rFonts w:ascii="Arial" w:hAnsi="Arial" w:cs="Tahoma"/>
          <w:b/>
          <w:bCs/>
          <w:sz w:val="22"/>
        </w:rPr>
        <w:t>Our aim is to provide the highest level of care for all our patients.  Please let us know if you think that there is any way in which we could improve the service we provide.</w:t>
      </w:r>
    </w:p>
    <w:p w14:paraId="18510E1D" w14:textId="77777777" w:rsidR="00441C06" w:rsidRPr="00441C06" w:rsidRDefault="00441C06" w:rsidP="00441C06"/>
    <w:p w14:paraId="78973F74" w14:textId="77777777" w:rsidR="00441C06" w:rsidRPr="00441C06" w:rsidRDefault="00441C06" w:rsidP="00441C06">
      <w:pPr>
        <w:keepNext/>
        <w:jc w:val="both"/>
        <w:outlineLvl w:val="0"/>
        <w:rPr>
          <w:rFonts w:ascii="Arial" w:hAnsi="Arial" w:cs="Tahoma"/>
          <w:b/>
          <w:bCs/>
          <w:sz w:val="22"/>
          <w:szCs w:val="20"/>
        </w:rPr>
      </w:pPr>
      <w:r w:rsidRPr="00441C06">
        <w:rPr>
          <w:rFonts w:ascii="Arial" w:hAnsi="Arial" w:cs="Tahoma"/>
          <w:b/>
          <w:bCs/>
          <w:sz w:val="22"/>
          <w:szCs w:val="20"/>
        </w:rPr>
        <w:t>Making a complaint</w:t>
      </w:r>
    </w:p>
    <w:p w14:paraId="5D6A4BEF" w14:textId="77777777" w:rsidR="00441C06" w:rsidRPr="00441C06" w:rsidRDefault="00441C06" w:rsidP="00441C06">
      <w:pPr>
        <w:jc w:val="both"/>
        <w:rPr>
          <w:rFonts w:ascii="Arial" w:hAnsi="Arial" w:cs="Tahoma"/>
          <w:sz w:val="22"/>
          <w:szCs w:val="20"/>
        </w:rPr>
      </w:pPr>
    </w:p>
    <w:p w14:paraId="51F00756" w14:textId="77777777" w:rsidR="00441C06" w:rsidRPr="00441C06" w:rsidRDefault="00441C06" w:rsidP="00441C06">
      <w:pPr>
        <w:jc w:val="both"/>
        <w:rPr>
          <w:rFonts w:ascii="Arial" w:hAnsi="Arial" w:cs="Tahoma"/>
          <w:sz w:val="22"/>
          <w:szCs w:val="20"/>
        </w:rPr>
      </w:pPr>
      <w:r w:rsidRPr="00441C06">
        <w:rPr>
          <w:rFonts w:ascii="Arial" w:hAnsi="Arial" w:cs="Tahoma"/>
          <w:sz w:val="22"/>
          <w:szCs w:val="20"/>
        </w:rPr>
        <w:t xml:space="preserve">If you have any complaint or concern about the service that you have received from the doctors or staff working for James Fisher Medical Centre, please let us know.  </w:t>
      </w:r>
    </w:p>
    <w:p w14:paraId="00563D39" w14:textId="77777777" w:rsidR="00441C06" w:rsidRPr="00441C06" w:rsidRDefault="00441C06" w:rsidP="00441C06">
      <w:pPr>
        <w:jc w:val="both"/>
        <w:rPr>
          <w:rFonts w:ascii="Arial" w:hAnsi="Arial" w:cs="Tahoma"/>
          <w:sz w:val="22"/>
          <w:szCs w:val="20"/>
        </w:rPr>
      </w:pPr>
    </w:p>
    <w:p w14:paraId="0777520F" w14:textId="77777777" w:rsidR="00441C06" w:rsidRPr="00441C06" w:rsidRDefault="00441C06" w:rsidP="00441C06">
      <w:pPr>
        <w:jc w:val="both"/>
        <w:rPr>
          <w:rFonts w:ascii="Arial" w:hAnsi="Arial" w:cs="Tahoma"/>
          <w:sz w:val="22"/>
          <w:szCs w:val="20"/>
        </w:rPr>
      </w:pPr>
      <w:r w:rsidRPr="00441C06">
        <w:rPr>
          <w:rFonts w:ascii="Arial" w:hAnsi="Arial" w:cs="Tahoma"/>
          <w:sz w:val="22"/>
          <w:szCs w:val="20"/>
        </w:rPr>
        <w:t xml:space="preserve">We hope that most problems can be sorted out easily and quickly, often at the time they arise and with the person concerned.  If this is not possible and you wish to make a complaint, we would like you to let us know </w:t>
      </w:r>
      <w:r w:rsidR="007427BF">
        <w:rPr>
          <w:rFonts w:ascii="Arial" w:hAnsi="Arial" w:cs="Tahoma"/>
          <w:sz w:val="22"/>
          <w:szCs w:val="20"/>
        </w:rPr>
        <w:t xml:space="preserve">in writing </w:t>
      </w:r>
      <w:r w:rsidRPr="00441C06">
        <w:rPr>
          <w:rFonts w:ascii="Arial" w:hAnsi="Arial" w:cs="Tahoma"/>
          <w:b/>
          <w:bCs/>
          <w:sz w:val="22"/>
          <w:szCs w:val="20"/>
        </w:rPr>
        <w:t>as soon as possible</w:t>
      </w:r>
      <w:r w:rsidRPr="00441C06">
        <w:rPr>
          <w:rFonts w:ascii="Arial" w:hAnsi="Arial" w:cs="Tahoma"/>
          <w:sz w:val="22"/>
          <w:szCs w:val="20"/>
        </w:rPr>
        <w:t xml:space="preserve"> – ideally within a matter of days or at most a few weeks – because this will enable us to establish what happened more easily. We understand that sometimes this is not possible so please let us have details of your complaint:</w:t>
      </w:r>
    </w:p>
    <w:p w14:paraId="0793AC39" w14:textId="77777777" w:rsidR="00441C06" w:rsidRPr="00441C06" w:rsidRDefault="00441C06" w:rsidP="00441C06">
      <w:pPr>
        <w:jc w:val="both"/>
        <w:rPr>
          <w:rFonts w:ascii="Arial" w:hAnsi="Arial" w:cs="Tahoma"/>
          <w:sz w:val="22"/>
          <w:szCs w:val="20"/>
        </w:rPr>
      </w:pPr>
    </w:p>
    <w:p w14:paraId="4742ACFC" w14:textId="77777777" w:rsidR="00441C06" w:rsidRPr="00441C06" w:rsidRDefault="00441C06" w:rsidP="00441C06">
      <w:pPr>
        <w:numPr>
          <w:ilvl w:val="0"/>
          <w:numId w:val="1"/>
        </w:numPr>
        <w:spacing w:line="360" w:lineRule="auto"/>
        <w:ind w:left="714" w:hanging="357"/>
        <w:jc w:val="both"/>
        <w:rPr>
          <w:rFonts w:ascii="Arial" w:hAnsi="Arial" w:cs="Tahoma"/>
          <w:sz w:val="22"/>
          <w:szCs w:val="20"/>
        </w:rPr>
      </w:pPr>
      <w:r w:rsidRPr="00441C06">
        <w:rPr>
          <w:rFonts w:ascii="Arial" w:hAnsi="Arial" w:cs="Tahoma"/>
          <w:sz w:val="22"/>
          <w:szCs w:val="20"/>
        </w:rPr>
        <w:t xml:space="preserve">Within 12 months of the incident that caused the problem; or </w:t>
      </w:r>
    </w:p>
    <w:p w14:paraId="63F32986" w14:textId="77777777" w:rsidR="00441C06" w:rsidRPr="00441C06" w:rsidRDefault="00441C06" w:rsidP="00441C06">
      <w:pPr>
        <w:numPr>
          <w:ilvl w:val="0"/>
          <w:numId w:val="1"/>
        </w:numPr>
        <w:spacing w:line="360" w:lineRule="auto"/>
        <w:ind w:left="714" w:hanging="357"/>
        <w:jc w:val="both"/>
        <w:rPr>
          <w:rFonts w:ascii="Arial" w:hAnsi="Arial" w:cs="Tahoma"/>
          <w:sz w:val="22"/>
          <w:szCs w:val="20"/>
        </w:rPr>
      </w:pPr>
      <w:r w:rsidRPr="00441C06">
        <w:rPr>
          <w:rFonts w:ascii="Arial" w:hAnsi="Arial" w:cs="Tahoma"/>
          <w:sz w:val="22"/>
          <w:szCs w:val="20"/>
        </w:rPr>
        <w:t>Within 12 months of discovering that you have a problem, provided that is within 12 months of the incident.</w:t>
      </w:r>
    </w:p>
    <w:p w14:paraId="028CD4CC" w14:textId="77777777" w:rsidR="00441C06" w:rsidRPr="00441C06" w:rsidRDefault="00441C06" w:rsidP="00441C06">
      <w:pPr>
        <w:jc w:val="both"/>
        <w:rPr>
          <w:rFonts w:ascii="Arial" w:hAnsi="Arial" w:cs="Tahoma"/>
          <w:sz w:val="22"/>
          <w:szCs w:val="20"/>
        </w:rPr>
      </w:pPr>
    </w:p>
    <w:p w14:paraId="6FCC44CA" w14:textId="6068BE0E" w:rsidR="00441C06" w:rsidRPr="00441C06" w:rsidRDefault="007A1947" w:rsidP="00441C06">
      <w:pPr>
        <w:tabs>
          <w:tab w:val="left" w:pos="1080"/>
        </w:tabs>
        <w:jc w:val="both"/>
        <w:rPr>
          <w:rFonts w:ascii="Arial" w:hAnsi="Arial" w:cs="Tahoma"/>
          <w:sz w:val="22"/>
          <w:szCs w:val="20"/>
        </w:rPr>
      </w:pPr>
      <w:r>
        <w:rPr>
          <w:rFonts w:ascii="Arial" w:hAnsi="Arial" w:cs="Tahoma"/>
          <w:b/>
          <w:bCs/>
          <w:sz w:val="22"/>
          <w:szCs w:val="20"/>
        </w:rPr>
        <w:t>Please</w:t>
      </w:r>
      <w:r w:rsidR="007427BF">
        <w:rPr>
          <w:rFonts w:ascii="Arial" w:hAnsi="Arial" w:cs="Tahoma"/>
          <w:b/>
          <w:bCs/>
          <w:sz w:val="22"/>
          <w:szCs w:val="20"/>
        </w:rPr>
        <w:t xml:space="preserve"> make your complaint i</w:t>
      </w:r>
      <w:r w:rsidR="00441C06" w:rsidRPr="00441C06">
        <w:rPr>
          <w:rFonts w:ascii="Arial" w:hAnsi="Arial" w:cs="Tahoma"/>
          <w:b/>
          <w:bCs/>
          <w:sz w:val="22"/>
          <w:szCs w:val="20"/>
        </w:rPr>
        <w:t>n writing</w:t>
      </w:r>
      <w:r w:rsidR="00441C06" w:rsidRPr="00441C06">
        <w:rPr>
          <w:rFonts w:ascii="Arial" w:hAnsi="Arial" w:cs="Tahoma"/>
          <w:b/>
          <w:bCs/>
          <w:i/>
          <w:iCs/>
          <w:sz w:val="22"/>
          <w:szCs w:val="20"/>
        </w:rPr>
        <w:tab/>
      </w:r>
      <w:r w:rsidR="007427BF">
        <w:rPr>
          <w:rFonts w:ascii="Arial" w:hAnsi="Arial" w:cs="Tahoma"/>
          <w:sz w:val="22"/>
          <w:szCs w:val="20"/>
        </w:rPr>
        <w:t xml:space="preserve"> – </w:t>
      </w:r>
      <w:r w:rsidR="00441C06" w:rsidRPr="00441C06">
        <w:rPr>
          <w:rFonts w:ascii="Arial" w:hAnsi="Arial" w:cs="Tahoma"/>
          <w:sz w:val="22"/>
          <w:szCs w:val="20"/>
        </w:rPr>
        <w:t xml:space="preserve">please give as much information as you can. Address your complaint to the practice for the attention of our </w:t>
      </w:r>
      <w:r w:rsidR="003A0E2F">
        <w:rPr>
          <w:rFonts w:ascii="Arial" w:hAnsi="Arial" w:cs="Tahoma"/>
          <w:sz w:val="22"/>
          <w:szCs w:val="20"/>
        </w:rPr>
        <w:t>Practice</w:t>
      </w:r>
      <w:r w:rsidR="00441C06" w:rsidRPr="00441C06">
        <w:rPr>
          <w:rFonts w:ascii="Arial" w:hAnsi="Arial" w:cs="Tahoma"/>
          <w:sz w:val="22"/>
          <w:szCs w:val="20"/>
        </w:rPr>
        <w:t xml:space="preserve"> Manager, </w:t>
      </w:r>
      <w:r w:rsidR="00D9417D">
        <w:rPr>
          <w:rFonts w:ascii="Arial" w:hAnsi="Arial" w:cs="Tahoma"/>
          <w:sz w:val="22"/>
          <w:szCs w:val="20"/>
        </w:rPr>
        <w:t xml:space="preserve">Claudia </w:t>
      </w:r>
      <w:proofErr w:type="spellStart"/>
      <w:r w:rsidR="00D9417D">
        <w:rPr>
          <w:rFonts w:ascii="Arial" w:hAnsi="Arial" w:cs="Tahoma"/>
          <w:sz w:val="22"/>
          <w:szCs w:val="20"/>
        </w:rPr>
        <w:t>Sameptru</w:t>
      </w:r>
      <w:proofErr w:type="spellEnd"/>
      <w:r w:rsidR="00441C06" w:rsidRPr="00441C06">
        <w:rPr>
          <w:rFonts w:ascii="Arial" w:hAnsi="Arial" w:cs="Tahoma"/>
          <w:sz w:val="22"/>
          <w:szCs w:val="20"/>
        </w:rPr>
        <w:t xml:space="preserve"> or to our nominated partner, Dr Bridgman.</w:t>
      </w:r>
    </w:p>
    <w:p w14:paraId="0A77D972" w14:textId="77777777" w:rsidR="00441C06" w:rsidRPr="00441C06" w:rsidRDefault="00441C06" w:rsidP="00441C06"/>
    <w:p w14:paraId="32DDAFB9" w14:textId="77777777" w:rsidR="00441C06" w:rsidRPr="00441C06" w:rsidRDefault="00441C06" w:rsidP="00441C06">
      <w:pPr>
        <w:rPr>
          <w:rFonts w:ascii="Arial" w:hAnsi="Arial" w:cs="Arial"/>
          <w:b/>
          <w:sz w:val="22"/>
          <w:szCs w:val="22"/>
        </w:rPr>
      </w:pPr>
      <w:r w:rsidRPr="00441C06">
        <w:rPr>
          <w:rFonts w:ascii="Arial" w:hAnsi="Arial" w:cs="Arial"/>
          <w:b/>
          <w:sz w:val="22"/>
          <w:szCs w:val="22"/>
        </w:rPr>
        <w:t>Our Response:</w:t>
      </w:r>
    </w:p>
    <w:p w14:paraId="7DAB26B8" w14:textId="77777777" w:rsidR="00441C06" w:rsidRPr="00441C06" w:rsidRDefault="00441C06" w:rsidP="00441C06">
      <w:pPr>
        <w:ind w:left="69"/>
        <w:jc w:val="both"/>
        <w:rPr>
          <w:rFonts w:ascii="Arial" w:hAnsi="Arial" w:cs="Tahoma"/>
          <w:sz w:val="22"/>
          <w:szCs w:val="20"/>
        </w:rPr>
      </w:pPr>
    </w:p>
    <w:p w14:paraId="29F94ADE" w14:textId="77777777" w:rsidR="00441C06" w:rsidRPr="00441C06" w:rsidRDefault="00441C06" w:rsidP="00441C06">
      <w:pPr>
        <w:ind w:left="69" w:right="-360"/>
        <w:jc w:val="both"/>
        <w:rPr>
          <w:rFonts w:ascii="Arial" w:hAnsi="Arial" w:cs="Tahoma"/>
          <w:sz w:val="22"/>
          <w:szCs w:val="20"/>
        </w:rPr>
      </w:pPr>
      <w:r w:rsidRPr="00441C06">
        <w:rPr>
          <w:rFonts w:ascii="Arial" w:hAnsi="Arial" w:cs="Tahoma"/>
          <w:sz w:val="22"/>
          <w:szCs w:val="20"/>
        </w:rPr>
        <w:t>Our complaints procedure is designed to make sure that we settle any complaints as quickly as possible.</w:t>
      </w:r>
    </w:p>
    <w:p w14:paraId="5BBA0163" w14:textId="77777777" w:rsidR="00441C06" w:rsidRPr="00441C06" w:rsidRDefault="00441C06" w:rsidP="00441C06">
      <w:pPr>
        <w:ind w:left="69" w:right="-360"/>
        <w:jc w:val="both"/>
        <w:rPr>
          <w:rFonts w:ascii="Arial" w:hAnsi="Arial" w:cs="Tahoma"/>
          <w:b/>
          <w:bCs/>
          <w:i/>
          <w:iCs/>
          <w:sz w:val="22"/>
          <w:szCs w:val="20"/>
        </w:rPr>
      </w:pPr>
    </w:p>
    <w:p w14:paraId="09D40B89" w14:textId="77777777" w:rsidR="00441C06" w:rsidRPr="00441C06" w:rsidRDefault="00441C06" w:rsidP="00441C06">
      <w:pPr>
        <w:numPr>
          <w:ilvl w:val="0"/>
          <w:numId w:val="3"/>
        </w:numPr>
        <w:spacing w:line="360" w:lineRule="auto"/>
        <w:ind w:left="788" w:right="-357" w:hanging="357"/>
        <w:jc w:val="both"/>
        <w:rPr>
          <w:rFonts w:ascii="Arial" w:hAnsi="Arial" w:cs="Tahoma"/>
          <w:sz w:val="22"/>
          <w:szCs w:val="20"/>
        </w:rPr>
      </w:pPr>
      <w:r w:rsidRPr="00441C06">
        <w:rPr>
          <w:rFonts w:ascii="Arial" w:hAnsi="Arial" w:cs="Tahoma"/>
          <w:sz w:val="22"/>
          <w:szCs w:val="20"/>
        </w:rPr>
        <w:t xml:space="preserve">We aim to acknowledge your complaint </w:t>
      </w:r>
      <w:r w:rsidRPr="00441C06">
        <w:rPr>
          <w:rFonts w:ascii="Arial" w:hAnsi="Arial" w:cs="Tahoma"/>
          <w:b/>
          <w:bCs/>
          <w:sz w:val="22"/>
          <w:szCs w:val="20"/>
        </w:rPr>
        <w:t>either verbally or in writing</w:t>
      </w:r>
      <w:r w:rsidRPr="00441C06">
        <w:rPr>
          <w:rFonts w:ascii="Arial" w:hAnsi="Arial" w:cs="Tahoma"/>
          <w:sz w:val="22"/>
          <w:szCs w:val="20"/>
        </w:rPr>
        <w:t xml:space="preserve"> within 3 working days </w:t>
      </w:r>
      <w:r w:rsidRPr="00441C06">
        <w:rPr>
          <w:rFonts w:ascii="Arial" w:hAnsi="Arial" w:cs="Tahoma"/>
          <w:b/>
          <w:bCs/>
          <w:sz w:val="22"/>
          <w:szCs w:val="20"/>
        </w:rPr>
        <w:t>of when you raised</w:t>
      </w:r>
      <w:r w:rsidRPr="00441C06">
        <w:rPr>
          <w:rFonts w:ascii="Arial" w:hAnsi="Arial" w:cs="Tahoma"/>
          <w:b/>
          <w:bCs/>
          <w:i/>
          <w:iCs/>
          <w:sz w:val="22"/>
          <w:szCs w:val="20"/>
        </w:rPr>
        <w:t xml:space="preserve"> </w:t>
      </w:r>
      <w:r w:rsidRPr="00441C06">
        <w:rPr>
          <w:rFonts w:ascii="Arial" w:hAnsi="Arial" w:cs="Tahoma"/>
          <w:b/>
          <w:bCs/>
          <w:sz w:val="22"/>
          <w:szCs w:val="20"/>
        </w:rPr>
        <w:t>it with us</w:t>
      </w:r>
    </w:p>
    <w:p w14:paraId="26CB2EB5" w14:textId="77777777" w:rsidR="00441C06" w:rsidRPr="00441C06" w:rsidRDefault="00441C06" w:rsidP="00441C06">
      <w:pPr>
        <w:spacing w:line="360" w:lineRule="auto"/>
        <w:ind w:left="431" w:right="-357"/>
        <w:jc w:val="both"/>
        <w:rPr>
          <w:rFonts w:ascii="Arial" w:hAnsi="Arial" w:cs="Tahoma"/>
          <w:sz w:val="22"/>
          <w:szCs w:val="20"/>
        </w:rPr>
      </w:pPr>
    </w:p>
    <w:p w14:paraId="5BCBA879" w14:textId="77777777" w:rsidR="00441C06" w:rsidRPr="00441C06" w:rsidRDefault="00441C06" w:rsidP="00441C06">
      <w:pPr>
        <w:ind w:left="69" w:right="-360"/>
        <w:jc w:val="both"/>
        <w:rPr>
          <w:rFonts w:ascii="Arial" w:hAnsi="Arial" w:cs="Tahoma"/>
          <w:sz w:val="22"/>
          <w:szCs w:val="20"/>
        </w:rPr>
      </w:pPr>
      <w:r w:rsidRPr="00441C06">
        <w:rPr>
          <w:rFonts w:ascii="Arial" w:hAnsi="Arial" w:cs="Tahoma"/>
          <w:sz w:val="22"/>
          <w:szCs w:val="20"/>
        </w:rPr>
        <w:t>When we look into your complaint, we aim to:</w:t>
      </w:r>
    </w:p>
    <w:p w14:paraId="2F0B182E" w14:textId="77777777" w:rsidR="00441C06" w:rsidRPr="00441C06" w:rsidRDefault="00441C06" w:rsidP="00441C06">
      <w:pPr>
        <w:spacing w:line="360" w:lineRule="auto"/>
        <w:ind w:left="69" w:right="-357"/>
        <w:jc w:val="both"/>
        <w:rPr>
          <w:rFonts w:ascii="Arial" w:hAnsi="Arial" w:cs="Tahoma"/>
          <w:sz w:val="22"/>
          <w:szCs w:val="20"/>
        </w:rPr>
      </w:pPr>
    </w:p>
    <w:p w14:paraId="57AB579A" w14:textId="77777777" w:rsidR="00441C06" w:rsidRPr="00441C06" w:rsidRDefault="00441C06" w:rsidP="00441C06">
      <w:pPr>
        <w:numPr>
          <w:ilvl w:val="0"/>
          <w:numId w:val="3"/>
        </w:numPr>
        <w:spacing w:line="360" w:lineRule="auto"/>
        <w:ind w:left="788" w:right="-357" w:hanging="357"/>
        <w:jc w:val="both"/>
        <w:rPr>
          <w:rFonts w:ascii="Arial" w:hAnsi="Arial" w:cs="Tahoma"/>
          <w:sz w:val="22"/>
          <w:szCs w:val="20"/>
        </w:rPr>
      </w:pPr>
      <w:r w:rsidRPr="00441C06">
        <w:rPr>
          <w:rFonts w:ascii="Arial" w:hAnsi="Arial" w:cs="Tahoma"/>
          <w:sz w:val="22"/>
          <w:szCs w:val="20"/>
        </w:rPr>
        <w:t>Investigate your complaint appropriately and speedily</w:t>
      </w:r>
    </w:p>
    <w:p w14:paraId="634CA64E" w14:textId="77777777" w:rsidR="00441C06" w:rsidRPr="00441C06" w:rsidRDefault="00441C06" w:rsidP="00441C06">
      <w:pPr>
        <w:numPr>
          <w:ilvl w:val="0"/>
          <w:numId w:val="3"/>
        </w:numPr>
        <w:spacing w:line="360" w:lineRule="auto"/>
        <w:ind w:left="788" w:right="-357" w:hanging="357"/>
        <w:jc w:val="both"/>
        <w:rPr>
          <w:rFonts w:ascii="Arial" w:hAnsi="Arial" w:cs="Tahoma"/>
          <w:sz w:val="22"/>
          <w:szCs w:val="20"/>
        </w:rPr>
      </w:pPr>
      <w:r w:rsidRPr="00441C06">
        <w:rPr>
          <w:rFonts w:ascii="Arial" w:hAnsi="Arial" w:cs="Tahoma"/>
          <w:sz w:val="22"/>
          <w:szCs w:val="20"/>
        </w:rPr>
        <w:t>Keep you informed as far as is reasonably practicable of the progress of the investigation</w:t>
      </w:r>
    </w:p>
    <w:p w14:paraId="0E94E5BE" w14:textId="77777777" w:rsidR="00441C06" w:rsidRPr="00441C06" w:rsidRDefault="00441C06" w:rsidP="00441C06">
      <w:pPr>
        <w:ind w:right="-360"/>
        <w:jc w:val="both"/>
        <w:rPr>
          <w:rFonts w:ascii="Arial" w:hAnsi="Arial" w:cs="Tahoma"/>
          <w:sz w:val="22"/>
          <w:szCs w:val="20"/>
        </w:rPr>
      </w:pPr>
    </w:p>
    <w:p w14:paraId="013E509E" w14:textId="77777777" w:rsidR="00441C06" w:rsidRPr="00441C06" w:rsidRDefault="00441C06" w:rsidP="00441C06">
      <w:pPr>
        <w:ind w:right="-360"/>
        <w:jc w:val="both"/>
        <w:rPr>
          <w:rFonts w:ascii="Arial" w:hAnsi="Arial" w:cs="Tahoma"/>
          <w:sz w:val="22"/>
          <w:szCs w:val="20"/>
        </w:rPr>
      </w:pPr>
      <w:r w:rsidRPr="00441C06">
        <w:rPr>
          <w:rFonts w:ascii="Arial" w:hAnsi="Arial" w:cs="Tahoma"/>
          <w:sz w:val="22"/>
          <w:szCs w:val="20"/>
        </w:rPr>
        <w:t>At the completion of the investigation your complaint will be discussed with you in detail, either in person or in writing, this may be electronically if you have consented to this in writing and you have not withdrawn that consent.</w:t>
      </w:r>
    </w:p>
    <w:p w14:paraId="4EA75F6A" w14:textId="77777777" w:rsidR="00441C06" w:rsidRDefault="00441C06" w:rsidP="00441C06">
      <w:pPr>
        <w:ind w:right="-360"/>
        <w:jc w:val="both"/>
        <w:rPr>
          <w:rFonts w:ascii="Arial" w:hAnsi="Arial" w:cs="Tahoma"/>
          <w:b/>
          <w:bCs/>
          <w:i/>
          <w:iCs/>
          <w:sz w:val="22"/>
          <w:szCs w:val="20"/>
        </w:rPr>
      </w:pPr>
    </w:p>
    <w:p w14:paraId="0604512F" w14:textId="77777777" w:rsidR="007427BF" w:rsidRDefault="007427BF" w:rsidP="00441C06">
      <w:pPr>
        <w:ind w:right="-360"/>
        <w:jc w:val="both"/>
        <w:rPr>
          <w:rFonts w:ascii="Arial" w:hAnsi="Arial" w:cs="Tahoma"/>
          <w:b/>
          <w:bCs/>
          <w:i/>
          <w:iCs/>
          <w:sz w:val="22"/>
          <w:szCs w:val="20"/>
        </w:rPr>
      </w:pPr>
    </w:p>
    <w:p w14:paraId="6EAB37B0" w14:textId="77777777" w:rsidR="007427BF" w:rsidRDefault="007427BF" w:rsidP="00441C06">
      <w:pPr>
        <w:ind w:right="-360"/>
        <w:jc w:val="both"/>
        <w:rPr>
          <w:rFonts w:ascii="Arial" w:hAnsi="Arial" w:cs="Tahoma"/>
          <w:b/>
          <w:bCs/>
          <w:i/>
          <w:iCs/>
          <w:sz w:val="22"/>
          <w:szCs w:val="20"/>
        </w:rPr>
      </w:pPr>
    </w:p>
    <w:p w14:paraId="39843CF2" w14:textId="77777777" w:rsidR="007427BF" w:rsidRDefault="007427BF" w:rsidP="00441C06">
      <w:pPr>
        <w:ind w:right="-360"/>
        <w:jc w:val="both"/>
        <w:rPr>
          <w:rFonts w:ascii="Arial" w:hAnsi="Arial" w:cs="Tahoma"/>
          <w:b/>
          <w:bCs/>
          <w:i/>
          <w:iCs/>
          <w:sz w:val="22"/>
          <w:szCs w:val="20"/>
        </w:rPr>
      </w:pPr>
    </w:p>
    <w:p w14:paraId="2122D9DF" w14:textId="77777777" w:rsidR="007427BF" w:rsidRDefault="007427BF" w:rsidP="00441C06">
      <w:pPr>
        <w:ind w:right="-360"/>
        <w:jc w:val="both"/>
        <w:rPr>
          <w:rFonts w:ascii="Arial" w:hAnsi="Arial" w:cs="Tahoma"/>
          <w:b/>
          <w:bCs/>
          <w:i/>
          <w:iCs/>
          <w:sz w:val="22"/>
          <w:szCs w:val="20"/>
        </w:rPr>
      </w:pPr>
    </w:p>
    <w:p w14:paraId="510CFE34" w14:textId="77777777" w:rsidR="00441C06" w:rsidRPr="00441C06" w:rsidRDefault="00441C06" w:rsidP="00441C06">
      <w:pPr>
        <w:ind w:right="-360"/>
        <w:jc w:val="both"/>
        <w:rPr>
          <w:rFonts w:ascii="Arial" w:hAnsi="Arial" w:cs="Tahoma"/>
          <w:b/>
          <w:bCs/>
          <w:i/>
          <w:iCs/>
          <w:sz w:val="22"/>
          <w:szCs w:val="20"/>
        </w:rPr>
      </w:pPr>
    </w:p>
    <w:p w14:paraId="7A80E196" w14:textId="77777777" w:rsidR="00441C06" w:rsidRPr="00441C06" w:rsidRDefault="00441C06" w:rsidP="00441C06">
      <w:pPr>
        <w:ind w:right="-360"/>
        <w:jc w:val="both"/>
        <w:rPr>
          <w:rFonts w:ascii="Arial" w:hAnsi="Arial" w:cs="Tahoma"/>
          <w:b/>
          <w:bCs/>
          <w:sz w:val="22"/>
          <w:szCs w:val="20"/>
        </w:rPr>
      </w:pPr>
      <w:r w:rsidRPr="00441C06">
        <w:rPr>
          <w:rFonts w:ascii="Arial" w:hAnsi="Arial" w:cs="Tahoma"/>
          <w:b/>
          <w:bCs/>
          <w:sz w:val="22"/>
          <w:szCs w:val="20"/>
        </w:rPr>
        <w:lastRenderedPageBreak/>
        <w:t xml:space="preserve"> We aim to:</w:t>
      </w:r>
    </w:p>
    <w:p w14:paraId="3D5B2962" w14:textId="77777777" w:rsidR="00441C06" w:rsidRPr="00441C06" w:rsidRDefault="00441C06" w:rsidP="00441C06">
      <w:pPr>
        <w:numPr>
          <w:ilvl w:val="0"/>
          <w:numId w:val="2"/>
        </w:numPr>
        <w:spacing w:before="120" w:line="360" w:lineRule="auto"/>
        <w:ind w:left="68" w:right="-357" w:firstLine="0"/>
        <w:jc w:val="both"/>
        <w:rPr>
          <w:rFonts w:ascii="Arial" w:hAnsi="Arial" w:cs="Tahoma"/>
          <w:sz w:val="22"/>
          <w:szCs w:val="20"/>
        </w:rPr>
      </w:pPr>
      <w:r w:rsidRPr="00441C06">
        <w:rPr>
          <w:rFonts w:ascii="Arial" w:hAnsi="Arial" w:cs="Tahoma"/>
          <w:sz w:val="22"/>
          <w:szCs w:val="20"/>
        </w:rPr>
        <w:t>investigate what happened and what went wrong</w:t>
      </w:r>
    </w:p>
    <w:p w14:paraId="6D4F7209" w14:textId="77777777" w:rsidR="00441C06" w:rsidRPr="00441C06" w:rsidRDefault="00441C06" w:rsidP="00441C06">
      <w:pPr>
        <w:numPr>
          <w:ilvl w:val="0"/>
          <w:numId w:val="2"/>
        </w:numPr>
        <w:spacing w:before="120" w:line="360" w:lineRule="auto"/>
        <w:ind w:left="68" w:right="-357" w:firstLine="0"/>
        <w:jc w:val="both"/>
        <w:rPr>
          <w:rFonts w:ascii="Arial" w:hAnsi="Arial" w:cs="Tahoma"/>
          <w:sz w:val="22"/>
          <w:szCs w:val="20"/>
        </w:rPr>
      </w:pPr>
      <w:r w:rsidRPr="00441C06">
        <w:rPr>
          <w:rFonts w:ascii="Arial" w:hAnsi="Arial" w:cs="Tahoma"/>
          <w:sz w:val="22"/>
          <w:szCs w:val="20"/>
        </w:rPr>
        <w:t>make it possible for you to discuss the problem with those concerned, if you would like this</w:t>
      </w:r>
    </w:p>
    <w:p w14:paraId="1BD6B084" w14:textId="77777777" w:rsidR="00441C06" w:rsidRPr="00441C06" w:rsidRDefault="00441C06" w:rsidP="00441C06">
      <w:pPr>
        <w:numPr>
          <w:ilvl w:val="0"/>
          <w:numId w:val="2"/>
        </w:numPr>
        <w:spacing w:before="120" w:line="360" w:lineRule="auto"/>
        <w:ind w:left="68" w:right="-357" w:firstLine="0"/>
        <w:jc w:val="both"/>
        <w:rPr>
          <w:rFonts w:ascii="Arial" w:hAnsi="Arial" w:cs="Tahoma"/>
          <w:sz w:val="22"/>
          <w:szCs w:val="20"/>
        </w:rPr>
      </w:pPr>
      <w:r w:rsidRPr="00441C06">
        <w:rPr>
          <w:rFonts w:ascii="Arial" w:hAnsi="Arial" w:cs="Tahoma"/>
          <w:sz w:val="22"/>
          <w:szCs w:val="20"/>
        </w:rPr>
        <w:t>ensure you receive an apology where appropriate</w:t>
      </w:r>
    </w:p>
    <w:p w14:paraId="163E8B80" w14:textId="77777777" w:rsidR="00441C06" w:rsidRPr="00441C06" w:rsidRDefault="00441C06" w:rsidP="00441C06">
      <w:pPr>
        <w:numPr>
          <w:ilvl w:val="0"/>
          <w:numId w:val="2"/>
        </w:numPr>
        <w:spacing w:before="120" w:line="360" w:lineRule="auto"/>
        <w:ind w:left="68" w:right="-357" w:firstLine="0"/>
        <w:jc w:val="both"/>
        <w:rPr>
          <w:rFonts w:ascii="Arial" w:hAnsi="Arial" w:cs="Tahoma"/>
          <w:sz w:val="22"/>
          <w:szCs w:val="20"/>
        </w:rPr>
      </w:pPr>
      <w:r w:rsidRPr="00441C06">
        <w:rPr>
          <w:rFonts w:ascii="Arial" w:hAnsi="Arial" w:cs="Tahoma"/>
          <w:sz w:val="22"/>
          <w:szCs w:val="20"/>
        </w:rPr>
        <w:t>identify change that can improve the service or ensure a  problem doesn’t recur</w:t>
      </w:r>
    </w:p>
    <w:p w14:paraId="787A7547" w14:textId="77777777" w:rsidR="00441C06" w:rsidRPr="00441C06" w:rsidRDefault="00441C06" w:rsidP="00441C06">
      <w:pPr>
        <w:ind w:left="69" w:right="-360"/>
        <w:jc w:val="both"/>
        <w:rPr>
          <w:rFonts w:ascii="Arial" w:hAnsi="Arial" w:cs="Tahoma"/>
          <w:sz w:val="22"/>
          <w:szCs w:val="20"/>
        </w:rPr>
      </w:pPr>
    </w:p>
    <w:p w14:paraId="0CF22573" w14:textId="77777777" w:rsidR="00441C06" w:rsidRPr="00441C06" w:rsidRDefault="00441C06" w:rsidP="00441C06">
      <w:pPr>
        <w:ind w:left="69" w:right="-360"/>
        <w:jc w:val="both"/>
        <w:rPr>
          <w:rFonts w:ascii="Arial" w:hAnsi="Arial" w:cs="Tahoma"/>
          <w:sz w:val="22"/>
          <w:szCs w:val="20"/>
        </w:rPr>
      </w:pPr>
    </w:p>
    <w:p w14:paraId="40935B9C" w14:textId="77777777" w:rsidR="00441C06" w:rsidRPr="00441C06" w:rsidRDefault="00441C06" w:rsidP="00441C06">
      <w:pPr>
        <w:ind w:right="-360"/>
        <w:jc w:val="both"/>
        <w:rPr>
          <w:rFonts w:ascii="Arial" w:hAnsi="Arial" w:cs="Tahoma"/>
          <w:b/>
          <w:bCs/>
          <w:sz w:val="22"/>
          <w:szCs w:val="20"/>
        </w:rPr>
      </w:pPr>
      <w:r w:rsidRPr="00441C06">
        <w:rPr>
          <w:rFonts w:ascii="Arial" w:hAnsi="Arial" w:cs="Tahoma"/>
          <w:b/>
          <w:bCs/>
          <w:sz w:val="22"/>
          <w:szCs w:val="20"/>
        </w:rPr>
        <w:t>Complaining on behalf of someone else</w:t>
      </w:r>
    </w:p>
    <w:p w14:paraId="702E374D" w14:textId="77777777" w:rsidR="00441C06" w:rsidRPr="00441C06" w:rsidRDefault="00441C06" w:rsidP="00441C06">
      <w:pPr>
        <w:ind w:left="69" w:right="-360"/>
        <w:jc w:val="both"/>
        <w:rPr>
          <w:rFonts w:ascii="Arial" w:hAnsi="Arial" w:cs="Tahoma"/>
          <w:sz w:val="22"/>
          <w:szCs w:val="20"/>
        </w:rPr>
      </w:pPr>
    </w:p>
    <w:p w14:paraId="380C77B0" w14:textId="77777777" w:rsidR="00441C06" w:rsidRPr="00441C06" w:rsidRDefault="00441C06" w:rsidP="00441C06">
      <w:pPr>
        <w:jc w:val="both"/>
        <w:rPr>
          <w:rFonts w:ascii="Arial" w:hAnsi="Arial" w:cs="Tahoma"/>
          <w:sz w:val="22"/>
          <w:szCs w:val="20"/>
        </w:rPr>
      </w:pPr>
      <w:r w:rsidRPr="00441C06">
        <w:rPr>
          <w:rFonts w:ascii="Arial" w:hAnsi="Arial" w:cs="Tahoma"/>
          <w:sz w:val="22"/>
          <w:szCs w:val="20"/>
        </w:rPr>
        <w:t>Please note that we keep strictly to the rules of medical confidentiality.  If you are complaining on behalf of someone else, we have to know that you have his or her permission to do so.  A note signed by the person concerned will be needed, unless they are incapable (because of illness) of providing this</w:t>
      </w:r>
    </w:p>
    <w:p w14:paraId="5158785F" w14:textId="77777777" w:rsidR="00441C06" w:rsidRPr="00441C06" w:rsidRDefault="00441C06" w:rsidP="00441C06">
      <w:pPr>
        <w:jc w:val="both"/>
        <w:rPr>
          <w:rFonts w:ascii="Arial" w:hAnsi="Arial" w:cs="Tahoma"/>
          <w:sz w:val="22"/>
          <w:szCs w:val="20"/>
        </w:rPr>
      </w:pPr>
    </w:p>
    <w:p w14:paraId="4A0EC1C2" w14:textId="77777777" w:rsidR="00441C06" w:rsidRPr="00441C06" w:rsidRDefault="00441C06" w:rsidP="00441C06">
      <w:pPr>
        <w:jc w:val="both"/>
        <w:rPr>
          <w:rFonts w:ascii="Arial" w:hAnsi="Arial" w:cs="Tahoma"/>
          <w:sz w:val="22"/>
          <w:szCs w:val="20"/>
        </w:rPr>
      </w:pPr>
    </w:p>
    <w:p w14:paraId="332C02DF" w14:textId="77777777" w:rsidR="00441C06" w:rsidRPr="00441C06" w:rsidRDefault="00441C06" w:rsidP="00441C06">
      <w:pPr>
        <w:jc w:val="both"/>
        <w:rPr>
          <w:rFonts w:ascii="Arial" w:hAnsi="Arial" w:cs="Tahoma"/>
          <w:b/>
          <w:bCs/>
          <w:sz w:val="22"/>
          <w:szCs w:val="20"/>
        </w:rPr>
      </w:pPr>
      <w:r w:rsidRPr="00441C06">
        <w:rPr>
          <w:rFonts w:ascii="Arial" w:hAnsi="Arial" w:cs="Tahoma"/>
          <w:b/>
          <w:bCs/>
          <w:sz w:val="22"/>
          <w:szCs w:val="20"/>
        </w:rPr>
        <w:t>What you can do next</w:t>
      </w:r>
    </w:p>
    <w:p w14:paraId="3A770538" w14:textId="77777777" w:rsidR="00441C06" w:rsidRPr="00441C06" w:rsidRDefault="00441C06" w:rsidP="00441C06">
      <w:pPr>
        <w:jc w:val="both"/>
        <w:rPr>
          <w:rFonts w:ascii="Arial" w:hAnsi="Arial" w:cs="Tahoma"/>
          <w:b/>
          <w:bCs/>
          <w:sz w:val="22"/>
          <w:szCs w:val="20"/>
        </w:rPr>
      </w:pPr>
    </w:p>
    <w:p w14:paraId="031017E1"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We hope that, if you have a problem, you will use our practice complaints procedure.  We believe this will give us the best chance of putting right whatever has gone wrong and an opportunity to improve our practice.  If you remain dissatisfied with the response to the complaint you have the right to complain to an alternative body. (see below.) </w:t>
      </w:r>
    </w:p>
    <w:p w14:paraId="1B70C0BF" w14:textId="77777777" w:rsidR="00FF6EFE" w:rsidRPr="00FF6EFE" w:rsidRDefault="00FF6EFE" w:rsidP="00FF6EFE">
      <w:pPr>
        <w:jc w:val="both"/>
        <w:rPr>
          <w:rFonts w:ascii="Arial" w:hAnsi="Arial" w:cs="Tahoma"/>
          <w:sz w:val="22"/>
          <w:szCs w:val="20"/>
        </w:rPr>
      </w:pPr>
    </w:p>
    <w:p w14:paraId="4F9F2718" w14:textId="77777777" w:rsidR="00FF6EFE" w:rsidRPr="00FF6EFE" w:rsidRDefault="00FF6EFE" w:rsidP="00FF6EFE">
      <w:pPr>
        <w:jc w:val="both"/>
        <w:rPr>
          <w:rFonts w:ascii="Arial" w:hAnsi="Arial" w:cs="Tahoma"/>
          <w:sz w:val="22"/>
          <w:szCs w:val="20"/>
        </w:rPr>
      </w:pPr>
    </w:p>
    <w:p w14:paraId="27ABAE0B" w14:textId="77777777" w:rsidR="00FF6EFE" w:rsidRPr="00FF6EFE" w:rsidRDefault="00FF6EFE" w:rsidP="00FF6EFE">
      <w:pPr>
        <w:jc w:val="both"/>
        <w:rPr>
          <w:rFonts w:ascii="Arial" w:hAnsi="Arial" w:cs="Tahoma"/>
          <w:b/>
          <w:sz w:val="22"/>
          <w:szCs w:val="20"/>
        </w:rPr>
      </w:pPr>
      <w:r w:rsidRPr="00FF6EFE">
        <w:rPr>
          <w:rFonts w:ascii="Arial" w:hAnsi="Arial" w:cs="Tahoma"/>
          <w:b/>
          <w:sz w:val="22"/>
          <w:szCs w:val="20"/>
        </w:rPr>
        <w:t xml:space="preserve">Parliamentary and Health Service Ombudsman </w:t>
      </w:r>
    </w:p>
    <w:p w14:paraId="0040AC2C"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By post: </w:t>
      </w:r>
    </w:p>
    <w:p w14:paraId="4C19D519"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The Parliamentary and Health Service Ombudsman, </w:t>
      </w:r>
    </w:p>
    <w:p w14:paraId="1610F402"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Millbank Tower, </w:t>
      </w:r>
    </w:p>
    <w:p w14:paraId="236D9D03"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Millbank, </w:t>
      </w:r>
    </w:p>
    <w:p w14:paraId="3F2D3CFA"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London </w:t>
      </w:r>
    </w:p>
    <w:p w14:paraId="45892833"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SW1P 4QP </w:t>
      </w:r>
    </w:p>
    <w:p w14:paraId="39D7FD27" w14:textId="77777777" w:rsidR="00FF6EFE" w:rsidRPr="00FF6EFE" w:rsidRDefault="00FF6EFE" w:rsidP="00FF6EFE">
      <w:pPr>
        <w:jc w:val="both"/>
        <w:rPr>
          <w:rFonts w:ascii="Arial" w:hAnsi="Arial" w:cs="Tahoma"/>
          <w:sz w:val="22"/>
          <w:szCs w:val="20"/>
        </w:rPr>
      </w:pPr>
    </w:p>
    <w:p w14:paraId="2E1785BB"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By email: phso.enquiries@ombudsman.org.uk </w:t>
      </w:r>
    </w:p>
    <w:p w14:paraId="57721220" w14:textId="77777777" w:rsidR="00FF6EFE" w:rsidRPr="00FF6EFE" w:rsidRDefault="00FF6EFE" w:rsidP="00FF6EFE">
      <w:pPr>
        <w:jc w:val="both"/>
        <w:rPr>
          <w:rFonts w:ascii="Arial" w:hAnsi="Arial" w:cs="Tahoma"/>
          <w:sz w:val="22"/>
          <w:szCs w:val="20"/>
        </w:rPr>
      </w:pPr>
    </w:p>
    <w:p w14:paraId="4E2E427F"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Website: www.ombudsman.org.uk </w:t>
      </w:r>
    </w:p>
    <w:p w14:paraId="5FB9D90D" w14:textId="77777777" w:rsidR="00FF6EFE" w:rsidRPr="00FF6EFE" w:rsidRDefault="00FF6EFE" w:rsidP="00FF6EFE">
      <w:pPr>
        <w:jc w:val="both"/>
        <w:rPr>
          <w:rFonts w:ascii="Arial" w:hAnsi="Arial" w:cs="Tahoma"/>
          <w:sz w:val="22"/>
          <w:szCs w:val="20"/>
        </w:rPr>
      </w:pPr>
    </w:p>
    <w:p w14:paraId="77C8BC88"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By telephone: 0345 015 4033 </w:t>
      </w:r>
    </w:p>
    <w:p w14:paraId="6AF5B46D" w14:textId="77777777" w:rsidR="00FF6EFE" w:rsidRPr="00FF6EFE" w:rsidRDefault="00FF6EFE" w:rsidP="00FF6EFE">
      <w:pPr>
        <w:jc w:val="both"/>
        <w:rPr>
          <w:rFonts w:ascii="Arial" w:hAnsi="Arial" w:cs="Tahoma"/>
          <w:sz w:val="22"/>
          <w:szCs w:val="20"/>
        </w:rPr>
      </w:pPr>
    </w:p>
    <w:p w14:paraId="6F179FB9" w14:textId="77777777" w:rsidR="00FF6EFE" w:rsidRPr="00FF6EFE" w:rsidRDefault="00FF6EFE" w:rsidP="00FF6EFE">
      <w:pPr>
        <w:jc w:val="both"/>
        <w:rPr>
          <w:rFonts w:ascii="Arial" w:hAnsi="Arial" w:cs="Tahoma"/>
          <w:sz w:val="22"/>
          <w:szCs w:val="20"/>
        </w:rPr>
      </w:pPr>
    </w:p>
    <w:p w14:paraId="78576C39" w14:textId="77777777" w:rsidR="00FF6EFE" w:rsidRPr="00FF6EFE" w:rsidRDefault="00FF6EFE" w:rsidP="00FF6EFE">
      <w:pPr>
        <w:jc w:val="both"/>
        <w:rPr>
          <w:rFonts w:ascii="Arial" w:hAnsi="Arial" w:cs="Tahoma"/>
          <w:b/>
          <w:sz w:val="22"/>
          <w:szCs w:val="20"/>
        </w:rPr>
      </w:pPr>
      <w:r w:rsidRPr="00FF6EFE">
        <w:rPr>
          <w:rFonts w:ascii="Arial" w:hAnsi="Arial" w:cs="Tahoma"/>
          <w:b/>
          <w:sz w:val="22"/>
          <w:szCs w:val="20"/>
        </w:rPr>
        <w:t xml:space="preserve">NHS Commissioning Board- NHS England </w:t>
      </w:r>
    </w:p>
    <w:p w14:paraId="4CDFB5D3" w14:textId="77777777" w:rsidR="00FF6EFE" w:rsidRPr="00FF6EFE" w:rsidRDefault="00FF6EFE" w:rsidP="00FF6EFE">
      <w:pPr>
        <w:jc w:val="both"/>
        <w:rPr>
          <w:rFonts w:ascii="Arial" w:hAnsi="Arial" w:cs="Tahoma"/>
          <w:sz w:val="22"/>
          <w:szCs w:val="20"/>
        </w:rPr>
      </w:pPr>
    </w:p>
    <w:p w14:paraId="3D4F47E1"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By post: </w:t>
      </w:r>
    </w:p>
    <w:p w14:paraId="25854F9E"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NHS England, </w:t>
      </w:r>
    </w:p>
    <w:p w14:paraId="064C21D1"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PO Box 16738, </w:t>
      </w:r>
    </w:p>
    <w:p w14:paraId="31B9F1FE"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Redditch, </w:t>
      </w:r>
    </w:p>
    <w:p w14:paraId="4585776A"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B97 9PT </w:t>
      </w:r>
    </w:p>
    <w:p w14:paraId="2C42E4B1" w14:textId="77777777" w:rsidR="00FF6EFE" w:rsidRPr="00FF6EFE" w:rsidRDefault="00FF6EFE" w:rsidP="00FF6EFE">
      <w:pPr>
        <w:jc w:val="both"/>
        <w:rPr>
          <w:rFonts w:ascii="Arial" w:hAnsi="Arial" w:cs="Tahoma"/>
          <w:sz w:val="22"/>
          <w:szCs w:val="20"/>
        </w:rPr>
      </w:pPr>
    </w:p>
    <w:p w14:paraId="1D4C2335"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By email: england.contactus@nhs.net with ‘For the attention of the complaints manager’ in the subject line. </w:t>
      </w:r>
    </w:p>
    <w:p w14:paraId="0CEF77FB" w14:textId="77777777" w:rsidR="00FF6EFE" w:rsidRPr="00FF6EFE" w:rsidRDefault="00FF6EFE" w:rsidP="00FF6EFE">
      <w:pPr>
        <w:jc w:val="both"/>
        <w:rPr>
          <w:rFonts w:ascii="Arial" w:hAnsi="Arial" w:cs="Tahoma"/>
          <w:sz w:val="22"/>
          <w:szCs w:val="20"/>
        </w:rPr>
      </w:pPr>
    </w:p>
    <w:p w14:paraId="59DA95D9"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By telephone: 0300 311 22 33 (Monday to Friday 8am to 6pm, excluding English Bank Holidays) They will take a note of your complaint and arrange for it to be passed to the complaints manager.   </w:t>
      </w:r>
    </w:p>
    <w:p w14:paraId="31B3927B" w14:textId="77777777" w:rsidR="00FF6EFE" w:rsidRPr="00FF6EFE" w:rsidRDefault="00FF6EFE" w:rsidP="00FF6EFE">
      <w:pPr>
        <w:jc w:val="both"/>
        <w:rPr>
          <w:rFonts w:ascii="Arial" w:hAnsi="Arial" w:cs="Tahoma"/>
          <w:sz w:val="22"/>
          <w:szCs w:val="20"/>
        </w:rPr>
      </w:pPr>
    </w:p>
    <w:p w14:paraId="51073AB2" w14:textId="77777777" w:rsidR="00FF6EFE" w:rsidRDefault="00FF6EFE" w:rsidP="00FF6EFE">
      <w:pPr>
        <w:jc w:val="both"/>
        <w:rPr>
          <w:rFonts w:ascii="Arial" w:hAnsi="Arial" w:cs="Tahoma"/>
          <w:b/>
          <w:sz w:val="22"/>
          <w:szCs w:val="20"/>
        </w:rPr>
      </w:pPr>
    </w:p>
    <w:p w14:paraId="1D63997B" w14:textId="77777777" w:rsidR="00FF6EFE" w:rsidRDefault="00FF6EFE" w:rsidP="00FF6EFE">
      <w:pPr>
        <w:jc w:val="both"/>
        <w:rPr>
          <w:rFonts w:ascii="Arial" w:hAnsi="Arial" w:cs="Tahoma"/>
          <w:b/>
          <w:sz w:val="22"/>
          <w:szCs w:val="20"/>
        </w:rPr>
      </w:pPr>
    </w:p>
    <w:p w14:paraId="1103BCDB" w14:textId="77777777" w:rsidR="00FF6EFE" w:rsidRDefault="00FF6EFE" w:rsidP="00FF6EFE">
      <w:pPr>
        <w:jc w:val="both"/>
        <w:rPr>
          <w:rFonts w:ascii="Arial" w:hAnsi="Arial" w:cs="Tahoma"/>
          <w:b/>
          <w:sz w:val="22"/>
          <w:szCs w:val="20"/>
        </w:rPr>
      </w:pPr>
    </w:p>
    <w:p w14:paraId="5770E7BD" w14:textId="77777777" w:rsidR="00FF6EFE" w:rsidRDefault="00FF6EFE" w:rsidP="00FF6EFE">
      <w:pPr>
        <w:jc w:val="both"/>
        <w:rPr>
          <w:rFonts w:ascii="Arial" w:hAnsi="Arial" w:cs="Tahoma"/>
          <w:b/>
          <w:sz w:val="22"/>
          <w:szCs w:val="20"/>
        </w:rPr>
      </w:pPr>
    </w:p>
    <w:p w14:paraId="217710C2" w14:textId="77777777" w:rsidR="00FF6EFE" w:rsidRDefault="00FF6EFE" w:rsidP="00FF6EFE">
      <w:pPr>
        <w:jc w:val="both"/>
        <w:rPr>
          <w:rFonts w:ascii="Arial" w:hAnsi="Arial" w:cs="Tahoma"/>
          <w:b/>
          <w:sz w:val="22"/>
          <w:szCs w:val="20"/>
        </w:rPr>
      </w:pPr>
    </w:p>
    <w:p w14:paraId="6FCAA6CF" w14:textId="77777777" w:rsidR="00BF0C30" w:rsidRDefault="00BF0C30" w:rsidP="00FF6EFE">
      <w:pPr>
        <w:jc w:val="both"/>
        <w:rPr>
          <w:rFonts w:ascii="Arial" w:hAnsi="Arial" w:cs="Tahoma"/>
          <w:b/>
          <w:sz w:val="22"/>
          <w:szCs w:val="20"/>
        </w:rPr>
      </w:pPr>
    </w:p>
    <w:p w14:paraId="4C6E4637" w14:textId="77777777" w:rsidR="00FF6EFE" w:rsidRDefault="00FF6EFE" w:rsidP="00FF6EFE">
      <w:pPr>
        <w:jc w:val="both"/>
        <w:rPr>
          <w:rFonts w:ascii="Arial" w:hAnsi="Arial" w:cs="Tahoma"/>
          <w:b/>
          <w:sz w:val="22"/>
          <w:szCs w:val="20"/>
        </w:rPr>
      </w:pPr>
    </w:p>
    <w:p w14:paraId="3D887EED" w14:textId="77777777" w:rsidR="00FF6EFE" w:rsidRPr="00FF6EFE" w:rsidRDefault="00FF6EFE" w:rsidP="00FF6EFE">
      <w:pPr>
        <w:jc w:val="both"/>
        <w:rPr>
          <w:rFonts w:ascii="Arial" w:hAnsi="Arial" w:cs="Tahoma"/>
          <w:b/>
          <w:sz w:val="22"/>
          <w:szCs w:val="20"/>
        </w:rPr>
      </w:pPr>
      <w:r w:rsidRPr="00FF6EFE">
        <w:rPr>
          <w:rFonts w:ascii="Arial" w:hAnsi="Arial" w:cs="Tahoma"/>
          <w:b/>
          <w:sz w:val="22"/>
          <w:szCs w:val="20"/>
        </w:rPr>
        <w:lastRenderedPageBreak/>
        <w:t xml:space="preserve">Healthwatch </w:t>
      </w:r>
    </w:p>
    <w:p w14:paraId="387A26DC"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In person: at any Citizens Advice Bureau in Dorset, Poole or Bournemouth.</w:t>
      </w:r>
    </w:p>
    <w:p w14:paraId="41319AD1"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By telephone: 0300 111 0102 </w:t>
      </w:r>
    </w:p>
    <w:p w14:paraId="270D160D" w14:textId="77777777" w:rsidR="00FF6EFE" w:rsidRPr="00FF6EFE" w:rsidRDefault="00FF6EFE" w:rsidP="00FF6EFE">
      <w:pPr>
        <w:jc w:val="both"/>
        <w:rPr>
          <w:rFonts w:ascii="Arial" w:hAnsi="Arial" w:cs="Tahoma"/>
          <w:sz w:val="22"/>
          <w:szCs w:val="20"/>
        </w:rPr>
      </w:pPr>
    </w:p>
    <w:p w14:paraId="3C13A732" w14:textId="77777777" w:rsidR="00FF6EFE" w:rsidRDefault="00FF6EFE" w:rsidP="00FF6EFE">
      <w:pPr>
        <w:jc w:val="both"/>
        <w:rPr>
          <w:rFonts w:ascii="Arial" w:hAnsi="Arial" w:cs="Tahoma"/>
          <w:sz w:val="22"/>
          <w:szCs w:val="20"/>
        </w:rPr>
      </w:pPr>
      <w:r>
        <w:rPr>
          <w:rFonts w:ascii="Arial" w:hAnsi="Arial" w:cs="Tahoma"/>
          <w:sz w:val="22"/>
          <w:szCs w:val="20"/>
        </w:rPr>
        <w:t>By post:</w:t>
      </w:r>
    </w:p>
    <w:p w14:paraId="59020506"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Healthwatch Dorset, </w:t>
      </w:r>
    </w:p>
    <w:p w14:paraId="3D87AB8B"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Freepost </w:t>
      </w:r>
    </w:p>
    <w:p w14:paraId="18CCD0B6" w14:textId="77777777" w:rsidR="00FF6EFE" w:rsidRDefault="00FF6EFE" w:rsidP="00FF6EFE">
      <w:pPr>
        <w:jc w:val="both"/>
        <w:rPr>
          <w:rFonts w:ascii="Arial" w:hAnsi="Arial" w:cs="Tahoma"/>
          <w:sz w:val="22"/>
          <w:szCs w:val="20"/>
        </w:rPr>
      </w:pPr>
      <w:r w:rsidRPr="00FF6EFE">
        <w:rPr>
          <w:rFonts w:ascii="Arial" w:hAnsi="Arial" w:cs="Tahoma"/>
          <w:sz w:val="22"/>
          <w:szCs w:val="20"/>
        </w:rPr>
        <w:t>BH1902, 896</w:t>
      </w:r>
    </w:p>
    <w:p w14:paraId="046F8819" w14:textId="77777777" w:rsidR="00FF6EFE" w:rsidRDefault="00FF6EFE" w:rsidP="00FF6EFE">
      <w:pPr>
        <w:jc w:val="both"/>
        <w:rPr>
          <w:rFonts w:ascii="Arial" w:hAnsi="Arial" w:cs="Tahoma"/>
          <w:sz w:val="22"/>
          <w:szCs w:val="20"/>
        </w:rPr>
      </w:pPr>
    </w:p>
    <w:p w14:paraId="45C4E07A" w14:textId="77777777" w:rsidR="00FF6EFE" w:rsidRDefault="00FF6EFE" w:rsidP="00FF6EFE">
      <w:pPr>
        <w:jc w:val="both"/>
        <w:rPr>
          <w:rFonts w:ascii="Arial" w:hAnsi="Arial" w:cs="Tahoma"/>
          <w:sz w:val="22"/>
          <w:szCs w:val="20"/>
        </w:rPr>
      </w:pPr>
      <w:r>
        <w:rPr>
          <w:rFonts w:ascii="Arial" w:hAnsi="Arial" w:cs="Tahoma"/>
          <w:sz w:val="22"/>
          <w:szCs w:val="20"/>
        </w:rPr>
        <w:t>Or</w:t>
      </w:r>
      <w:r w:rsidRPr="00FF6EFE">
        <w:rPr>
          <w:rFonts w:ascii="Arial" w:hAnsi="Arial" w:cs="Tahoma"/>
          <w:sz w:val="22"/>
          <w:szCs w:val="20"/>
        </w:rPr>
        <w:t xml:space="preserve"> </w:t>
      </w:r>
    </w:p>
    <w:p w14:paraId="2CE48768"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Christchurch Road, </w:t>
      </w:r>
    </w:p>
    <w:p w14:paraId="562B6783"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Bournemouth, </w:t>
      </w:r>
    </w:p>
    <w:p w14:paraId="5A2EF869" w14:textId="77777777" w:rsidR="00FF6EFE" w:rsidRDefault="00FF6EFE" w:rsidP="00FF6EFE">
      <w:pPr>
        <w:jc w:val="both"/>
        <w:rPr>
          <w:rFonts w:ascii="Arial" w:hAnsi="Arial" w:cs="Tahoma"/>
          <w:sz w:val="22"/>
          <w:szCs w:val="20"/>
        </w:rPr>
      </w:pPr>
      <w:r w:rsidRPr="00FF6EFE">
        <w:rPr>
          <w:rFonts w:ascii="Arial" w:hAnsi="Arial" w:cs="Tahoma"/>
          <w:sz w:val="22"/>
          <w:szCs w:val="20"/>
        </w:rPr>
        <w:t xml:space="preserve">BH7 6BR </w:t>
      </w:r>
    </w:p>
    <w:p w14:paraId="56FCBC98" w14:textId="77777777" w:rsidR="00FF6EFE" w:rsidRPr="00FF6EFE" w:rsidRDefault="00FF6EFE" w:rsidP="00FF6EFE">
      <w:pPr>
        <w:jc w:val="both"/>
        <w:rPr>
          <w:rFonts w:ascii="Arial" w:hAnsi="Arial" w:cs="Tahoma"/>
          <w:sz w:val="22"/>
          <w:szCs w:val="20"/>
        </w:rPr>
      </w:pPr>
    </w:p>
    <w:p w14:paraId="38DBF500"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By email via the </w:t>
      </w:r>
      <w:proofErr w:type="spellStart"/>
      <w:r w:rsidRPr="00FF6EFE">
        <w:rPr>
          <w:rFonts w:ascii="Arial" w:hAnsi="Arial" w:cs="Tahoma"/>
          <w:sz w:val="22"/>
          <w:szCs w:val="20"/>
        </w:rPr>
        <w:t>webite</w:t>
      </w:r>
      <w:proofErr w:type="spellEnd"/>
      <w:r w:rsidRPr="00FF6EFE">
        <w:rPr>
          <w:rFonts w:ascii="Arial" w:hAnsi="Arial" w:cs="Tahoma"/>
          <w:sz w:val="22"/>
          <w:szCs w:val="20"/>
        </w:rPr>
        <w:t xml:space="preserve">: www.healthwatchdorset.co.uk </w:t>
      </w:r>
    </w:p>
    <w:p w14:paraId="6952DC69" w14:textId="77777777" w:rsidR="00FF6EFE" w:rsidRPr="00FF6EFE" w:rsidRDefault="00FF6EFE" w:rsidP="00FF6EFE">
      <w:pPr>
        <w:jc w:val="both"/>
        <w:rPr>
          <w:rFonts w:ascii="Arial" w:hAnsi="Arial" w:cs="Tahoma"/>
          <w:sz w:val="22"/>
          <w:szCs w:val="20"/>
        </w:rPr>
      </w:pPr>
    </w:p>
    <w:p w14:paraId="2ADE9910"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  </w:t>
      </w:r>
    </w:p>
    <w:p w14:paraId="38A2CA63" w14:textId="77777777" w:rsidR="00FF6EFE" w:rsidRPr="00FF6EFE" w:rsidRDefault="00FF6EFE" w:rsidP="00FF6EFE">
      <w:pPr>
        <w:jc w:val="both"/>
        <w:rPr>
          <w:rFonts w:ascii="Arial" w:hAnsi="Arial" w:cs="Tahoma"/>
          <w:b/>
          <w:sz w:val="22"/>
          <w:szCs w:val="20"/>
        </w:rPr>
      </w:pPr>
      <w:r w:rsidRPr="00FF6EFE">
        <w:rPr>
          <w:rFonts w:ascii="Arial" w:hAnsi="Arial" w:cs="Tahoma"/>
          <w:b/>
          <w:sz w:val="22"/>
          <w:szCs w:val="20"/>
        </w:rPr>
        <w:t xml:space="preserve">The Independent NHS Complaints Advocacy Service </w:t>
      </w:r>
    </w:p>
    <w:p w14:paraId="583B0E0E" w14:textId="77777777" w:rsidR="00FF6EFE" w:rsidRPr="00FF6EFE" w:rsidRDefault="00FF6EFE" w:rsidP="00FF6EFE">
      <w:pPr>
        <w:jc w:val="both"/>
        <w:rPr>
          <w:rFonts w:ascii="Arial" w:hAnsi="Arial" w:cs="Tahoma"/>
          <w:sz w:val="22"/>
          <w:szCs w:val="20"/>
        </w:rPr>
      </w:pPr>
    </w:p>
    <w:p w14:paraId="6C9723F9"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By telephone: 0300 343 7000 </w:t>
      </w:r>
    </w:p>
    <w:p w14:paraId="7D4BEF14" w14:textId="77777777" w:rsidR="00FF6EFE" w:rsidRPr="00FF6EFE" w:rsidRDefault="00FF6EFE" w:rsidP="00FF6EFE">
      <w:pPr>
        <w:jc w:val="both"/>
        <w:rPr>
          <w:rFonts w:ascii="Arial" w:hAnsi="Arial" w:cs="Tahoma"/>
          <w:sz w:val="22"/>
          <w:szCs w:val="20"/>
        </w:rPr>
      </w:pPr>
    </w:p>
    <w:p w14:paraId="651FDA8F"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Via their website: www.dorsetadvocacy.co.uk </w:t>
      </w:r>
    </w:p>
    <w:p w14:paraId="12108960" w14:textId="77777777" w:rsidR="00FF6EFE" w:rsidRPr="00FF6EFE" w:rsidRDefault="00FF6EFE" w:rsidP="00FF6EFE">
      <w:pPr>
        <w:jc w:val="both"/>
        <w:rPr>
          <w:rFonts w:ascii="Arial" w:hAnsi="Arial" w:cs="Tahoma"/>
          <w:sz w:val="22"/>
          <w:szCs w:val="20"/>
        </w:rPr>
      </w:pPr>
    </w:p>
    <w:p w14:paraId="1F72F128"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A free confidential service that advises and supports people who are complaining about the NHS.  The service is independent of the NHS and is currently provided in Dorset, Poole and Bournemouth by Dorset Advocacy. </w:t>
      </w:r>
    </w:p>
    <w:p w14:paraId="179A57BC"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  </w:t>
      </w:r>
    </w:p>
    <w:p w14:paraId="172496B9" w14:textId="77777777" w:rsidR="00FF6EFE" w:rsidRPr="00FF6EFE" w:rsidRDefault="00FF6EFE" w:rsidP="00FF6EFE">
      <w:pPr>
        <w:jc w:val="both"/>
        <w:rPr>
          <w:rFonts w:ascii="Arial" w:hAnsi="Arial" w:cs="Tahoma"/>
          <w:sz w:val="22"/>
          <w:szCs w:val="20"/>
        </w:rPr>
      </w:pPr>
    </w:p>
    <w:p w14:paraId="71B6FF5C" w14:textId="77777777" w:rsidR="00FF6EFE" w:rsidRPr="00FF6EFE" w:rsidRDefault="00FF6EFE" w:rsidP="00FF6EFE">
      <w:pPr>
        <w:jc w:val="both"/>
        <w:rPr>
          <w:rFonts w:ascii="Arial" w:hAnsi="Arial" w:cs="Tahoma"/>
          <w:b/>
          <w:sz w:val="22"/>
          <w:szCs w:val="20"/>
        </w:rPr>
      </w:pPr>
      <w:r w:rsidRPr="00FF6EFE">
        <w:rPr>
          <w:rFonts w:ascii="Arial" w:hAnsi="Arial" w:cs="Tahoma"/>
          <w:b/>
          <w:sz w:val="22"/>
          <w:szCs w:val="20"/>
        </w:rPr>
        <w:t xml:space="preserve">Independent Mental Capacity Advocate (IMCA) Resource </w:t>
      </w:r>
    </w:p>
    <w:p w14:paraId="146F698E" w14:textId="77777777" w:rsidR="00FF6EFE" w:rsidRPr="00FF6EFE" w:rsidRDefault="00FF6EFE" w:rsidP="00FF6EFE">
      <w:pPr>
        <w:jc w:val="both"/>
        <w:rPr>
          <w:rFonts w:ascii="Arial" w:hAnsi="Arial" w:cs="Tahoma"/>
          <w:sz w:val="22"/>
          <w:szCs w:val="20"/>
        </w:rPr>
      </w:pPr>
    </w:p>
    <w:p w14:paraId="11312D41"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By telephone: 0845 3891762 </w:t>
      </w:r>
    </w:p>
    <w:p w14:paraId="26A1C0BA" w14:textId="77777777" w:rsidR="00FF6EFE" w:rsidRPr="00FF6EFE" w:rsidRDefault="00FF6EFE" w:rsidP="00FF6EFE">
      <w:pPr>
        <w:jc w:val="both"/>
        <w:rPr>
          <w:rFonts w:ascii="Arial" w:hAnsi="Arial" w:cs="Tahoma"/>
          <w:sz w:val="22"/>
          <w:szCs w:val="20"/>
        </w:rPr>
      </w:pPr>
    </w:p>
    <w:p w14:paraId="266B5632"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IMCAs are a legal safeguard for people who lack the capacity to make specific important decisions: including making decisions about where they live and about serious medical treatment options. IMCAs are mainly instructed to represent people where there is no one independent of services, such as a family member or friend, who is able to represent the person. </w:t>
      </w:r>
    </w:p>
    <w:p w14:paraId="7ED67F99" w14:textId="77777777" w:rsidR="00FF6EFE" w:rsidRDefault="00FF6EFE" w:rsidP="00FF6EFE">
      <w:pPr>
        <w:jc w:val="both"/>
        <w:rPr>
          <w:rFonts w:ascii="Arial" w:hAnsi="Arial" w:cs="Tahoma"/>
          <w:sz w:val="22"/>
          <w:szCs w:val="20"/>
        </w:rPr>
      </w:pPr>
    </w:p>
    <w:p w14:paraId="05E9FCB5" w14:textId="77777777" w:rsidR="00FF6EFE" w:rsidRPr="00FF6EFE" w:rsidRDefault="00FF6EFE" w:rsidP="00FF6EFE">
      <w:pPr>
        <w:jc w:val="both"/>
        <w:rPr>
          <w:rFonts w:ascii="Arial" w:hAnsi="Arial" w:cs="Tahoma"/>
          <w:b/>
          <w:sz w:val="22"/>
          <w:szCs w:val="20"/>
        </w:rPr>
      </w:pPr>
      <w:r w:rsidRPr="00FF6EFE">
        <w:rPr>
          <w:rFonts w:ascii="Arial" w:hAnsi="Arial" w:cs="Tahoma"/>
          <w:b/>
          <w:sz w:val="22"/>
          <w:szCs w:val="20"/>
        </w:rPr>
        <w:t xml:space="preserve">The Care Quality Commission </w:t>
      </w:r>
    </w:p>
    <w:p w14:paraId="7C90636C" w14:textId="77777777" w:rsidR="00FF6EFE" w:rsidRPr="00FF6EFE" w:rsidRDefault="00FF6EFE" w:rsidP="00FF6EFE">
      <w:pPr>
        <w:jc w:val="both"/>
        <w:rPr>
          <w:rFonts w:ascii="Arial" w:hAnsi="Arial" w:cs="Tahoma"/>
          <w:sz w:val="22"/>
          <w:szCs w:val="20"/>
        </w:rPr>
      </w:pPr>
    </w:p>
    <w:p w14:paraId="4A4324DD"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By phone: 03000 616161 </w:t>
      </w:r>
    </w:p>
    <w:p w14:paraId="0CEA0B3A" w14:textId="77777777" w:rsidR="00FF6EFE" w:rsidRPr="00FF6EFE" w:rsidRDefault="00FF6EFE" w:rsidP="00FF6EFE">
      <w:pPr>
        <w:jc w:val="both"/>
        <w:rPr>
          <w:rFonts w:ascii="Arial" w:hAnsi="Arial" w:cs="Tahoma"/>
          <w:sz w:val="22"/>
          <w:szCs w:val="20"/>
        </w:rPr>
      </w:pPr>
    </w:p>
    <w:p w14:paraId="09BD7ADA" w14:textId="77777777" w:rsidR="00FF6EFE" w:rsidRPr="00FF6EFE" w:rsidRDefault="00FF6EFE" w:rsidP="00FF6EFE">
      <w:pPr>
        <w:jc w:val="both"/>
        <w:rPr>
          <w:rFonts w:ascii="Arial" w:hAnsi="Arial" w:cs="Tahoma"/>
          <w:sz w:val="22"/>
          <w:szCs w:val="20"/>
        </w:rPr>
      </w:pPr>
      <w:r w:rsidRPr="00FF6EFE">
        <w:rPr>
          <w:rFonts w:ascii="Arial" w:hAnsi="Arial" w:cs="Tahoma"/>
          <w:sz w:val="22"/>
          <w:szCs w:val="20"/>
        </w:rPr>
        <w:t xml:space="preserve">Via their website: www.cqc.org.uk </w:t>
      </w:r>
    </w:p>
    <w:p w14:paraId="451EBB50" w14:textId="77777777" w:rsidR="00FF6EFE" w:rsidRPr="00FF6EFE" w:rsidRDefault="00FF6EFE" w:rsidP="00FF6EFE">
      <w:pPr>
        <w:jc w:val="both"/>
        <w:rPr>
          <w:rFonts w:ascii="Arial" w:hAnsi="Arial" w:cs="Tahoma"/>
          <w:sz w:val="22"/>
          <w:szCs w:val="20"/>
        </w:rPr>
      </w:pPr>
    </w:p>
    <w:p w14:paraId="4704B5CB" w14:textId="77777777" w:rsidR="00441C06" w:rsidRDefault="00441C06" w:rsidP="00441C06">
      <w:pPr>
        <w:jc w:val="both"/>
        <w:rPr>
          <w:rFonts w:ascii="Arial" w:hAnsi="Arial" w:cs="Tahoma"/>
          <w:sz w:val="22"/>
          <w:szCs w:val="20"/>
        </w:rPr>
      </w:pPr>
    </w:p>
    <w:p w14:paraId="1ABEFC66" w14:textId="77777777" w:rsidR="00FF6EFE" w:rsidRDefault="00FF6EFE" w:rsidP="00441C06">
      <w:pPr>
        <w:jc w:val="both"/>
        <w:rPr>
          <w:rFonts w:ascii="Arial" w:hAnsi="Arial" w:cs="Tahoma"/>
          <w:sz w:val="22"/>
          <w:szCs w:val="20"/>
        </w:rPr>
      </w:pPr>
    </w:p>
    <w:p w14:paraId="2BE58BC1" w14:textId="77777777" w:rsidR="00FF6EFE" w:rsidRDefault="00FF6EFE" w:rsidP="00441C06">
      <w:pPr>
        <w:jc w:val="both"/>
        <w:rPr>
          <w:rFonts w:ascii="Arial" w:hAnsi="Arial" w:cs="Tahoma"/>
          <w:sz w:val="22"/>
          <w:szCs w:val="20"/>
        </w:rPr>
      </w:pPr>
    </w:p>
    <w:p w14:paraId="202F3585" w14:textId="77777777" w:rsidR="00FF6EFE" w:rsidRDefault="00FF6EFE" w:rsidP="00441C06">
      <w:pPr>
        <w:jc w:val="both"/>
        <w:rPr>
          <w:rFonts w:ascii="Arial" w:hAnsi="Arial" w:cs="Tahoma"/>
          <w:sz w:val="22"/>
          <w:szCs w:val="20"/>
        </w:rPr>
      </w:pPr>
    </w:p>
    <w:p w14:paraId="4E24F0F4" w14:textId="77777777" w:rsidR="00FF6EFE" w:rsidRDefault="00FF6EFE" w:rsidP="00441C06">
      <w:pPr>
        <w:jc w:val="both"/>
        <w:rPr>
          <w:rFonts w:ascii="Arial" w:hAnsi="Arial" w:cs="Tahoma"/>
          <w:sz w:val="22"/>
          <w:szCs w:val="20"/>
        </w:rPr>
      </w:pPr>
    </w:p>
    <w:p w14:paraId="7A3C9EF9" w14:textId="77777777" w:rsidR="00FF6EFE" w:rsidRDefault="00FF6EFE" w:rsidP="00441C06">
      <w:pPr>
        <w:jc w:val="both"/>
        <w:rPr>
          <w:rFonts w:ascii="Arial" w:hAnsi="Arial" w:cs="Tahoma"/>
          <w:sz w:val="22"/>
          <w:szCs w:val="20"/>
        </w:rPr>
      </w:pPr>
    </w:p>
    <w:p w14:paraId="02ABAA9A" w14:textId="77777777" w:rsidR="00FF6EFE" w:rsidRDefault="00FF6EFE" w:rsidP="00441C06">
      <w:pPr>
        <w:jc w:val="both"/>
        <w:rPr>
          <w:rFonts w:ascii="Arial" w:hAnsi="Arial" w:cs="Tahoma"/>
          <w:sz w:val="22"/>
          <w:szCs w:val="20"/>
        </w:rPr>
      </w:pPr>
    </w:p>
    <w:p w14:paraId="0EBC780B" w14:textId="77777777" w:rsidR="00FF6EFE" w:rsidRDefault="00FF6EFE" w:rsidP="00441C06">
      <w:pPr>
        <w:jc w:val="both"/>
        <w:rPr>
          <w:rFonts w:ascii="Arial" w:hAnsi="Arial" w:cs="Tahoma"/>
          <w:sz w:val="22"/>
          <w:szCs w:val="20"/>
        </w:rPr>
      </w:pPr>
    </w:p>
    <w:p w14:paraId="6F55E3E9" w14:textId="77777777" w:rsidR="00FF6EFE" w:rsidRDefault="00FF6EFE" w:rsidP="00441C06">
      <w:pPr>
        <w:jc w:val="both"/>
        <w:rPr>
          <w:rFonts w:ascii="Arial" w:hAnsi="Arial" w:cs="Tahoma"/>
          <w:sz w:val="22"/>
          <w:szCs w:val="20"/>
        </w:rPr>
      </w:pPr>
    </w:p>
    <w:p w14:paraId="4D154F0A" w14:textId="77777777" w:rsidR="00FF6EFE" w:rsidRDefault="00FF6EFE" w:rsidP="00441C06">
      <w:pPr>
        <w:jc w:val="both"/>
        <w:rPr>
          <w:rFonts w:ascii="Arial" w:hAnsi="Arial" w:cs="Tahoma"/>
          <w:sz w:val="22"/>
          <w:szCs w:val="20"/>
        </w:rPr>
      </w:pPr>
    </w:p>
    <w:p w14:paraId="458613F7" w14:textId="77777777" w:rsidR="00FF6EFE" w:rsidRDefault="00FF6EFE" w:rsidP="00441C06">
      <w:pPr>
        <w:jc w:val="both"/>
        <w:rPr>
          <w:rFonts w:ascii="Arial" w:hAnsi="Arial" w:cs="Tahoma"/>
          <w:sz w:val="22"/>
          <w:szCs w:val="20"/>
        </w:rPr>
      </w:pPr>
    </w:p>
    <w:p w14:paraId="43B8C2B2" w14:textId="77777777" w:rsidR="00FF6EFE" w:rsidRDefault="00FF6EFE" w:rsidP="00441C06">
      <w:pPr>
        <w:jc w:val="both"/>
        <w:rPr>
          <w:rFonts w:ascii="Arial" w:hAnsi="Arial" w:cs="Tahoma"/>
          <w:sz w:val="22"/>
          <w:szCs w:val="20"/>
        </w:rPr>
      </w:pPr>
    </w:p>
    <w:p w14:paraId="221209F2" w14:textId="77777777" w:rsidR="00FF6EFE" w:rsidRDefault="00FF6EFE" w:rsidP="00441C06">
      <w:pPr>
        <w:jc w:val="both"/>
        <w:rPr>
          <w:rFonts w:ascii="Arial" w:hAnsi="Arial" w:cs="Tahoma"/>
          <w:sz w:val="22"/>
          <w:szCs w:val="20"/>
        </w:rPr>
      </w:pPr>
    </w:p>
    <w:p w14:paraId="2914563E" w14:textId="77777777" w:rsidR="00FF6EFE" w:rsidRDefault="00FF6EFE" w:rsidP="00441C06">
      <w:pPr>
        <w:jc w:val="both"/>
        <w:rPr>
          <w:rFonts w:ascii="Arial" w:hAnsi="Arial" w:cs="Tahoma"/>
          <w:sz w:val="22"/>
          <w:szCs w:val="20"/>
        </w:rPr>
      </w:pPr>
    </w:p>
    <w:p w14:paraId="0C3D4D63" w14:textId="77777777" w:rsidR="00441C06" w:rsidRDefault="007427BF" w:rsidP="00441C06">
      <w:pPr>
        <w:jc w:val="both"/>
        <w:rPr>
          <w:rFonts w:ascii="Arial" w:hAnsi="Arial" w:cs="Tahoma"/>
          <w:sz w:val="22"/>
          <w:szCs w:val="20"/>
        </w:rPr>
      </w:pPr>
      <w:r>
        <w:rPr>
          <w:rFonts w:ascii="Arial" w:hAnsi="Arial" w:cs="Tahoma"/>
          <w:sz w:val="22"/>
          <w:szCs w:val="20"/>
        </w:rPr>
        <w:t>Reviewed:  June 2017</w:t>
      </w:r>
    </w:p>
    <w:p w14:paraId="26CE7FAC" w14:textId="77777777" w:rsidR="00BF0C30" w:rsidRDefault="00BF0C30" w:rsidP="00441C06">
      <w:pPr>
        <w:jc w:val="both"/>
        <w:rPr>
          <w:rFonts w:ascii="Arial" w:hAnsi="Arial" w:cs="Tahoma"/>
          <w:sz w:val="22"/>
          <w:szCs w:val="20"/>
        </w:rPr>
      </w:pPr>
    </w:p>
    <w:p w14:paraId="5B049F82" w14:textId="77777777" w:rsidR="00BF0C30" w:rsidRDefault="00BF0C30" w:rsidP="00441C06">
      <w:pPr>
        <w:jc w:val="both"/>
        <w:rPr>
          <w:rFonts w:ascii="Arial" w:hAnsi="Arial" w:cs="Tahoma"/>
          <w:sz w:val="22"/>
          <w:szCs w:val="20"/>
        </w:rPr>
      </w:pPr>
      <w:r>
        <w:rPr>
          <w:rFonts w:ascii="Arial" w:hAnsi="Arial" w:cs="Tahoma"/>
          <w:sz w:val="22"/>
          <w:szCs w:val="20"/>
        </w:rPr>
        <w:t>Next review date:  June</w:t>
      </w:r>
      <w:r w:rsidR="007427BF">
        <w:rPr>
          <w:rFonts w:ascii="Arial" w:hAnsi="Arial" w:cs="Tahoma"/>
          <w:sz w:val="22"/>
          <w:szCs w:val="20"/>
        </w:rPr>
        <w:t xml:space="preserve"> 2019</w:t>
      </w:r>
    </w:p>
    <w:p w14:paraId="5B6816A4" w14:textId="77777777" w:rsidR="00441C06" w:rsidRDefault="00441C06" w:rsidP="00441C06">
      <w:pPr>
        <w:jc w:val="both"/>
        <w:rPr>
          <w:rFonts w:ascii="Arial" w:hAnsi="Arial" w:cs="Tahoma"/>
          <w:sz w:val="22"/>
          <w:szCs w:val="20"/>
        </w:rPr>
      </w:pPr>
    </w:p>
    <w:p w14:paraId="4339784E" w14:textId="77777777" w:rsidR="00441C06" w:rsidRDefault="00441C06" w:rsidP="00441C06">
      <w:pPr>
        <w:jc w:val="both"/>
        <w:rPr>
          <w:rFonts w:ascii="Arial" w:hAnsi="Arial" w:cs="Tahoma"/>
          <w:sz w:val="22"/>
          <w:szCs w:val="20"/>
        </w:rPr>
      </w:pPr>
    </w:p>
    <w:p w14:paraId="0EC9234D" w14:textId="77777777" w:rsidR="00441C06" w:rsidRDefault="00441C06" w:rsidP="00441C06">
      <w:pPr>
        <w:jc w:val="both"/>
        <w:rPr>
          <w:rFonts w:ascii="Arial" w:hAnsi="Arial" w:cs="Tahoma"/>
          <w:sz w:val="22"/>
          <w:szCs w:val="20"/>
        </w:rPr>
      </w:pPr>
    </w:p>
    <w:p w14:paraId="555C0814" w14:textId="77777777" w:rsidR="00441C06" w:rsidRDefault="00441C06" w:rsidP="00441C06">
      <w:pPr>
        <w:jc w:val="both"/>
        <w:rPr>
          <w:rFonts w:ascii="Arial" w:hAnsi="Arial" w:cs="Tahoma"/>
          <w:sz w:val="22"/>
          <w:szCs w:val="20"/>
        </w:rPr>
      </w:pPr>
    </w:p>
    <w:p w14:paraId="46AECF91" w14:textId="77777777" w:rsidR="00441C06" w:rsidRDefault="00441C06" w:rsidP="00441C06">
      <w:pPr>
        <w:jc w:val="both"/>
        <w:rPr>
          <w:rFonts w:ascii="Arial" w:hAnsi="Arial" w:cs="Tahoma"/>
          <w:sz w:val="22"/>
          <w:szCs w:val="20"/>
        </w:rPr>
      </w:pPr>
    </w:p>
    <w:p w14:paraId="3B5DC185" w14:textId="77777777" w:rsidR="00441C06" w:rsidRDefault="00441C06" w:rsidP="00441C06">
      <w:pPr>
        <w:jc w:val="both"/>
        <w:rPr>
          <w:rFonts w:ascii="Arial" w:hAnsi="Arial" w:cs="Tahoma"/>
          <w:sz w:val="22"/>
          <w:szCs w:val="20"/>
        </w:rPr>
      </w:pPr>
    </w:p>
    <w:p w14:paraId="16D5EEF9" w14:textId="77777777" w:rsidR="00441C06" w:rsidRPr="00441C06" w:rsidRDefault="00441C06" w:rsidP="00441C06">
      <w:pPr>
        <w:jc w:val="both"/>
        <w:rPr>
          <w:rFonts w:ascii="Arial" w:hAnsi="Arial" w:cs="Tahoma"/>
          <w:sz w:val="22"/>
          <w:szCs w:val="20"/>
        </w:rPr>
      </w:pPr>
      <w:r w:rsidRPr="00441C06">
        <w:rPr>
          <w:rFonts w:ascii="Arial" w:hAnsi="Arial" w:cs="Tahoma"/>
          <w:sz w:val="22"/>
          <w:szCs w:val="20"/>
        </w:rPr>
        <w:t>We constantly try to improve the service we offer.</w:t>
      </w:r>
    </w:p>
    <w:p w14:paraId="283D9043" w14:textId="77777777" w:rsidR="00441C06" w:rsidRPr="00441C06" w:rsidRDefault="00441C06" w:rsidP="00441C06">
      <w:pPr>
        <w:jc w:val="both"/>
        <w:rPr>
          <w:rFonts w:ascii="Arial" w:hAnsi="Arial" w:cs="Tahoma"/>
          <w:sz w:val="22"/>
          <w:szCs w:val="20"/>
        </w:rPr>
      </w:pPr>
    </w:p>
    <w:p w14:paraId="5CD430F5" w14:textId="77777777" w:rsidR="00441C06" w:rsidRPr="00441C06" w:rsidRDefault="00441C06" w:rsidP="00441C06">
      <w:pPr>
        <w:jc w:val="both"/>
        <w:rPr>
          <w:rFonts w:ascii="Arial" w:hAnsi="Arial" w:cs="Tahoma"/>
          <w:sz w:val="22"/>
          <w:szCs w:val="20"/>
        </w:rPr>
      </w:pPr>
      <w:r w:rsidRPr="00441C06">
        <w:rPr>
          <w:rFonts w:ascii="Arial" w:hAnsi="Arial" w:cs="Tahoma"/>
          <w:sz w:val="22"/>
          <w:szCs w:val="20"/>
        </w:rPr>
        <w:t>Please let us know when you think we have done something well or if you have any suggestions as to how we can do something better</w:t>
      </w:r>
    </w:p>
    <w:p w14:paraId="5366FFF1" w14:textId="77777777" w:rsidR="00441C06" w:rsidRPr="00441C06" w:rsidRDefault="00441C06" w:rsidP="00441C06">
      <w:pPr>
        <w:jc w:val="both"/>
        <w:rPr>
          <w:rFonts w:ascii="Arial" w:hAnsi="Arial"/>
          <w:sz w:val="22"/>
        </w:rPr>
      </w:pPr>
    </w:p>
    <w:p w14:paraId="3175B1B2" w14:textId="77777777" w:rsidR="00441C06" w:rsidRPr="00441C06" w:rsidRDefault="00441C06" w:rsidP="00441C06">
      <w:pPr>
        <w:jc w:val="both"/>
        <w:rPr>
          <w:rFonts w:ascii="Arial" w:hAnsi="Arial"/>
          <w:sz w:val="22"/>
        </w:rPr>
      </w:pPr>
      <w:r>
        <w:rPr>
          <w:noProof/>
          <w:lang w:eastAsia="en-GB"/>
        </w:rPr>
        <mc:AlternateContent>
          <mc:Choice Requires="wps">
            <w:drawing>
              <wp:anchor distT="0" distB="0" distL="114300" distR="114300" simplePos="0" relativeHeight="251659264" behindDoc="0" locked="0" layoutInCell="1" allowOverlap="1" wp14:anchorId="605B371B" wp14:editId="265DF58E">
                <wp:simplePos x="0" y="0"/>
                <wp:positionH relativeFrom="column">
                  <wp:posOffset>237490</wp:posOffset>
                </wp:positionH>
                <wp:positionV relativeFrom="paragraph">
                  <wp:posOffset>65405</wp:posOffset>
                </wp:positionV>
                <wp:extent cx="5937250" cy="0"/>
                <wp:effectExtent l="12065" t="8890" r="1333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43B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5.15pt" to="486.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"/>
            </w:pict>
          </mc:Fallback>
        </mc:AlternateContent>
      </w:r>
      <w:r w:rsidRPr="00441C06">
        <w:rPr>
          <w:rFonts w:ascii="Arial" w:hAnsi="Arial"/>
          <w:sz w:val="22"/>
          <w:szCs w:val="22"/>
        </w:rPr>
        <w:sym w:font="Wingdings 2" w:char="F026"/>
      </w:r>
    </w:p>
    <w:p w14:paraId="0B2EB7C8" w14:textId="77777777" w:rsidR="00441C06" w:rsidRPr="00441C06" w:rsidRDefault="00441C06" w:rsidP="00441C06">
      <w:pPr>
        <w:jc w:val="both"/>
        <w:rPr>
          <w:rFonts w:ascii="Arial" w:hAnsi="Arial"/>
          <w:b/>
          <w:bCs/>
          <w:sz w:val="22"/>
        </w:rPr>
      </w:pPr>
    </w:p>
    <w:p w14:paraId="1A4D3D63" w14:textId="77777777" w:rsidR="00441C06" w:rsidRPr="00441C06" w:rsidRDefault="00441C06" w:rsidP="00441C06">
      <w:pPr>
        <w:keepNext/>
        <w:spacing w:before="240" w:after="60"/>
        <w:ind w:right="-360"/>
        <w:outlineLvl w:val="2"/>
        <w:rPr>
          <w:rFonts w:ascii="Arial" w:hAnsi="Arial" w:cs="Tahoma"/>
          <w:b/>
          <w:bCs/>
          <w:sz w:val="22"/>
          <w:szCs w:val="20"/>
        </w:rPr>
      </w:pPr>
      <w:r w:rsidRPr="00441C06">
        <w:rPr>
          <w:rFonts w:ascii="Arial" w:hAnsi="Arial" w:cs="Tahoma"/>
          <w:b/>
          <w:bCs/>
          <w:sz w:val="22"/>
          <w:szCs w:val="20"/>
        </w:rPr>
        <w:t>Name</w:t>
      </w:r>
      <w:r w:rsidRPr="00441C06">
        <w:rPr>
          <w:rFonts w:ascii="Arial" w:hAnsi="Arial" w:cs="Tahoma"/>
          <w:b/>
          <w:bCs/>
          <w:sz w:val="22"/>
          <w:szCs w:val="20"/>
        </w:rPr>
        <w:tab/>
      </w:r>
      <w:r w:rsidRPr="00441C06">
        <w:rPr>
          <w:rFonts w:ascii="Arial" w:hAnsi="Arial" w:cs="Arial"/>
          <w:sz w:val="22"/>
          <w:szCs w:val="26"/>
        </w:rPr>
        <w:tab/>
      </w:r>
      <w:r w:rsidRPr="00441C06">
        <w:rPr>
          <w:rFonts w:ascii="Arial" w:hAnsi="Arial" w:cs="Arial"/>
          <w:sz w:val="22"/>
          <w:szCs w:val="26"/>
        </w:rPr>
        <w:tab/>
      </w:r>
      <w:r w:rsidRPr="00441C06">
        <w:rPr>
          <w:rFonts w:ascii="Arial" w:hAnsi="Arial" w:cs="Arial"/>
          <w:sz w:val="22"/>
          <w:szCs w:val="26"/>
        </w:rPr>
        <w:tab/>
      </w:r>
      <w:r w:rsidRPr="00441C06">
        <w:rPr>
          <w:rFonts w:ascii="Arial" w:hAnsi="Arial" w:cs="Arial"/>
          <w:sz w:val="22"/>
          <w:szCs w:val="26"/>
        </w:rPr>
        <w:tab/>
      </w:r>
      <w:r w:rsidRPr="00441C06">
        <w:rPr>
          <w:rFonts w:ascii="Arial" w:hAnsi="Arial" w:cs="Arial"/>
          <w:sz w:val="22"/>
          <w:szCs w:val="26"/>
        </w:rPr>
        <w:tab/>
      </w:r>
      <w:r w:rsidRPr="00441C06">
        <w:rPr>
          <w:rFonts w:ascii="Arial" w:hAnsi="Arial" w:cs="Arial"/>
          <w:sz w:val="22"/>
          <w:szCs w:val="26"/>
        </w:rPr>
        <w:tab/>
      </w:r>
      <w:r w:rsidRPr="00441C06">
        <w:rPr>
          <w:rFonts w:ascii="Arial" w:hAnsi="Arial" w:cs="Arial"/>
          <w:sz w:val="22"/>
          <w:szCs w:val="26"/>
        </w:rPr>
        <w:tab/>
      </w:r>
      <w:r w:rsidRPr="00441C06">
        <w:rPr>
          <w:rFonts w:ascii="Arial" w:hAnsi="Arial" w:cs="Tahoma"/>
          <w:b/>
          <w:bCs/>
          <w:sz w:val="22"/>
          <w:szCs w:val="20"/>
        </w:rPr>
        <w:t>Telephone:</w:t>
      </w:r>
    </w:p>
    <w:p w14:paraId="2038CE9E" w14:textId="77777777" w:rsidR="00441C06" w:rsidRPr="00441C06" w:rsidRDefault="00441C06" w:rsidP="00441C06">
      <w:pPr>
        <w:jc w:val="both"/>
        <w:rPr>
          <w:rFonts w:ascii="Arial" w:hAnsi="Arial"/>
          <w:b/>
          <w:bCs/>
          <w:sz w:val="22"/>
        </w:rPr>
      </w:pPr>
    </w:p>
    <w:p w14:paraId="3E5B3A19" w14:textId="77777777" w:rsidR="00441C06" w:rsidRPr="00441C06" w:rsidRDefault="00441C06" w:rsidP="00441C06">
      <w:pPr>
        <w:jc w:val="both"/>
        <w:rPr>
          <w:rFonts w:ascii="Arial" w:hAnsi="Arial"/>
          <w:sz w:val="22"/>
        </w:rPr>
      </w:pPr>
    </w:p>
    <w:p w14:paraId="4CD09B7C" w14:textId="77777777" w:rsidR="00441C06" w:rsidRPr="00441C06" w:rsidRDefault="00441C06" w:rsidP="00441C06">
      <w:pPr>
        <w:ind w:right="-360"/>
        <w:rPr>
          <w:rFonts w:ascii="Arial" w:hAnsi="Arial" w:cs="Tahoma"/>
          <w:b/>
          <w:bCs/>
          <w:sz w:val="22"/>
          <w:szCs w:val="20"/>
        </w:rPr>
      </w:pPr>
      <w:r w:rsidRPr="00441C06">
        <w:rPr>
          <w:rFonts w:ascii="Arial" w:hAnsi="Arial" w:cs="Tahoma"/>
          <w:b/>
          <w:bCs/>
          <w:sz w:val="22"/>
          <w:szCs w:val="20"/>
        </w:rPr>
        <w:t>Address:</w:t>
      </w:r>
    </w:p>
    <w:p w14:paraId="79E9CC0B" w14:textId="77777777" w:rsidR="00441C06" w:rsidRPr="00441C06" w:rsidRDefault="00441C06" w:rsidP="00441C06">
      <w:pPr>
        <w:ind w:left="1152" w:right="-360"/>
        <w:jc w:val="center"/>
        <w:rPr>
          <w:rFonts w:ascii="Arial" w:hAnsi="Arial" w:cs="Tahoma"/>
          <w:b/>
          <w:bCs/>
          <w:sz w:val="22"/>
          <w:szCs w:val="20"/>
        </w:rPr>
      </w:pPr>
    </w:p>
    <w:p w14:paraId="1945C6B2" w14:textId="77777777" w:rsidR="00441C06" w:rsidRPr="00441C06" w:rsidRDefault="00441C06" w:rsidP="00441C06">
      <w:pPr>
        <w:ind w:left="1152" w:right="-360"/>
        <w:jc w:val="center"/>
        <w:rPr>
          <w:rFonts w:ascii="Arial" w:hAnsi="Arial" w:cs="Tahoma"/>
          <w:b/>
          <w:bCs/>
          <w:sz w:val="22"/>
          <w:szCs w:val="20"/>
        </w:rPr>
      </w:pPr>
    </w:p>
    <w:p w14:paraId="24E46884" w14:textId="77777777" w:rsidR="00441C06" w:rsidRPr="00441C06" w:rsidRDefault="00441C06" w:rsidP="00441C06">
      <w:pPr>
        <w:ind w:left="1152" w:right="-360"/>
        <w:jc w:val="center"/>
        <w:rPr>
          <w:rFonts w:ascii="Arial" w:hAnsi="Arial" w:cs="Tahoma"/>
          <w:b/>
          <w:bCs/>
          <w:sz w:val="22"/>
          <w:szCs w:val="28"/>
        </w:rPr>
      </w:pPr>
    </w:p>
    <w:p w14:paraId="698A5F3A" w14:textId="77777777" w:rsidR="00441C06" w:rsidRPr="00441C06" w:rsidRDefault="00441C06" w:rsidP="00441C06">
      <w:pPr>
        <w:ind w:left="1152" w:right="-360"/>
        <w:rPr>
          <w:rFonts w:ascii="Arial" w:hAnsi="Arial" w:cs="Tahoma"/>
          <w:sz w:val="22"/>
          <w:szCs w:val="20"/>
        </w:rPr>
      </w:pPr>
    </w:p>
    <w:p w14:paraId="7C7414A6" w14:textId="77777777" w:rsidR="00441C06" w:rsidRDefault="00441C06" w:rsidP="00441C06">
      <w:pPr>
        <w:keepNext/>
        <w:spacing w:before="240" w:after="60"/>
        <w:ind w:right="-360"/>
        <w:jc w:val="center"/>
        <w:outlineLvl w:val="1"/>
        <w:rPr>
          <w:rFonts w:ascii="Arial" w:hAnsi="Arial" w:cs="Tahoma"/>
          <w:b/>
          <w:bCs/>
          <w:sz w:val="22"/>
          <w:szCs w:val="28"/>
        </w:rPr>
      </w:pPr>
      <w:r w:rsidRPr="00441C06">
        <w:rPr>
          <w:rFonts w:ascii="Arial" w:hAnsi="Arial" w:cs="Tahoma"/>
          <w:b/>
          <w:bCs/>
          <w:sz w:val="22"/>
          <w:szCs w:val="28"/>
        </w:rPr>
        <w:t>Comments and Suggestions</w:t>
      </w:r>
    </w:p>
    <w:p w14:paraId="0C4929AE" w14:textId="77777777" w:rsidR="00441C06" w:rsidRPr="00441C06" w:rsidRDefault="00441C06" w:rsidP="00441C06">
      <w:pPr>
        <w:keepNext/>
        <w:spacing w:before="240" w:after="60"/>
        <w:ind w:right="-360"/>
        <w:jc w:val="center"/>
        <w:outlineLvl w:val="1"/>
        <w:rPr>
          <w:rFonts w:ascii="Arial" w:hAnsi="Arial" w:cs="Tahoma"/>
          <w:b/>
          <w:bCs/>
          <w:sz w:val="22"/>
          <w:szCs w:val="20"/>
        </w:rPr>
      </w:pPr>
    </w:p>
    <w:p w14:paraId="6DD0B7F9" w14:textId="77777777" w:rsidR="00751C06" w:rsidRDefault="00441C06" w:rsidP="00441C06">
      <w:pPr>
        <w:pStyle w:val="Heading1"/>
        <w:ind w:right="-300"/>
        <w:jc w:val="center"/>
      </w:pPr>
      <w:r w:rsidRPr="00441C06">
        <w:rPr>
          <w:i/>
          <w:iCs/>
          <w:noProof/>
          <w:color w:val="7F7F7F" w:themeColor="text1" w:themeTint="80"/>
          <w:lang w:eastAsia="en-GB"/>
        </w:rPr>
        <mc:AlternateContent>
          <mc:Choice Requires="wps">
            <w:drawing>
              <wp:anchor distT="0" distB="0" distL="114300" distR="114300" simplePos="0" relativeHeight="251661312" behindDoc="0" locked="0" layoutInCell="1" allowOverlap="1" wp14:anchorId="7DA20DE4" wp14:editId="4CFBE4B4">
                <wp:simplePos x="0" y="0"/>
                <wp:positionH relativeFrom="column">
                  <wp:align>center</wp:align>
                </wp:positionH>
                <wp:positionV relativeFrom="paragraph">
                  <wp:posOffset>0</wp:posOffset>
                </wp:positionV>
                <wp:extent cx="4581525" cy="2324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2324100"/>
                        </a:xfrm>
                        <a:prstGeom prst="rect">
                          <a:avLst/>
                        </a:prstGeom>
                        <a:solidFill>
                          <a:srgbClr val="FFFFFF"/>
                        </a:solidFill>
                        <a:ln w="9525">
                          <a:solidFill>
                            <a:srgbClr val="000000"/>
                          </a:solidFill>
                          <a:miter lim="800000"/>
                          <a:headEnd/>
                          <a:tailEnd/>
                        </a:ln>
                      </wps:spPr>
                      <wps:txbx>
                        <w:txbxContent>
                          <w:p w14:paraId="7681B769" w14:textId="77777777" w:rsidR="00441C06" w:rsidRDefault="00441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20DE4" id="_x0000_t202" coordsize="21600,21600" o:spt="202" path="m,l,21600r21600,l21600,xe">
                <v:stroke joinstyle="miter"/>
                <v:path gradientshapeok="t" o:connecttype="rect"/>
              </v:shapetype>
              <v:shape id="Text Box 2" o:spid="_x0000_s1026" type="#_x0000_t202" style="position:absolute;left:0;text-align:left;margin-left:0;margin-top:0;width:360.75pt;height:18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">
                <v:textbox>
                  <w:txbxContent>
                    <w:p w14:paraId="7681B769" w14:textId="77777777" w:rsidR="00441C06" w:rsidRDefault="00441C06"/>
                  </w:txbxContent>
                </v:textbox>
              </v:shape>
            </w:pict>
          </mc:Fallback>
        </mc:AlternateContent>
      </w:r>
    </w:p>
    <w:p w14:paraId="7B2EBB66" w14:textId="77777777" w:rsidR="00441C06" w:rsidRDefault="00441C06" w:rsidP="00441C06"/>
    <w:p w14:paraId="4AD82048" w14:textId="77777777" w:rsidR="00441C06" w:rsidRPr="00441C06" w:rsidRDefault="00441C06" w:rsidP="00441C06"/>
    <w:sectPr w:rsidR="00441C06" w:rsidRPr="00441C06" w:rsidSect="00BB76D7">
      <w:pgSz w:w="11906" w:h="16838" w:code="9"/>
      <w:pgMar w:top="284" w:right="1247" w:bottom="567" w:left="1123" w:header="720" w:footer="720" w:gutter="0"/>
      <w:paperSrc w:first="2" w:other="2"/>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15028"/>
    <w:multiLevelType w:val="hybridMultilevel"/>
    <w:tmpl w:val="87F08E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C7338"/>
    <w:multiLevelType w:val="hybridMultilevel"/>
    <w:tmpl w:val="F08000A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692930"/>
    <w:multiLevelType w:val="hybridMultilevel"/>
    <w:tmpl w:val="936AF4F4"/>
    <w:lvl w:ilvl="0" w:tplc="04090001">
      <w:start w:val="1"/>
      <w:numFmt w:val="bullet"/>
      <w:lvlText w:val=""/>
      <w:lvlJc w:val="left"/>
      <w:pPr>
        <w:tabs>
          <w:tab w:val="num" w:pos="789"/>
        </w:tabs>
        <w:ind w:left="789" w:hanging="360"/>
      </w:pPr>
      <w:rPr>
        <w:rFonts w:ascii="Symbol" w:hAnsi="Symbol" w:hint="default"/>
      </w:rPr>
    </w:lvl>
    <w:lvl w:ilvl="1" w:tplc="04090003">
      <w:start w:val="1"/>
      <w:numFmt w:val="bullet"/>
      <w:lvlText w:val="o"/>
      <w:lvlJc w:val="left"/>
      <w:pPr>
        <w:tabs>
          <w:tab w:val="num" w:pos="1509"/>
        </w:tabs>
        <w:ind w:left="1509" w:hanging="360"/>
      </w:pPr>
      <w:rPr>
        <w:rFonts w:ascii="Courier New" w:hAnsi="Courier New" w:hint="default"/>
      </w:rPr>
    </w:lvl>
    <w:lvl w:ilvl="2" w:tplc="04090005">
      <w:start w:val="1"/>
      <w:numFmt w:val="bullet"/>
      <w:lvlText w:val=""/>
      <w:lvlJc w:val="left"/>
      <w:pPr>
        <w:tabs>
          <w:tab w:val="num" w:pos="2229"/>
        </w:tabs>
        <w:ind w:left="2229" w:hanging="360"/>
      </w:pPr>
      <w:rPr>
        <w:rFonts w:ascii="Wingdings" w:hAnsi="Wingdings" w:hint="default"/>
      </w:rPr>
    </w:lvl>
    <w:lvl w:ilvl="3" w:tplc="04090001">
      <w:start w:val="1"/>
      <w:numFmt w:val="bullet"/>
      <w:lvlText w:val=""/>
      <w:lvlJc w:val="left"/>
      <w:pPr>
        <w:tabs>
          <w:tab w:val="num" w:pos="2949"/>
        </w:tabs>
        <w:ind w:left="2949" w:hanging="360"/>
      </w:pPr>
      <w:rPr>
        <w:rFonts w:ascii="Symbol" w:hAnsi="Symbol" w:hint="default"/>
      </w:rPr>
    </w:lvl>
    <w:lvl w:ilvl="4" w:tplc="04090003">
      <w:start w:val="1"/>
      <w:numFmt w:val="bullet"/>
      <w:lvlText w:val="o"/>
      <w:lvlJc w:val="left"/>
      <w:pPr>
        <w:tabs>
          <w:tab w:val="num" w:pos="3669"/>
        </w:tabs>
        <w:ind w:left="3669" w:hanging="360"/>
      </w:pPr>
      <w:rPr>
        <w:rFonts w:ascii="Courier New" w:hAnsi="Courier New" w:hint="default"/>
      </w:rPr>
    </w:lvl>
    <w:lvl w:ilvl="5" w:tplc="04090005">
      <w:start w:val="1"/>
      <w:numFmt w:val="bullet"/>
      <w:lvlText w:val=""/>
      <w:lvlJc w:val="left"/>
      <w:pPr>
        <w:tabs>
          <w:tab w:val="num" w:pos="4389"/>
        </w:tabs>
        <w:ind w:left="4389" w:hanging="360"/>
      </w:pPr>
      <w:rPr>
        <w:rFonts w:ascii="Wingdings" w:hAnsi="Wingdings" w:hint="default"/>
      </w:rPr>
    </w:lvl>
    <w:lvl w:ilvl="6" w:tplc="04090001">
      <w:start w:val="1"/>
      <w:numFmt w:val="bullet"/>
      <w:lvlText w:val=""/>
      <w:lvlJc w:val="left"/>
      <w:pPr>
        <w:tabs>
          <w:tab w:val="num" w:pos="5109"/>
        </w:tabs>
        <w:ind w:left="5109" w:hanging="360"/>
      </w:pPr>
      <w:rPr>
        <w:rFonts w:ascii="Symbol" w:hAnsi="Symbol" w:hint="default"/>
      </w:rPr>
    </w:lvl>
    <w:lvl w:ilvl="7" w:tplc="04090003">
      <w:start w:val="1"/>
      <w:numFmt w:val="bullet"/>
      <w:lvlText w:val="o"/>
      <w:lvlJc w:val="left"/>
      <w:pPr>
        <w:tabs>
          <w:tab w:val="num" w:pos="5829"/>
        </w:tabs>
        <w:ind w:left="5829" w:hanging="360"/>
      </w:pPr>
      <w:rPr>
        <w:rFonts w:ascii="Courier New" w:hAnsi="Courier New" w:hint="default"/>
      </w:rPr>
    </w:lvl>
    <w:lvl w:ilvl="8" w:tplc="04090005">
      <w:start w:val="1"/>
      <w:numFmt w:val="bullet"/>
      <w:lvlText w:val=""/>
      <w:lvlJc w:val="left"/>
      <w:pPr>
        <w:tabs>
          <w:tab w:val="num" w:pos="6549"/>
        </w:tabs>
        <w:ind w:left="6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1C06"/>
    <w:rsid w:val="00110E6E"/>
    <w:rsid w:val="00113C4B"/>
    <w:rsid w:val="00117130"/>
    <w:rsid w:val="001F2A3B"/>
    <w:rsid w:val="002224F6"/>
    <w:rsid w:val="002449A1"/>
    <w:rsid w:val="002A2FBA"/>
    <w:rsid w:val="00310A40"/>
    <w:rsid w:val="00323010"/>
    <w:rsid w:val="0035359D"/>
    <w:rsid w:val="003A0E2F"/>
    <w:rsid w:val="003A4BC2"/>
    <w:rsid w:val="003D4D73"/>
    <w:rsid w:val="00441C06"/>
    <w:rsid w:val="00564DE6"/>
    <w:rsid w:val="006635E3"/>
    <w:rsid w:val="006D4949"/>
    <w:rsid w:val="007427BF"/>
    <w:rsid w:val="00751C06"/>
    <w:rsid w:val="00751C98"/>
    <w:rsid w:val="00766167"/>
    <w:rsid w:val="007A1947"/>
    <w:rsid w:val="00806675"/>
    <w:rsid w:val="00823098"/>
    <w:rsid w:val="008B355A"/>
    <w:rsid w:val="00921709"/>
    <w:rsid w:val="0093596A"/>
    <w:rsid w:val="00940C1D"/>
    <w:rsid w:val="009952D3"/>
    <w:rsid w:val="009A3F27"/>
    <w:rsid w:val="00B237C4"/>
    <w:rsid w:val="00BB76D7"/>
    <w:rsid w:val="00BF0C30"/>
    <w:rsid w:val="00D13A04"/>
    <w:rsid w:val="00D9417D"/>
    <w:rsid w:val="00DB68DD"/>
    <w:rsid w:val="00E939A6"/>
    <w:rsid w:val="00EF329D"/>
    <w:rsid w:val="00F54BFF"/>
    <w:rsid w:val="00FF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B991E5B"/>
  <w15:docId w15:val="{79783B48-A655-4743-BF1C-A196CFB1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C06"/>
    <w:rPr>
      <w:sz w:val="24"/>
      <w:szCs w:val="24"/>
      <w:lang w:eastAsia="en-US"/>
    </w:rPr>
  </w:style>
  <w:style w:type="paragraph" w:styleId="Heading1">
    <w:name w:val="heading 1"/>
    <w:basedOn w:val="Normal"/>
    <w:next w:val="Normal"/>
    <w:link w:val="Heading1Char"/>
    <w:qFormat/>
    <w:rsid w:val="00441C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41C0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0C1D"/>
    <w:pPr>
      <w:keepNext/>
      <w:spacing w:before="240" w:after="60"/>
      <w:outlineLvl w:val="2"/>
    </w:pPr>
    <w:rPr>
      <w:rFonts w:ascii="Tahoma" w:hAnsi="Tahoma" w:cs="Arial"/>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B76D7"/>
    <w:rPr>
      <w:rFonts w:ascii="Tahoma" w:hAnsi="Tahoma" w:cs="Tahoma"/>
      <w:sz w:val="16"/>
      <w:szCs w:val="16"/>
    </w:rPr>
  </w:style>
  <w:style w:type="paragraph" w:styleId="Header">
    <w:name w:val="header"/>
    <w:basedOn w:val="Normal"/>
    <w:rsid w:val="00940C1D"/>
    <w:pPr>
      <w:tabs>
        <w:tab w:val="center" w:pos="4153"/>
        <w:tab w:val="right" w:pos="8306"/>
      </w:tabs>
    </w:pPr>
    <w:rPr>
      <w:rFonts w:ascii="Tahoma" w:hAnsi="Tahoma"/>
    </w:rPr>
  </w:style>
  <w:style w:type="character" w:customStyle="1" w:styleId="Heading1Char">
    <w:name w:val="Heading 1 Char"/>
    <w:basedOn w:val="DefaultParagraphFont"/>
    <w:link w:val="Heading1"/>
    <w:rsid w:val="00441C06"/>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9"/>
    <w:rsid w:val="00441C06"/>
    <w:rPr>
      <w:rFonts w:ascii="Arial" w:hAnsi="Arial" w:cs="Arial"/>
      <w:b/>
      <w:bCs/>
      <w:i/>
      <w:iCs/>
      <w:sz w:val="28"/>
      <w:szCs w:val="28"/>
      <w:lang w:eastAsia="en-US"/>
    </w:rPr>
  </w:style>
  <w:style w:type="character" w:styleId="Hyperlink">
    <w:name w:val="Hyperlink"/>
    <w:basedOn w:val="DefaultParagraphFont"/>
    <w:uiPriority w:val="99"/>
    <w:rsid w:val="00441C06"/>
    <w:rPr>
      <w:rFonts w:cs="Times New Roman"/>
      <w:color w:val="0000FF"/>
      <w:u w:val="single"/>
    </w:rPr>
  </w:style>
  <w:style w:type="paragraph" w:styleId="BodyText">
    <w:name w:val="Body Text"/>
    <w:basedOn w:val="Normal"/>
    <w:link w:val="BodyTextChar"/>
    <w:uiPriority w:val="99"/>
    <w:rsid w:val="00441C06"/>
    <w:rPr>
      <w:rFonts w:ascii="Arial" w:hAnsi="Arial" w:cs="Arial"/>
      <w:b/>
      <w:bCs/>
    </w:rPr>
  </w:style>
  <w:style w:type="character" w:customStyle="1" w:styleId="BodyTextChar">
    <w:name w:val="Body Text Char"/>
    <w:basedOn w:val="DefaultParagraphFont"/>
    <w:link w:val="BodyText"/>
    <w:uiPriority w:val="99"/>
    <w:rsid w:val="00441C06"/>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53656">
      <w:bodyDiv w:val="1"/>
      <w:marLeft w:val="0"/>
      <w:marRight w:val="0"/>
      <w:marTop w:val="0"/>
      <w:marBottom w:val="0"/>
      <w:divBdr>
        <w:top w:val="none" w:sz="0" w:space="0" w:color="auto"/>
        <w:left w:val="none" w:sz="0" w:space="0" w:color="auto"/>
        <w:bottom w:val="none" w:sz="0" w:space="0" w:color="auto"/>
        <w:right w:val="none" w:sz="0" w:space="0" w:color="auto"/>
      </w:divBdr>
      <w:divsChild>
        <w:div w:id="1921332813">
          <w:marLeft w:val="0"/>
          <w:marRight w:val="0"/>
          <w:marTop w:val="0"/>
          <w:marBottom w:val="180"/>
          <w:divBdr>
            <w:top w:val="single" w:sz="18" w:space="0" w:color="FF3300"/>
            <w:left w:val="none" w:sz="0" w:space="0" w:color="auto"/>
            <w:bottom w:val="none" w:sz="0" w:space="0" w:color="auto"/>
            <w:right w:val="none" w:sz="0" w:space="0" w:color="auto"/>
          </w:divBdr>
          <w:divsChild>
            <w:div w:id="1730878052">
              <w:marLeft w:val="0"/>
              <w:marRight w:val="0"/>
              <w:marTop w:val="0"/>
              <w:marBottom w:val="0"/>
              <w:divBdr>
                <w:top w:val="none" w:sz="0" w:space="0" w:color="auto"/>
                <w:left w:val="none" w:sz="0" w:space="0" w:color="auto"/>
                <w:bottom w:val="none" w:sz="0" w:space="0" w:color="auto"/>
                <w:right w:val="none" w:sz="0" w:space="0" w:color="auto"/>
              </w:divBdr>
              <w:divsChild>
                <w:div w:id="1092169834">
                  <w:marLeft w:val="0"/>
                  <w:marRight w:val="0"/>
                  <w:marTop w:val="0"/>
                  <w:marBottom w:val="0"/>
                  <w:divBdr>
                    <w:top w:val="none" w:sz="0" w:space="0" w:color="auto"/>
                    <w:left w:val="none" w:sz="0" w:space="0" w:color="auto"/>
                    <w:bottom w:val="none" w:sz="0" w:space="0" w:color="auto"/>
                    <w:right w:val="none" w:sz="0" w:space="0" w:color="auto"/>
                  </w:divBdr>
                  <w:divsChild>
                    <w:div w:id="1535121535">
                      <w:marLeft w:val="0"/>
                      <w:marRight w:val="-5040"/>
                      <w:marTop w:val="0"/>
                      <w:marBottom w:val="0"/>
                      <w:divBdr>
                        <w:top w:val="none" w:sz="0" w:space="0" w:color="auto"/>
                        <w:left w:val="none" w:sz="0" w:space="0" w:color="auto"/>
                        <w:bottom w:val="none" w:sz="0" w:space="0" w:color="auto"/>
                        <w:right w:val="none" w:sz="0" w:space="0" w:color="auto"/>
                      </w:divBdr>
                      <w:divsChild>
                        <w:div w:id="135753755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3E4E-22A0-407B-9D76-4955F33A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James Fisher Medical Centre</vt:lpstr>
    </vt:vector>
  </TitlesOfParts>
  <Company>NHS Volume License Agreement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Fisher Medical Centre</dc:title>
  <dc:creator>Surgery</dc:creator>
  <cp:lastModifiedBy>Joanna Thatcher (James Fisher Medical Centre)</cp:lastModifiedBy>
  <cp:revision>12</cp:revision>
  <cp:lastPrinted>2018-06-29T09:09:00Z</cp:lastPrinted>
  <dcterms:created xsi:type="dcterms:W3CDTF">2014-05-19T11:19:00Z</dcterms:created>
  <dcterms:modified xsi:type="dcterms:W3CDTF">2021-05-25T10:08:00Z</dcterms:modified>
</cp:coreProperties>
</file>