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8806F" w14:textId="77777777" w:rsidR="009069FE" w:rsidRDefault="009069FE" w:rsidP="009069FE">
      <w:pPr>
        <w:ind w:left="1440" w:right="567"/>
        <w:rPr>
          <w:rFonts w:ascii="Tahoma" w:eastAsia="Tahoma" w:hAnsi="Tahoma" w:cs="Tahoma"/>
        </w:rPr>
      </w:pPr>
      <w:bookmarkStart w:id="0" w:name="_GoBack"/>
      <w:bookmarkEnd w:id="0"/>
    </w:p>
    <w:p w14:paraId="7A288070" w14:textId="77777777" w:rsidR="009069FE" w:rsidRDefault="009069FE" w:rsidP="009069FE">
      <w:pPr>
        <w:ind w:left="1440" w:right="567"/>
        <w:rPr>
          <w:rFonts w:ascii="Tahoma" w:eastAsia="Tahoma" w:hAnsi="Tahoma" w:cs="Tahoma"/>
        </w:rPr>
      </w:pPr>
    </w:p>
    <w:p w14:paraId="7A288071" w14:textId="77777777" w:rsidR="009069FE" w:rsidRDefault="009069FE" w:rsidP="009069FE">
      <w:pPr>
        <w:pStyle w:val="NormalWeb"/>
        <w:rPr>
          <w:rFonts w:ascii="Tahoma" w:eastAsia="Tahoma" w:hAnsi="Tahoma" w:cs="Tahoma"/>
        </w:rPr>
      </w:pPr>
      <w:r>
        <w:rPr>
          <w:rFonts w:ascii="Tahoma"/>
        </w:rPr>
        <w:t>This form should be used for to apply for approval for</w:t>
      </w:r>
      <w:r>
        <w:rPr>
          <w:rFonts w:ascii="Tahoma"/>
          <w:color w:val="333333"/>
          <w:u w:color="333333"/>
        </w:rPr>
        <w:t xml:space="preserve"> a </w:t>
      </w:r>
      <w:r>
        <w:rPr>
          <w:rFonts w:ascii="Tahoma"/>
          <w:color w:val="333333"/>
          <w:u w:val="single" w:color="333333"/>
        </w:rPr>
        <w:t>new</w:t>
      </w:r>
      <w:r>
        <w:rPr>
          <w:rFonts w:ascii="Tahoma"/>
          <w:color w:val="333333"/>
          <w:u w:color="333333"/>
        </w:rPr>
        <w:t xml:space="preserve"> training post(s) or where there is substantial change to an existing training post.</w:t>
      </w:r>
    </w:p>
    <w:p w14:paraId="7A288072" w14:textId="77777777" w:rsidR="00252654" w:rsidRDefault="00252654"/>
    <w:tbl>
      <w:tblPr>
        <w:tblW w:w="99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6"/>
        <w:gridCol w:w="747"/>
        <w:gridCol w:w="2919"/>
        <w:gridCol w:w="358"/>
        <w:gridCol w:w="2066"/>
        <w:gridCol w:w="627"/>
        <w:gridCol w:w="2269"/>
      </w:tblGrid>
      <w:tr w:rsidR="009069FE" w14:paraId="7A288075" w14:textId="77777777" w:rsidTr="009069FE">
        <w:trPr>
          <w:trHeight w:val="29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73" w14:textId="77777777" w:rsidR="009069FE" w:rsidRDefault="009069FE" w:rsidP="00122A59">
            <w:pPr>
              <w:tabs>
                <w:tab w:val="left" w:pos="-1868"/>
                <w:tab w:val="left" w:pos="-1868"/>
                <w:tab w:val="left" w:pos="-1868"/>
              </w:tabs>
              <w:spacing w:line="280" w:lineRule="atLeast"/>
              <w:ind w:left="0" w:right="567"/>
              <w:jc w:val="center"/>
            </w:pPr>
            <w:r>
              <w:rPr>
                <w:rFonts w:ascii="Tahoma"/>
                <w:b/>
                <w:bCs/>
                <w:color w:val="333399"/>
                <w:u w:color="333399"/>
              </w:rPr>
              <w:t>1.</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74" w14:textId="77777777" w:rsidR="009069FE" w:rsidRDefault="009069FE" w:rsidP="00122A59">
            <w:pPr>
              <w:tabs>
                <w:tab w:val="left" w:pos="-1868"/>
                <w:tab w:val="left" w:pos="-1868"/>
              </w:tabs>
              <w:spacing w:line="280" w:lineRule="atLeast"/>
              <w:ind w:left="0" w:right="567"/>
            </w:pPr>
            <w:r>
              <w:rPr>
                <w:rFonts w:ascii="Tahoma"/>
                <w:b/>
                <w:bCs/>
              </w:rPr>
              <w:t xml:space="preserve">Start date for doctors in training: </w:t>
            </w:r>
          </w:p>
        </w:tc>
      </w:tr>
      <w:tr w:rsidR="009069FE" w14:paraId="7A288079" w14:textId="77777777" w:rsidTr="009069FE">
        <w:trPr>
          <w:trHeight w:val="85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76" w14:textId="77777777"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77" w14:textId="77777777" w:rsidR="009069FE" w:rsidRDefault="009069FE" w:rsidP="00122A59">
            <w:pPr>
              <w:tabs>
                <w:tab w:val="left" w:pos="-1868"/>
                <w:tab w:val="left" w:pos="-1868"/>
              </w:tabs>
              <w:spacing w:line="280" w:lineRule="atLeast"/>
              <w:ind w:left="34" w:right="567"/>
              <w:rPr>
                <w:rFonts w:ascii="Tahoma" w:eastAsia="Tahoma" w:hAnsi="Tahoma" w:cs="Tahoma"/>
              </w:rPr>
            </w:pPr>
          </w:p>
          <w:p w14:paraId="7A288078" w14:textId="2F395734" w:rsidR="009069FE" w:rsidRDefault="009069FE" w:rsidP="00415390">
            <w:pPr>
              <w:tabs>
                <w:tab w:val="left" w:pos="-1868"/>
                <w:tab w:val="left" w:pos="-1868"/>
              </w:tabs>
              <w:spacing w:line="280" w:lineRule="atLeast"/>
              <w:ind w:left="0" w:right="567"/>
              <w:rPr>
                <w:rFonts w:ascii="Tahoma" w:eastAsia="Tahoma" w:hAnsi="Tahoma" w:cs="Tahoma"/>
                <w:color w:val="00B050"/>
                <w:u w:color="00B050"/>
              </w:rPr>
            </w:pPr>
            <w:r>
              <w:rPr>
                <w:rFonts w:ascii="Tahoma"/>
              </w:rPr>
              <w:t xml:space="preserve"> </w:t>
            </w:r>
            <w:r w:rsidR="00471F35">
              <w:rPr>
                <w:rFonts w:ascii="Tahoma"/>
                <w:color w:val="00B050"/>
                <w:u w:color="00B050"/>
              </w:rPr>
              <w:t>0</w:t>
            </w:r>
            <w:r w:rsidR="00415390">
              <w:rPr>
                <w:rFonts w:ascii="Tahoma"/>
                <w:color w:val="00B050"/>
                <w:u w:color="00B050"/>
              </w:rPr>
              <w:t>3</w:t>
            </w:r>
            <w:r w:rsidR="00471F35">
              <w:rPr>
                <w:rFonts w:ascii="Tahoma"/>
                <w:color w:val="00B050"/>
                <w:u w:color="00B050"/>
              </w:rPr>
              <w:t>/02/2016</w:t>
            </w:r>
          </w:p>
        </w:tc>
      </w:tr>
      <w:tr w:rsidR="009069FE" w14:paraId="7A28807C" w14:textId="77777777" w:rsidTr="009069FE">
        <w:trPr>
          <w:trHeight w:val="57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7A" w14:textId="77777777" w:rsidR="009069FE" w:rsidRDefault="009069FE" w:rsidP="00122A59">
            <w:pPr>
              <w:tabs>
                <w:tab w:val="left" w:pos="-1868"/>
                <w:tab w:val="left" w:pos="-1868"/>
              </w:tabs>
              <w:spacing w:line="280" w:lineRule="atLeast"/>
              <w:ind w:left="0" w:right="567"/>
              <w:jc w:val="center"/>
            </w:pPr>
            <w:r>
              <w:rPr>
                <w:rFonts w:ascii="Tahoma"/>
                <w:b/>
                <w:bCs/>
                <w:color w:val="333399"/>
                <w:u w:color="333399"/>
              </w:rPr>
              <w:t>2.</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7B" w14:textId="77777777" w:rsidR="009069FE" w:rsidRDefault="009069FE" w:rsidP="00122A59">
            <w:pPr>
              <w:tabs>
                <w:tab w:val="left" w:pos="3402"/>
                <w:tab w:val="left" w:pos="5670"/>
              </w:tabs>
              <w:spacing w:line="280" w:lineRule="atLeast"/>
              <w:ind w:left="0"/>
            </w:pPr>
            <w:r>
              <w:rPr>
                <w:rFonts w:ascii="Tahoma"/>
                <w:b/>
                <w:bCs/>
              </w:rPr>
              <w:t xml:space="preserve">Please provide the name and the </w:t>
            </w:r>
            <w:proofErr w:type="spellStart"/>
            <w:r>
              <w:rPr>
                <w:rFonts w:ascii="Tahoma"/>
                <w:b/>
                <w:bCs/>
              </w:rPr>
              <w:t>programme</w:t>
            </w:r>
            <w:proofErr w:type="spellEnd"/>
            <w:r>
              <w:rPr>
                <w:rFonts w:ascii="Tahoma"/>
                <w:b/>
                <w:bCs/>
              </w:rPr>
              <w:t xml:space="preserve"> code for the specialty </w:t>
            </w:r>
            <w:proofErr w:type="spellStart"/>
            <w:r>
              <w:rPr>
                <w:rFonts w:ascii="Tahoma"/>
                <w:b/>
                <w:bCs/>
              </w:rPr>
              <w:t>programme</w:t>
            </w:r>
            <w:proofErr w:type="spellEnd"/>
            <w:r>
              <w:rPr>
                <w:rFonts w:ascii="Tahoma"/>
                <w:b/>
                <w:bCs/>
              </w:rPr>
              <w:t xml:space="preserve"> (including core) to which the post will belong: </w:t>
            </w:r>
          </w:p>
        </w:tc>
      </w:tr>
      <w:tr w:rsidR="009069FE" w14:paraId="7A288080" w14:textId="77777777" w:rsidTr="009069FE">
        <w:trPr>
          <w:trHeight w:val="299"/>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7D" w14:textId="77777777" w:rsidR="009069FE" w:rsidRDefault="009069FE" w:rsidP="00122A59"/>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34" w:type="dxa"/>
            </w:tcMar>
          </w:tcPr>
          <w:p w14:paraId="7A28807E" w14:textId="77777777" w:rsidR="009069FE" w:rsidRDefault="009069FE" w:rsidP="00122A59">
            <w:pPr>
              <w:tabs>
                <w:tab w:val="left" w:pos="3402"/>
                <w:tab w:val="left" w:pos="5670"/>
              </w:tabs>
              <w:spacing w:line="280" w:lineRule="atLeast"/>
              <w:ind w:left="0" w:right="154"/>
            </w:pPr>
            <w:r>
              <w:rPr>
                <w:rFonts w:ascii="Tahoma"/>
              </w:rPr>
              <w:t xml:space="preserve">Specialty </w:t>
            </w:r>
            <w:proofErr w:type="spellStart"/>
            <w:r>
              <w:rPr>
                <w:rFonts w:ascii="Tahoma"/>
              </w:rPr>
              <w:t>programme</w:t>
            </w:r>
            <w:proofErr w:type="spellEnd"/>
            <w:r>
              <w:rPr>
                <w:rFonts w:ascii="Tahoma"/>
              </w:rPr>
              <w:t xml:space="preserve"> name:        </w:t>
            </w:r>
          </w:p>
        </w:tc>
        <w:tc>
          <w:tcPr>
            <w:tcW w:w="53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7F" w14:textId="77777777" w:rsidR="009069FE" w:rsidRDefault="009069FE" w:rsidP="00122A59">
            <w:pPr>
              <w:tabs>
                <w:tab w:val="left" w:pos="-1868"/>
                <w:tab w:val="left" w:pos="-1868"/>
              </w:tabs>
              <w:spacing w:line="280" w:lineRule="atLeast"/>
              <w:ind w:left="0" w:right="567"/>
            </w:pPr>
            <w:r>
              <w:rPr>
                <w:rFonts w:ascii="Tahoma"/>
                <w:color w:val="00B050"/>
                <w:u w:color="00B050"/>
              </w:rPr>
              <w:t xml:space="preserve">General Practice </w:t>
            </w:r>
          </w:p>
        </w:tc>
      </w:tr>
      <w:tr w:rsidR="009069FE" w14:paraId="7A288087" w14:textId="77777777" w:rsidTr="009069FE">
        <w:trPr>
          <w:trHeight w:val="2242"/>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81" w14:textId="77777777" w:rsidR="009069FE" w:rsidRDefault="009069FE" w:rsidP="00122A59"/>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82" w14:textId="77777777" w:rsidR="009069FE" w:rsidRDefault="009069FE" w:rsidP="00122A59">
            <w:pPr>
              <w:tabs>
                <w:tab w:val="left" w:pos="3402"/>
                <w:tab w:val="left" w:pos="5670"/>
              </w:tabs>
              <w:spacing w:line="280" w:lineRule="atLeast"/>
              <w:ind w:left="0"/>
            </w:pPr>
            <w:r>
              <w:rPr>
                <w:rFonts w:ascii="Tahoma"/>
              </w:rPr>
              <w:t xml:space="preserve">GMC </w:t>
            </w:r>
            <w:proofErr w:type="spellStart"/>
            <w:r>
              <w:rPr>
                <w:rFonts w:ascii="Tahoma"/>
              </w:rPr>
              <w:t>Programme</w:t>
            </w:r>
            <w:proofErr w:type="spellEnd"/>
            <w:r>
              <w:rPr>
                <w:rFonts w:ascii="Tahoma"/>
              </w:rPr>
              <w:t xml:space="preserve"> code:</w:t>
            </w:r>
          </w:p>
        </w:tc>
        <w:tc>
          <w:tcPr>
            <w:tcW w:w="53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83" w14:textId="77777777" w:rsidR="009069FE" w:rsidRDefault="009069FE" w:rsidP="00122A59">
            <w:pPr>
              <w:tabs>
                <w:tab w:val="left" w:pos="3402"/>
                <w:tab w:val="left" w:pos="5670"/>
              </w:tabs>
              <w:spacing w:line="280" w:lineRule="atLeast"/>
              <w:ind w:left="0"/>
              <w:rPr>
                <w:rFonts w:ascii="Arial" w:eastAsia="Arial" w:hAnsi="Arial" w:cs="Arial"/>
              </w:rPr>
            </w:pPr>
          </w:p>
          <w:p w14:paraId="7A288084" w14:textId="77777777" w:rsidR="009069FE" w:rsidRDefault="009069FE" w:rsidP="00122A59">
            <w:pPr>
              <w:tabs>
                <w:tab w:val="left" w:pos="3402"/>
                <w:tab w:val="left" w:pos="5670"/>
              </w:tabs>
              <w:spacing w:line="280" w:lineRule="atLeast"/>
              <w:ind w:left="0"/>
              <w:rPr>
                <w:rFonts w:ascii="Arial" w:eastAsia="Arial" w:hAnsi="Arial" w:cs="Arial"/>
                <w:color w:val="00B050"/>
                <w:u w:color="00B050"/>
              </w:rPr>
            </w:pPr>
            <w:r>
              <w:rPr>
                <w:rFonts w:ascii="Arial"/>
                <w:color w:val="00B050"/>
                <w:u w:color="00B050"/>
              </w:rPr>
              <w:t xml:space="preserve">NOR-SRT-644 (East </w:t>
            </w:r>
            <w:proofErr w:type="spellStart"/>
            <w:r>
              <w:rPr>
                <w:rFonts w:ascii="Arial"/>
                <w:color w:val="00B050"/>
                <w:u w:color="00B050"/>
              </w:rPr>
              <w:t>Cumbria</w:t>
            </w:r>
            <w:proofErr w:type="spellEnd"/>
            <w:r>
              <w:rPr>
                <w:rFonts w:ascii="Arial"/>
                <w:color w:val="00B050"/>
                <w:u w:color="00B050"/>
              </w:rPr>
              <w:t>)</w:t>
            </w:r>
          </w:p>
          <w:p w14:paraId="7A288085" w14:textId="77777777" w:rsidR="009069FE" w:rsidRDefault="009069FE" w:rsidP="00122A59">
            <w:pPr>
              <w:tabs>
                <w:tab w:val="left" w:pos="-1868"/>
                <w:tab w:val="left" w:pos="-1868"/>
              </w:tabs>
              <w:spacing w:line="280" w:lineRule="atLeast"/>
              <w:ind w:left="0" w:right="567"/>
              <w:rPr>
                <w:rFonts w:ascii="Arial" w:eastAsia="Arial" w:hAnsi="Arial" w:cs="Arial"/>
                <w:color w:val="00B050"/>
                <w:u w:color="00B050"/>
              </w:rPr>
            </w:pPr>
            <w:r>
              <w:rPr>
                <w:rFonts w:ascii="Arial"/>
                <w:color w:val="00B050"/>
                <w:u w:color="00B050"/>
              </w:rPr>
              <w:t xml:space="preserve">  </w:t>
            </w:r>
          </w:p>
          <w:p w14:paraId="7A288086" w14:textId="77777777" w:rsidR="009069FE" w:rsidRDefault="009069FE" w:rsidP="00481E38">
            <w:pPr>
              <w:tabs>
                <w:tab w:val="left" w:pos="-1868"/>
                <w:tab w:val="left" w:pos="-1868"/>
              </w:tabs>
              <w:spacing w:line="280" w:lineRule="atLeast"/>
              <w:ind w:left="0" w:right="567"/>
            </w:pPr>
            <w:r>
              <w:rPr>
                <w:rFonts w:ascii="Arial"/>
              </w:rPr>
              <w:t xml:space="preserve">   </w:t>
            </w:r>
            <w:r>
              <w:rPr>
                <w:rFonts w:ascii="Arial"/>
              </w:rPr>
              <w:tab/>
            </w:r>
            <w:r>
              <w:rPr>
                <w:rFonts w:ascii="Arial"/>
              </w:rPr>
              <w:tab/>
            </w:r>
          </w:p>
        </w:tc>
      </w:tr>
      <w:tr w:rsidR="00481E38" w14:paraId="7A28808B" w14:textId="77777777" w:rsidTr="00481E38">
        <w:trPr>
          <w:trHeight w:val="644"/>
        </w:trPr>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7A288088" w14:textId="77777777" w:rsidR="00481E38" w:rsidRDefault="00481E38" w:rsidP="00122A59"/>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89" w14:textId="77777777" w:rsidR="00481E38" w:rsidRDefault="00481E38" w:rsidP="00122A59">
            <w:pPr>
              <w:tabs>
                <w:tab w:val="left" w:pos="3402"/>
                <w:tab w:val="left" w:pos="5670"/>
              </w:tabs>
              <w:spacing w:line="280" w:lineRule="atLeast"/>
              <w:ind w:left="0"/>
              <w:rPr>
                <w:rFonts w:ascii="Tahoma"/>
              </w:rPr>
            </w:pPr>
            <w:r>
              <w:rPr>
                <w:rFonts w:ascii="Tahoma"/>
              </w:rPr>
              <w:t>Title of post:</w:t>
            </w:r>
          </w:p>
        </w:tc>
        <w:tc>
          <w:tcPr>
            <w:tcW w:w="53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8A" w14:textId="77777777" w:rsidR="00481E38" w:rsidRPr="00471F35" w:rsidRDefault="00471F35" w:rsidP="00122A59">
            <w:pPr>
              <w:tabs>
                <w:tab w:val="left" w:pos="3402"/>
                <w:tab w:val="left" w:pos="5670"/>
              </w:tabs>
              <w:spacing w:line="280" w:lineRule="atLeast"/>
              <w:ind w:left="0"/>
              <w:rPr>
                <w:rFonts w:ascii="Arial"/>
                <w:iCs/>
                <w:color w:val="auto"/>
                <w:u w:color="00B050"/>
              </w:rPr>
            </w:pPr>
            <w:r>
              <w:rPr>
                <w:rFonts w:ascii="Arial"/>
                <w:iCs/>
                <w:color w:val="auto"/>
                <w:u w:color="00B050"/>
              </w:rPr>
              <w:t>Integrated post in Primary and Ambulatory care</w:t>
            </w:r>
          </w:p>
        </w:tc>
      </w:tr>
      <w:tr w:rsidR="009069FE" w14:paraId="7A28808E" w14:textId="77777777" w:rsidTr="009069FE">
        <w:trPr>
          <w:trHeight w:val="85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8C" w14:textId="77777777" w:rsidR="009069FE" w:rsidRDefault="009069FE" w:rsidP="00122A59">
            <w:pPr>
              <w:tabs>
                <w:tab w:val="left" w:pos="-1868"/>
                <w:tab w:val="left" w:pos="-1868"/>
              </w:tabs>
              <w:spacing w:line="280" w:lineRule="atLeast"/>
              <w:ind w:left="0" w:right="567"/>
              <w:jc w:val="center"/>
              <w:rPr>
                <w:rFonts w:ascii="Tahoma" w:eastAsia="Tahoma" w:hAnsi="Tahoma" w:cs="Tahoma"/>
                <w:b/>
                <w:bCs/>
                <w:color w:val="333399"/>
                <w:u w:color="333399"/>
              </w:rPr>
            </w:pPr>
            <w:r>
              <w:rPr>
                <w:rFonts w:ascii="Tahoma"/>
                <w:b/>
                <w:bCs/>
                <w:color w:val="333399"/>
                <w:u w:color="333399"/>
              </w:rPr>
              <w:t>3.</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8D" w14:textId="77777777" w:rsidR="009069FE" w:rsidRDefault="009069FE" w:rsidP="00122A59">
            <w:pPr>
              <w:tabs>
                <w:tab w:val="left" w:pos="3402"/>
                <w:tab w:val="left" w:pos="5670"/>
              </w:tabs>
              <w:spacing w:line="280" w:lineRule="atLeast"/>
              <w:ind w:left="0"/>
            </w:pPr>
            <w:r>
              <w:rPr>
                <w:rFonts w:ascii="Tahoma"/>
                <w:b/>
                <w:bCs/>
              </w:rPr>
              <w:t xml:space="preserve">Please give details of the Trust/Provider where the post will be based, please also provide a named contact (this will usually be the Director of Medical Education </w:t>
            </w:r>
          </w:p>
        </w:tc>
      </w:tr>
      <w:tr w:rsidR="009069FE" w14:paraId="7A288096" w14:textId="77777777" w:rsidTr="009069FE">
        <w:trPr>
          <w:trHeight w:val="113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8F" w14:textId="77777777" w:rsidR="009069FE" w:rsidRDefault="009069FE" w:rsidP="00122A59"/>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90" w14:textId="77777777" w:rsidR="009069FE" w:rsidRDefault="009069FE" w:rsidP="00122A59"/>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91" w14:textId="77777777" w:rsidR="009069FE" w:rsidRDefault="009069FE" w:rsidP="00122A59">
            <w:pPr>
              <w:tabs>
                <w:tab w:val="left" w:pos="-1868"/>
                <w:tab w:val="left" w:pos="-1868"/>
              </w:tabs>
              <w:spacing w:line="280" w:lineRule="atLeast"/>
              <w:ind w:left="0" w:right="567"/>
              <w:rPr>
                <w:rFonts w:ascii="Tahoma"/>
                <w:b/>
                <w:bCs/>
              </w:rPr>
            </w:pPr>
            <w:r>
              <w:rPr>
                <w:rFonts w:ascii="Tahoma"/>
                <w:b/>
                <w:bCs/>
              </w:rPr>
              <w:t>Trust/Provider Name</w:t>
            </w:r>
          </w:p>
          <w:p w14:paraId="7A288092" w14:textId="77777777" w:rsidR="00471F35" w:rsidRDefault="00471F35" w:rsidP="00122A59">
            <w:pPr>
              <w:tabs>
                <w:tab w:val="left" w:pos="-1868"/>
                <w:tab w:val="left" w:pos="-1868"/>
              </w:tabs>
              <w:spacing w:line="280" w:lineRule="atLeast"/>
              <w:ind w:left="0" w:right="567"/>
              <w:rPr>
                <w:rFonts w:ascii="Tahoma"/>
                <w:bCs/>
              </w:rPr>
            </w:pPr>
            <w:r w:rsidRPr="00471F35">
              <w:rPr>
                <w:rFonts w:ascii="Tahoma"/>
                <w:bCs/>
              </w:rPr>
              <w:t xml:space="preserve">North </w:t>
            </w:r>
            <w:proofErr w:type="spellStart"/>
            <w:r w:rsidRPr="00471F35">
              <w:rPr>
                <w:rFonts w:ascii="Tahoma"/>
                <w:bCs/>
              </w:rPr>
              <w:t>Cumbria</w:t>
            </w:r>
            <w:proofErr w:type="spellEnd"/>
            <w:r w:rsidRPr="00471F35">
              <w:rPr>
                <w:rFonts w:ascii="Tahoma"/>
                <w:bCs/>
              </w:rPr>
              <w:t xml:space="preserve"> University Hospital trust </w:t>
            </w:r>
          </w:p>
          <w:p w14:paraId="7A288093" w14:textId="77777777" w:rsidR="00471F35" w:rsidRDefault="00471F35" w:rsidP="00122A59">
            <w:pPr>
              <w:tabs>
                <w:tab w:val="left" w:pos="-1868"/>
                <w:tab w:val="left" w:pos="-1868"/>
              </w:tabs>
              <w:spacing w:line="280" w:lineRule="atLeast"/>
              <w:ind w:left="0" w:right="567"/>
              <w:rPr>
                <w:rFonts w:ascii="Tahoma"/>
                <w:bCs/>
              </w:rPr>
            </w:pPr>
          </w:p>
          <w:p w14:paraId="7A288094" w14:textId="77777777" w:rsidR="00471F35" w:rsidRPr="00471F35" w:rsidRDefault="00471F35" w:rsidP="00122A59">
            <w:pPr>
              <w:tabs>
                <w:tab w:val="left" w:pos="-1868"/>
                <w:tab w:val="left" w:pos="-1868"/>
              </w:tabs>
              <w:spacing w:line="280" w:lineRule="atLeast"/>
              <w:ind w:left="0" w:right="567"/>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95" w14:textId="77777777" w:rsidR="009069FE" w:rsidRDefault="009069FE" w:rsidP="00122A59">
            <w:pPr>
              <w:tabs>
                <w:tab w:val="left" w:pos="-1868"/>
                <w:tab w:val="left" w:pos="-1868"/>
              </w:tabs>
              <w:spacing w:line="280" w:lineRule="atLeast"/>
              <w:ind w:left="0" w:right="567"/>
            </w:pPr>
            <w:r>
              <w:rPr>
                <w:rFonts w:ascii="Tahoma"/>
                <w:b/>
                <w:bCs/>
              </w:rPr>
              <w:t xml:space="preserve">Trust/ Provider </w:t>
            </w:r>
            <w:proofErr w:type="spellStart"/>
            <w:r>
              <w:rPr>
                <w:rFonts w:ascii="Tahoma"/>
                <w:b/>
                <w:bCs/>
              </w:rPr>
              <w:t>Organisation</w:t>
            </w:r>
            <w:proofErr w:type="spellEnd"/>
            <w:r>
              <w:rPr>
                <w:rFonts w:ascii="Tahoma"/>
                <w:b/>
                <w:bCs/>
              </w:rPr>
              <w:t xml:space="preserve"> code</w:t>
            </w:r>
          </w:p>
        </w:tc>
      </w:tr>
      <w:tr w:rsidR="009069FE" w14:paraId="7A2880A1" w14:textId="77777777" w:rsidTr="009069FE">
        <w:trPr>
          <w:trHeight w:val="85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97" w14:textId="77777777" w:rsidR="009069FE" w:rsidRDefault="009069FE" w:rsidP="00122A59"/>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98" w14:textId="77777777" w:rsidR="009069FE" w:rsidRDefault="009069FE" w:rsidP="00122A59">
            <w:pPr>
              <w:tabs>
                <w:tab w:val="left" w:pos="493"/>
                <w:tab w:val="left" w:pos="755"/>
                <w:tab w:val="left" w:pos="795"/>
                <w:tab w:val="left" w:pos="935"/>
                <w:tab w:val="left" w:pos="3402"/>
                <w:tab w:val="left" w:pos="5670"/>
              </w:tabs>
              <w:spacing w:line="280" w:lineRule="atLeast"/>
              <w:ind w:left="0"/>
            </w:pPr>
            <w:r>
              <w:rPr>
                <w:rFonts w:ascii="Tahoma"/>
                <w:b/>
                <w:bCs/>
              </w:rPr>
              <w:t>1.</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99" w14:textId="77777777" w:rsidR="00471F35" w:rsidRPr="00471F35" w:rsidRDefault="00471F35" w:rsidP="00471F35">
            <w:pPr>
              <w:tabs>
                <w:tab w:val="left" w:pos="-1868"/>
                <w:tab w:val="left" w:pos="-1868"/>
              </w:tabs>
              <w:spacing w:line="280" w:lineRule="atLeast"/>
              <w:ind w:left="0" w:right="567"/>
              <w:rPr>
                <w:lang w:val="en-GB"/>
              </w:rPr>
            </w:pPr>
          </w:p>
          <w:p w14:paraId="7A28809A" w14:textId="77777777" w:rsidR="00471F35" w:rsidRDefault="00471F35" w:rsidP="00471F35">
            <w:pPr>
              <w:tabs>
                <w:tab w:val="left" w:pos="-1868"/>
                <w:tab w:val="left" w:pos="-1868"/>
              </w:tabs>
              <w:spacing w:line="280" w:lineRule="atLeast"/>
              <w:ind w:left="0" w:right="567"/>
              <w:rPr>
                <w:rFonts w:ascii="Tahoma" w:hAnsi="Tahoma" w:cs="Tahoma"/>
              </w:rPr>
            </w:pPr>
            <w:r w:rsidRPr="00490667">
              <w:rPr>
                <w:rFonts w:ascii="Tahoma" w:hAnsi="Tahoma" w:cs="Tahoma"/>
              </w:rPr>
              <w:t>Contact (include title and email address):</w:t>
            </w:r>
          </w:p>
          <w:p w14:paraId="7A28809B" w14:textId="77777777" w:rsidR="009069FE" w:rsidRDefault="00471F35" w:rsidP="00471F35">
            <w:pPr>
              <w:tabs>
                <w:tab w:val="left" w:pos="-1868"/>
                <w:tab w:val="left" w:pos="-1868"/>
              </w:tabs>
              <w:spacing w:line="280" w:lineRule="atLeast"/>
              <w:ind w:left="0" w:right="567"/>
              <w:rPr>
                <w:rFonts w:ascii="Tahoma" w:hAnsi="Tahoma" w:cs="Tahoma"/>
              </w:rPr>
            </w:pPr>
            <w:r>
              <w:rPr>
                <w:rFonts w:ascii="Tahoma" w:hAnsi="Tahoma" w:cs="Tahoma"/>
              </w:rPr>
              <w:t xml:space="preserve">Specialty </w:t>
            </w:r>
            <w:r w:rsidR="0017153B">
              <w:rPr>
                <w:rFonts w:ascii="Tahoma" w:hAnsi="Tahoma" w:cs="Tahoma"/>
              </w:rPr>
              <w:t xml:space="preserve">component: </w:t>
            </w:r>
            <w:proofErr w:type="spellStart"/>
            <w:r w:rsidR="0017153B">
              <w:rPr>
                <w:rFonts w:ascii="Tahoma" w:hAnsi="Tahoma" w:cs="Tahoma"/>
              </w:rPr>
              <w:t>Dr</w:t>
            </w:r>
            <w:proofErr w:type="spellEnd"/>
            <w:r>
              <w:rPr>
                <w:rFonts w:ascii="Tahoma" w:hAnsi="Tahoma" w:cs="Tahoma"/>
              </w:rPr>
              <w:t xml:space="preserve"> Chris </w:t>
            </w:r>
            <w:proofErr w:type="spellStart"/>
            <w:r>
              <w:rPr>
                <w:rFonts w:ascii="Tahoma" w:hAnsi="Tahoma" w:cs="Tahoma"/>
              </w:rPr>
              <w:t>Tiplady</w:t>
            </w:r>
            <w:proofErr w:type="spellEnd"/>
            <w:r>
              <w:rPr>
                <w:rFonts w:ascii="Tahoma" w:hAnsi="Tahoma" w:cs="Tahoma"/>
              </w:rPr>
              <w:t xml:space="preserve"> </w:t>
            </w:r>
            <w:r w:rsidR="0017153B">
              <w:rPr>
                <w:rFonts w:ascii="Tahoma" w:hAnsi="Tahoma" w:cs="Tahoma"/>
              </w:rPr>
              <w:t xml:space="preserve">,DME, </w:t>
            </w:r>
            <w:hyperlink r:id="rId10" w:history="1">
              <w:r w:rsidR="0017153B" w:rsidRPr="00FF4B40">
                <w:rPr>
                  <w:rStyle w:val="Hyperlink"/>
                  <w:rFonts w:ascii="Tahoma" w:hAnsi="Tahoma" w:cs="Tahoma"/>
                </w:rPr>
                <w:t>christopher.tiplady@nhs.net</w:t>
              </w:r>
            </w:hyperlink>
            <w:r w:rsidR="0017153B">
              <w:rPr>
                <w:rFonts w:ascii="Tahoma" w:hAnsi="Tahoma" w:cs="Tahoma"/>
              </w:rPr>
              <w:t xml:space="preserve"> </w:t>
            </w:r>
          </w:p>
          <w:p w14:paraId="7A28809C" w14:textId="77777777" w:rsidR="0017153B" w:rsidRDefault="0017153B" w:rsidP="00471F35">
            <w:pPr>
              <w:tabs>
                <w:tab w:val="left" w:pos="-1868"/>
                <w:tab w:val="left" w:pos="-1868"/>
              </w:tabs>
              <w:spacing w:line="280" w:lineRule="atLeast"/>
              <w:ind w:left="0" w:right="567"/>
              <w:rPr>
                <w:rFonts w:ascii="Tahoma" w:hAnsi="Tahoma" w:cs="Tahoma"/>
              </w:rPr>
            </w:pPr>
          </w:p>
          <w:p w14:paraId="7A28809D" w14:textId="77777777" w:rsidR="0017153B" w:rsidRDefault="0017153B" w:rsidP="00471F35">
            <w:pPr>
              <w:tabs>
                <w:tab w:val="left" w:pos="-1868"/>
                <w:tab w:val="left" w:pos="-1868"/>
              </w:tabs>
              <w:spacing w:line="280" w:lineRule="atLeast"/>
              <w:ind w:left="0" w:right="567"/>
              <w:rPr>
                <w:rFonts w:ascii="Tahoma" w:hAnsi="Tahoma" w:cs="Tahoma"/>
              </w:rPr>
            </w:pPr>
            <w:r>
              <w:rPr>
                <w:rFonts w:ascii="Tahoma" w:hAnsi="Tahoma" w:cs="Tahoma"/>
              </w:rPr>
              <w:t xml:space="preserve">GP Component: </w:t>
            </w:r>
            <w:proofErr w:type="spellStart"/>
            <w:r>
              <w:rPr>
                <w:rFonts w:ascii="Tahoma" w:hAnsi="Tahoma" w:cs="Tahoma"/>
              </w:rPr>
              <w:t>Dr</w:t>
            </w:r>
            <w:proofErr w:type="spellEnd"/>
            <w:r>
              <w:rPr>
                <w:rFonts w:ascii="Tahoma" w:hAnsi="Tahoma" w:cs="Tahoma"/>
              </w:rPr>
              <w:t xml:space="preserve"> Karen Smith ,LTPD ECGPTP </w:t>
            </w:r>
            <w:hyperlink r:id="rId11" w:history="1">
              <w:r w:rsidRPr="00FF4B40">
                <w:rPr>
                  <w:rStyle w:val="Hyperlink"/>
                  <w:rFonts w:ascii="Tahoma" w:hAnsi="Tahoma" w:cs="Tahoma"/>
                </w:rPr>
                <w:t>karen.smith64@nhs.net</w:t>
              </w:r>
            </w:hyperlink>
            <w:r>
              <w:rPr>
                <w:rFonts w:ascii="Tahoma" w:hAnsi="Tahoma" w:cs="Tahoma"/>
              </w:rPr>
              <w:t xml:space="preserve"> </w:t>
            </w:r>
          </w:p>
          <w:p w14:paraId="7A28809E" w14:textId="77777777" w:rsidR="00471F35" w:rsidRDefault="00471F35" w:rsidP="00471F35">
            <w:pPr>
              <w:tabs>
                <w:tab w:val="left" w:pos="-1868"/>
                <w:tab w:val="left" w:pos="-1868"/>
              </w:tabs>
              <w:spacing w:line="280" w:lineRule="atLeast"/>
              <w:ind w:left="0" w:right="567"/>
              <w:rPr>
                <w:rFonts w:ascii="Tahoma" w:hAnsi="Tahoma" w:cs="Tahoma"/>
              </w:rPr>
            </w:pPr>
          </w:p>
          <w:p w14:paraId="7A28809F" w14:textId="77777777" w:rsidR="00471F35" w:rsidRDefault="00471F35" w:rsidP="00471F35">
            <w:pPr>
              <w:tabs>
                <w:tab w:val="left" w:pos="-1868"/>
                <w:tab w:val="left" w:pos="-1868"/>
              </w:tabs>
              <w:spacing w:line="280" w:lineRule="atLeast"/>
              <w:ind w:left="0" w:right="567"/>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A0" w14:textId="77777777" w:rsidR="009069FE" w:rsidRDefault="009069FE" w:rsidP="00122A59">
            <w:pPr>
              <w:tabs>
                <w:tab w:val="left" w:pos="-1868"/>
                <w:tab w:val="left" w:pos="-1868"/>
              </w:tabs>
              <w:spacing w:line="280" w:lineRule="atLeast"/>
              <w:ind w:left="0" w:right="567"/>
            </w:pPr>
            <w:r>
              <w:rPr>
                <w:rFonts w:ascii="Tahoma"/>
                <w:color w:val="00B050"/>
                <w:u w:color="00B050"/>
              </w:rPr>
              <w:t>(AJ will add)</w:t>
            </w:r>
          </w:p>
        </w:tc>
      </w:tr>
      <w:tr w:rsidR="009069FE" w14:paraId="7A2880A4" w14:textId="77777777" w:rsidTr="009069FE">
        <w:trPr>
          <w:trHeight w:val="85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A2" w14:textId="77777777"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A3" w14:textId="77777777" w:rsidR="009069FE" w:rsidRDefault="009069FE" w:rsidP="00471F35">
            <w:pPr>
              <w:tabs>
                <w:tab w:val="left" w:pos="-1868"/>
                <w:tab w:val="left" w:pos="-1868"/>
              </w:tabs>
              <w:spacing w:line="280" w:lineRule="atLeast"/>
              <w:ind w:left="0" w:right="567"/>
            </w:pPr>
          </w:p>
        </w:tc>
      </w:tr>
      <w:tr w:rsidR="009069FE" w14:paraId="7A2880A7" w14:textId="77777777" w:rsidTr="009069FE">
        <w:trPr>
          <w:trHeight w:val="113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A5" w14:textId="77777777" w:rsidR="009069FE" w:rsidRDefault="009069FE" w:rsidP="00122A59">
            <w:pPr>
              <w:tabs>
                <w:tab w:val="left" w:pos="-1868"/>
                <w:tab w:val="left" w:pos="-1868"/>
              </w:tabs>
              <w:spacing w:line="280" w:lineRule="atLeast"/>
              <w:ind w:left="0" w:right="567"/>
              <w:jc w:val="center"/>
            </w:pPr>
            <w:r>
              <w:rPr>
                <w:rFonts w:ascii="Tahoma"/>
                <w:b/>
                <w:bCs/>
                <w:color w:val="333399"/>
                <w:u w:color="333399"/>
              </w:rPr>
              <w:t>4.</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A6" w14:textId="77777777" w:rsidR="009069FE" w:rsidRDefault="009069FE" w:rsidP="00122A59">
            <w:pPr>
              <w:tabs>
                <w:tab w:val="left" w:pos="3402"/>
                <w:tab w:val="left" w:pos="5670"/>
                <w:tab w:val="left" w:pos="8536"/>
              </w:tabs>
              <w:spacing w:line="280" w:lineRule="atLeast"/>
              <w:ind w:left="0"/>
            </w:pPr>
            <w:r>
              <w:rPr>
                <w:rFonts w:ascii="Tahoma"/>
                <w:b/>
                <w:bCs/>
              </w:rPr>
              <w:t xml:space="preserve">Please give details of the LEP/s, within the Trust/Provider  named above, where the training is to be provided </w:t>
            </w:r>
            <w:r>
              <w:rPr>
                <w:rFonts w:ascii="Tahoma"/>
              </w:rPr>
              <w:t>(NOTE: Please add rows as required)</w:t>
            </w:r>
            <w:r>
              <w:rPr>
                <w:rFonts w:ascii="Tahoma"/>
                <w:b/>
                <w:bCs/>
              </w:rPr>
              <w:t>:</w:t>
            </w:r>
          </w:p>
        </w:tc>
      </w:tr>
      <w:tr w:rsidR="009069FE" w14:paraId="7A2880AC" w14:textId="77777777" w:rsidTr="009069FE">
        <w:trPr>
          <w:trHeight w:val="57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A8" w14:textId="77777777" w:rsidR="009069FE" w:rsidRDefault="009069FE" w:rsidP="00122A59"/>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A9" w14:textId="77777777" w:rsidR="009069FE" w:rsidRDefault="009069FE" w:rsidP="00122A59"/>
        </w:tc>
        <w:tc>
          <w:tcPr>
            <w:tcW w:w="53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AA" w14:textId="77777777" w:rsidR="009069FE" w:rsidRDefault="009069FE" w:rsidP="00122A59">
            <w:pPr>
              <w:tabs>
                <w:tab w:val="left" w:pos="3402"/>
                <w:tab w:val="left" w:pos="5670"/>
                <w:tab w:val="left" w:pos="8536"/>
              </w:tabs>
              <w:spacing w:line="280" w:lineRule="atLeast"/>
              <w:ind w:left="0"/>
            </w:pPr>
            <w:r>
              <w:rPr>
                <w:rFonts w:ascii="Tahoma"/>
                <w:b/>
                <w:bCs/>
              </w:rPr>
              <w:t>LEP name and address of each site used</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AB" w14:textId="77777777" w:rsidR="009069FE" w:rsidRDefault="009069FE" w:rsidP="00122A59">
            <w:pPr>
              <w:tabs>
                <w:tab w:val="left" w:pos="3402"/>
                <w:tab w:val="left" w:pos="5670"/>
                <w:tab w:val="left" w:pos="8536"/>
              </w:tabs>
              <w:spacing w:line="280" w:lineRule="atLeast"/>
              <w:ind w:left="0"/>
            </w:pPr>
            <w:r>
              <w:rPr>
                <w:rFonts w:ascii="Tahoma"/>
                <w:b/>
                <w:bCs/>
              </w:rPr>
              <w:t xml:space="preserve">LEP </w:t>
            </w:r>
            <w:proofErr w:type="spellStart"/>
            <w:r>
              <w:rPr>
                <w:rFonts w:ascii="Tahoma"/>
                <w:b/>
                <w:bCs/>
              </w:rPr>
              <w:t>organisation</w:t>
            </w:r>
            <w:proofErr w:type="spellEnd"/>
            <w:r>
              <w:rPr>
                <w:rFonts w:ascii="Tahoma"/>
                <w:b/>
                <w:bCs/>
              </w:rPr>
              <w:t xml:space="preserve"> code</w:t>
            </w:r>
          </w:p>
        </w:tc>
      </w:tr>
      <w:tr w:rsidR="009069FE" w14:paraId="7A2880B2" w14:textId="77777777" w:rsidTr="009069FE">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AD" w14:textId="77777777" w:rsidR="009069FE" w:rsidRDefault="009069FE" w:rsidP="00122A59"/>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AE" w14:textId="77777777" w:rsidR="009069FE" w:rsidRDefault="009069FE" w:rsidP="00122A59">
            <w:pPr>
              <w:tabs>
                <w:tab w:val="left" w:pos="3402"/>
                <w:tab w:val="left" w:pos="5670"/>
                <w:tab w:val="left" w:pos="8536"/>
              </w:tabs>
              <w:spacing w:line="280" w:lineRule="atLeast"/>
              <w:ind w:left="0"/>
            </w:pPr>
            <w:r>
              <w:rPr>
                <w:rFonts w:ascii="Tahoma"/>
                <w:b/>
                <w:bCs/>
              </w:rPr>
              <w:t>1.</w:t>
            </w:r>
          </w:p>
        </w:tc>
        <w:tc>
          <w:tcPr>
            <w:tcW w:w="53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AF" w14:textId="77777777" w:rsidR="0017153B" w:rsidRPr="0017153B" w:rsidRDefault="0017153B" w:rsidP="0017153B">
            <w:pPr>
              <w:ind w:left="0"/>
              <w:rPr>
                <w:rFonts w:ascii="Arial" w:hAnsi="Arial" w:cs="Arial"/>
              </w:rPr>
            </w:pPr>
            <w:proofErr w:type="spellStart"/>
            <w:r w:rsidRPr="0017153B">
              <w:rPr>
                <w:rFonts w:ascii="Arial" w:hAnsi="Arial" w:cs="Arial"/>
              </w:rPr>
              <w:t>Caldbeck</w:t>
            </w:r>
            <w:proofErr w:type="spellEnd"/>
            <w:r w:rsidRPr="0017153B">
              <w:rPr>
                <w:rFonts w:ascii="Arial" w:hAnsi="Arial" w:cs="Arial"/>
              </w:rPr>
              <w:t xml:space="preserve"> Surgery, Friar Row, </w:t>
            </w:r>
            <w:proofErr w:type="spellStart"/>
            <w:r w:rsidRPr="0017153B">
              <w:rPr>
                <w:rFonts w:ascii="Arial" w:hAnsi="Arial" w:cs="Arial"/>
              </w:rPr>
              <w:t>Caldbeck</w:t>
            </w:r>
            <w:proofErr w:type="spellEnd"/>
            <w:r w:rsidRPr="0017153B">
              <w:rPr>
                <w:rFonts w:ascii="Arial" w:hAnsi="Arial" w:cs="Arial"/>
              </w:rPr>
              <w:t xml:space="preserve">, </w:t>
            </w:r>
            <w:proofErr w:type="spellStart"/>
            <w:r w:rsidRPr="0017153B">
              <w:rPr>
                <w:rFonts w:ascii="Arial" w:hAnsi="Arial" w:cs="Arial"/>
              </w:rPr>
              <w:t>Wigton</w:t>
            </w:r>
            <w:proofErr w:type="spellEnd"/>
            <w:r w:rsidRPr="0017153B">
              <w:rPr>
                <w:rFonts w:ascii="Arial" w:hAnsi="Arial" w:cs="Arial"/>
              </w:rPr>
              <w:t xml:space="preserve"> CA7 8DS </w:t>
            </w:r>
          </w:p>
          <w:p w14:paraId="7A2880B0" w14:textId="77777777" w:rsidR="009069FE" w:rsidRDefault="009069FE" w:rsidP="0017153B">
            <w:pPr>
              <w:ind w:left="0"/>
            </w:pP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B1" w14:textId="77777777" w:rsidR="009069FE" w:rsidRDefault="009069FE" w:rsidP="00122A59">
            <w:pPr>
              <w:tabs>
                <w:tab w:val="left" w:pos="3402"/>
                <w:tab w:val="left" w:pos="5670"/>
                <w:tab w:val="left" w:pos="8536"/>
              </w:tabs>
              <w:spacing w:line="280" w:lineRule="atLeast"/>
              <w:ind w:left="0"/>
            </w:pPr>
            <w:r>
              <w:rPr>
                <w:rFonts w:ascii="Tahoma"/>
                <w:color w:val="00B050"/>
                <w:u w:color="00B050"/>
              </w:rPr>
              <w:t>(AJ will add)</w:t>
            </w:r>
          </w:p>
        </w:tc>
      </w:tr>
      <w:tr w:rsidR="009069FE" w14:paraId="7A2880B7" w14:textId="77777777" w:rsidTr="009069FE">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B3" w14:textId="77777777" w:rsidR="009069FE" w:rsidRDefault="009069FE" w:rsidP="00122A59"/>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B4" w14:textId="77777777" w:rsidR="009069FE" w:rsidRDefault="009069FE" w:rsidP="00122A59">
            <w:pPr>
              <w:tabs>
                <w:tab w:val="left" w:pos="3402"/>
                <w:tab w:val="left" w:pos="5670"/>
                <w:tab w:val="left" w:pos="8536"/>
              </w:tabs>
              <w:spacing w:line="280" w:lineRule="atLeast"/>
              <w:ind w:left="0"/>
            </w:pPr>
            <w:r>
              <w:rPr>
                <w:rFonts w:ascii="Tahoma"/>
                <w:b/>
                <w:bCs/>
              </w:rPr>
              <w:t>2.</w:t>
            </w:r>
          </w:p>
        </w:tc>
        <w:tc>
          <w:tcPr>
            <w:tcW w:w="53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B5" w14:textId="77777777" w:rsidR="009069FE" w:rsidRPr="0017153B" w:rsidRDefault="0017153B" w:rsidP="0017153B">
            <w:pPr>
              <w:ind w:left="0"/>
              <w:rPr>
                <w:rFonts w:ascii="Arial" w:eastAsia="Arial Bold" w:hAnsi="Arial" w:cs="Arial"/>
                <w:lang w:val="en-GB"/>
              </w:rPr>
            </w:pPr>
            <w:r w:rsidRPr="0017153B">
              <w:rPr>
                <w:rFonts w:ascii="Arial" w:eastAsia="Arial Bold" w:hAnsi="Arial" w:cs="Arial"/>
                <w:lang w:val="en-GB"/>
              </w:rPr>
              <w:t>Ambulatory Care Unit, Larch A/B, Cumberland Infirmary, Carlisle CA2 7HY</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B6" w14:textId="77777777" w:rsidR="009069FE" w:rsidRDefault="009069FE" w:rsidP="00122A59"/>
        </w:tc>
      </w:tr>
      <w:tr w:rsidR="009069FE" w14:paraId="7A2880BD" w14:textId="77777777" w:rsidTr="009069FE">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B8" w14:textId="77777777" w:rsidR="009069FE" w:rsidRDefault="009069FE" w:rsidP="00122A59"/>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B9" w14:textId="77777777" w:rsidR="009069FE" w:rsidRDefault="009069FE" w:rsidP="00122A59">
            <w:pPr>
              <w:tabs>
                <w:tab w:val="left" w:pos="3402"/>
                <w:tab w:val="left" w:pos="5670"/>
                <w:tab w:val="left" w:pos="8536"/>
              </w:tabs>
              <w:spacing w:line="280" w:lineRule="atLeast"/>
              <w:ind w:left="0"/>
            </w:pPr>
            <w:r>
              <w:rPr>
                <w:rFonts w:ascii="Tahoma"/>
                <w:b/>
                <w:bCs/>
              </w:rPr>
              <w:t>3.</w:t>
            </w:r>
          </w:p>
        </w:tc>
        <w:tc>
          <w:tcPr>
            <w:tcW w:w="53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BA" w14:textId="77777777" w:rsidR="0017153B" w:rsidRDefault="0017153B" w:rsidP="0017153B">
            <w:r>
              <w:t xml:space="preserve">. </w:t>
            </w:r>
          </w:p>
          <w:p w14:paraId="7A2880BB" w14:textId="77777777" w:rsidR="009069FE" w:rsidRDefault="009069FE" w:rsidP="0017153B"/>
        </w:tc>
        <w:tc>
          <w:tcPr>
            <w:tcW w:w="28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BC" w14:textId="77777777" w:rsidR="009069FE" w:rsidRDefault="009069FE" w:rsidP="00122A59"/>
        </w:tc>
      </w:tr>
      <w:tr w:rsidR="009069FE" w14:paraId="7A2880C0" w14:textId="77777777" w:rsidTr="009069FE">
        <w:trPr>
          <w:trHeight w:val="57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BE" w14:textId="77777777" w:rsidR="009069FE" w:rsidRDefault="009069FE" w:rsidP="00122A59">
            <w:pPr>
              <w:tabs>
                <w:tab w:val="left" w:pos="-1868"/>
                <w:tab w:val="left" w:pos="-1868"/>
              </w:tabs>
              <w:spacing w:line="280" w:lineRule="atLeast"/>
              <w:ind w:left="0" w:right="567"/>
              <w:jc w:val="center"/>
            </w:pPr>
            <w:r>
              <w:rPr>
                <w:rFonts w:ascii="Tahoma"/>
                <w:b/>
                <w:bCs/>
                <w:color w:val="333399"/>
                <w:u w:color="333399"/>
              </w:rPr>
              <w:t>5.</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BF" w14:textId="77777777" w:rsidR="009069FE" w:rsidRDefault="009069FE" w:rsidP="00122A59">
            <w:pPr>
              <w:tabs>
                <w:tab w:val="left" w:pos="3402"/>
                <w:tab w:val="left" w:pos="5670"/>
                <w:tab w:val="left" w:pos="8536"/>
              </w:tabs>
              <w:spacing w:line="280" w:lineRule="atLeast"/>
              <w:ind w:left="0"/>
            </w:pPr>
            <w:r>
              <w:rPr>
                <w:rFonts w:ascii="Tahoma"/>
                <w:b/>
                <w:bCs/>
              </w:rPr>
              <w:t>Please give details of the nature and extent of the facilities provided at the LEP/s for the relevant education or training:</w:t>
            </w:r>
          </w:p>
        </w:tc>
      </w:tr>
      <w:tr w:rsidR="009069FE" w14:paraId="7A2880CA" w14:textId="77777777" w:rsidTr="009069FE">
        <w:trPr>
          <w:trHeight w:val="561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C1" w14:textId="77777777"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346" w:type="dxa"/>
              <w:bottom w:w="80" w:type="dxa"/>
              <w:right w:w="80" w:type="dxa"/>
            </w:tcMar>
          </w:tcPr>
          <w:p w14:paraId="7A2880C2" w14:textId="77777777" w:rsidR="00A07326" w:rsidRPr="00A07326" w:rsidRDefault="00A07326" w:rsidP="00A07326">
            <w:pPr>
              <w:tabs>
                <w:tab w:val="left" w:pos="1134"/>
                <w:tab w:val="left" w:pos="3402"/>
                <w:tab w:val="left" w:pos="5670"/>
              </w:tabs>
              <w:spacing w:line="280" w:lineRule="atLeast"/>
              <w:ind w:left="266" w:hanging="266"/>
              <w:rPr>
                <w:rFonts w:ascii="Arial" w:eastAsia="Arial" w:hAnsi="Arial" w:cs="Arial"/>
                <w:iCs/>
                <w:color w:val="auto"/>
                <w:u w:color="00B050"/>
              </w:rPr>
            </w:pPr>
            <w:r w:rsidRPr="00A07326">
              <w:rPr>
                <w:rFonts w:ascii="Arial" w:eastAsia="Arial" w:hAnsi="Arial" w:cs="Arial"/>
                <w:iCs/>
                <w:color w:val="auto"/>
                <w:u w:color="00B050"/>
              </w:rPr>
              <w:t xml:space="preserve"> Cumberland Infirmary, Carlisle and linked to a local GP Training Practice.</w:t>
            </w:r>
          </w:p>
          <w:p w14:paraId="7A2880C3" w14:textId="77777777" w:rsidR="00A07326" w:rsidRPr="00A07326" w:rsidRDefault="00A07326" w:rsidP="00A07326">
            <w:pPr>
              <w:tabs>
                <w:tab w:val="left" w:pos="1134"/>
                <w:tab w:val="left" w:pos="3402"/>
                <w:tab w:val="left" w:pos="5670"/>
              </w:tabs>
              <w:spacing w:line="280" w:lineRule="atLeast"/>
              <w:ind w:left="266" w:hanging="266"/>
              <w:rPr>
                <w:rFonts w:ascii="Arial" w:eastAsia="Arial" w:hAnsi="Arial" w:cs="Arial"/>
                <w:iCs/>
                <w:color w:val="auto"/>
                <w:u w:color="00B050"/>
              </w:rPr>
            </w:pPr>
          </w:p>
          <w:p w14:paraId="7A2880C4" w14:textId="77777777" w:rsidR="00A07326" w:rsidRPr="00A07326" w:rsidRDefault="00A07326" w:rsidP="00A07326">
            <w:pPr>
              <w:tabs>
                <w:tab w:val="left" w:pos="1134"/>
                <w:tab w:val="left" w:pos="3402"/>
                <w:tab w:val="left" w:pos="5670"/>
              </w:tabs>
              <w:spacing w:line="280" w:lineRule="atLeast"/>
              <w:ind w:left="266" w:hanging="266"/>
              <w:rPr>
                <w:rFonts w:ascii="Arial" w:eastAsia="Arial" w:hAnsi="Arial" w:cs="Arial"/>
                <w:iCs/>
                <w:color w:val="auto"/>
                <w:u w:color="00B050"/>
              </w:rPr>
            </w:pPr>
            <w:r w:rsidRPr="00A07326">
              <w:rPr>
                <w:rFonts w:ascii="Arial" w:eastAsia="Arial" w:hAnsi="Arial" w:cs="Arial"/>
                <w:iCs/>
                <w:color w:val="auto"/>
                <w:u w:color="00B050"/>
              </w:rPr>
              <w:t>At the hospital site trainees have access to the</w:t>
            </w:r>
            <w:r>
              <w:rPr>
                <w:rFonts w:ascii="Arial" w:eastAsia="Arial" w:hAnsi="Arial" w:cs="Arial"/>
                <w:iCs/>
                <w:color w:val="auto"/>
                <w:u w:color="00B050"/>
              </w:rPr>
              <w:t xml:space="preserve"> clinical and multidisciplinary </w:t>
            </w:r>
            <w:r w:rsidRPr="00A07326">
              <w:rPr>
                <w:rFonts w:ascii="Arial" w:eastAsia="Arial" w:hAnsi="Arial" w:cs="Arial"/>
                <w:iCs/>
                <w:color w:val="auto"/>
                <w:u w:color="00B050"/>
              </w:rPr>
              <w:t>team meeting facilities, including room for documentation, internet access and meeting/lecture room and education facility.</w:t>
            </w:r>
          </w:p>
          <w:p w14:paraId="7A2880C5" w14:textId="77777777" w:rsidR="00A07326" w:rsidRPr="00A07326" w:rsidRDefault="00A07326" w:rsidP="00A07326">
            <w:pPr>
              <w:tabs>
                <w:tab w:val="left" w:pos="1134"/>
                <w:tab w:val="left" w:pos="3402"/>
                <w:tab w:val="left" w:pos="5670"/>
              </w:tabs>
              <w:spacing w:line="280" w:lineRule="atLeast"/>
              <w:ind w:left="266" w:hanging="266"/>
              <w:rPr>
                <w:rFonts w:ascii="Arial" w:eastAsia="Arial" w:hAnsi="Arial" w:cs="Arial"/>
                <w:iCs/>
                <w:color w:val="auto"/>
                <w:u w:color="00B050"/>
              </w:rPr>
            </w:pPr>
            <w:r w:rsidRPr="00A07326">
              <w:rPr>
                <w:rFonts w:ascii="Arial" w:eastAsia="Arial" w:hAnsi="Arial" w:cs="Arial"/>
                <w:iCs/>
                <w:color w:val="auto"/>
                <w:u w:color="00B050"/>
              </w:rPr>
              <w:t>In addition they have access the all the resources of the Postgraduate Education Centre at the Cumberland Infirmary including library and education resources.</w:t>
            </w:r>
          </w:p>
          <w:p w14:paraId="7A2880C6" w14:textId="77777777" w:rsidR="00A07326" w:rsidRPr="00A07326" w:rsidRDefault="00A07326" w:rsidP="00A07326">
            <w:pPr>
              <w:tabs>
                <w:tab w:val="left" w:pos="1134"/>
                <w:tab w:val="left" w:pos="3402"/>
                <w:tab w:val="left" w:pos="5670"/>
              </w:tabs>
              <w:spacing w:line="280" w:lineRule="atLeast"/>
              <w:ind w:left="266" w:hanging="266"/>
              <w:rPr>
                <w:rFonts w:ascii="Arial" w:eastAsia="Arial" w:hAnsi="Arial" w:cs="Arial"/>
                <w:iCs/>
                <w:color w:val="auto"/>
                <w:u w:color="00B050"/>
              </w:rPr>
            </w:pPr>
          </w:p>
          <w:p w14:paraId="7A2880C7" w14:textId="77777777" w:rsidR="00A07326" w:rsidRPr="00A07326" w:rsidRDefault="00A07326" w:rsidP="00A07326">
            <w:pPr>
              <w:tabs>
                <w:tab w:val="left" w:pos="1134"/>
                <w:tab w:val="left" w:pos="3402"/>
                <w:tab w:val="left" w:pos="5670"/>
              </w:tabs>
              <w:spacing w:line="280" w:lineRule="atLeast"/>
              <w:ind w:left="266" w:hanging="266"/>
              <w:rPr>
                <w:rFonts w:ascii="Arial" w:eastAsia="Arial" w:hAnsi="Arial" w:cs="Arial"/>
                <w:iCs/>
                <w:color w:val="auto"/>
                <w:u w:color="00B050"/>
              </w:rPr>
            </w:pPr>
            <w:r w:rsidRPr="00A07326">
              <w:rPr>
                <w:rFonts w:ascii="Arial" w:eastAsia="Arial" w:hAnsi="Arial" w:cs="Arial"/>
                <w:iCs/>
                <w:color w:val="auto"/>
                <w:u w:color="00B050"/>
              </w:rPr>
              <w:t>The practice offers similar education facilities in an environment conducive to personal study.</w:t>
            </w:r>
          </w:p>
          <w:p w14:paraId="7A2880C8" w14:textId="77777777" w:rsidR="00A07326" w:rsidRPr="00A07326" w:rsidRDefault="00A07326" w:rsidP="00A07326">
            <w:pPr>
              <w:tabs>
                <w:tab w:val="left" w:pos="1134"/>
                <w:tab w:val="left" w:pos="3402"/>
                <w:tab w:val="left" w:pos="5670"/>
              </w:tabs>
              <w:spacing w:line="280" w:lineRule="atLeast"/>
              <w:ind w:left="266" w:hanging="266"/>
              <w:rPr>
                <w:rFonts w:ascii="Arial" w:eastAsia="Arial" w:hAnsi="Arial" w:cs="Arial"/>
                <w:iCs/>
                <w:color w:val="auto"/>
                <w:u w:color="00B050"/>
              </w:rPr>
            </w:pPr>
          </w:p>
          <w:p w14:paraId="7A2880C9" w14:textId="77777777" w:rsidR="009069FE" w:rsidRPr="00A07326" w:rsidRDefault="00A07326" w:rsidP="00A07326">
            <w:pPr>
              <w:tabs>
                <w:tab w:val="left" w:pos="1134"/>
                <w:tab w:val="left" w:pos="3402"/>
                <w:tab w:val="left" w:pos="5670"/>
              </w:tabs>
              <w:spacing w:line="280" w:lineRule="atLeast"/>
              <w:ind w:left="266" w:hanging="266"/>
              <w:rPr>
                <w:rFonts w:ascii="Arial" w:eastAsia="Arial" w:hAnsi="Arial" w:cs="Arial"/>
                <w:iCs/>
                <w:color w:val="auto"/>
                <w:u w:color="00B050"/>
              </w:rPr>
            </w:pPr>
            <w:r w:rsidRPr="00A07326">
              <w:rPr>
                <w:rFonts w:ascii="Arial" w:eastAsia="Arial" w:hAnsi="Arial" w:cs="Arial"/>
                <w:iCs/>
                <w:color w:val="auto"/>
                <w:u w:color="00B050"/>
              </w:rPr>
              <w:t>Both the practice and the hospital learning environment are subject to the LETB quality management process through the annual assessment visits where they are assessed aga</w:t>
            </w:r>
            <w:r>
              <w:rPr>
                <w:rFonts w:ascii="Arial" w:eastAsia="Arial" w:hAnsi="Arial" w:cs="Arial"/>
                <w:iCs/>
                <w:color w:val="auto"/>
                <w:u w:color="00B050"/>
              </w:rPr>
              <w:t>inst the GMC training standards.</w:t>
            </w:r>
          </w:p>
        </w:tc>
      </w:tr>
      <w:tr w:rsidR="009069FE" w14:paraId="7A2880CD" w14:textId="77777777" w:rsidTr="009069FE">
        <w:trPr>
          <w:trHeight w:val="29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CB" w14:textId="77777777" w:rsidR="009069FE" w:rsidRDefault="009069FE" w:rsidP="00122A59">
            <w:pPr>
              <w:tabs>
                <w:tab w:val="left" w:pos="-1868"/>
                <w:tab w:val="left" w:pos="-1868"/>
              </w:tabs>
              <w:spacing w:line="280" w:lineRule="atLeast"/>
              <w:ind w:left="0" w:right="567"/>
              <w:jc w:val="center"/>
            </w:pPr>
            <w:r>
              <w:rPr>
                <w:rFonts w:ascii="Tahoma"/>
                <w:b/>
                <w:bCs/>
                <w:color w:val="333399"/>
                <w:u w:color="333399"/>
              </w:rPr>
              <w:t>6.</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CC" w14:textId="77777777" w:rsidR="009069FE" w:rsidRDefault="009069FE" w:rsidP="00122A59">
            <w:pPr>
              <w:tabs>
                <w:tab w:val="left" w:pos="3402"/>
                <w:tab w:val="left" w:pos="5670"/>
              </w:tabs>
              <w:spacing w:line="280" w:lineRule="atLeast"/>
              <w:ind w:left="0"/>
            </w:pPr>
            <w:r>
              <w:rPr>
                <w:rFonts w:ascii="Tahoma"/>
                <w:b/>
                <w:bCs/>
              </w:rPr>
              <w:t>Please provide the details of the Named Clinical Supervisor:</w:t>
            </w:r>
          </w:p>
        </w:tc>
      </w:tr>
      <w:tr w:rsidR="009069FE" w14:paraId="7A2880D2" w14:textId="77777777" w:rsidTr="009069FE">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CE" w14:textId="77777777" w:rsidR="009069FE" w:rsidRDefault="009069FE" w:rsidP="00122A59"/>
        </w:tc>
        <w:tc>
          <w:tcPr>
            <w:tcW w:w="40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CF" w14:textId="77777777" w:rsidR="009069FE" w:rsidRDefault="009069FE" w:rsidP="00122A59">
            <w:pPr>
              <w:tabs>
                <w:tab w:val="left" w:pos="3402"/>
                <w:tab w:val="left" w:pos="5670"/>
              </w:tabs>
              <w:spacing w:line="280" w:lineRule="atLeast"/>
              <w:ind w:left="0"/>
            </w:pPr>
            <w:r>
              <w:rPr>
                <w:rFonts w:ascii="Tahoma"/>
              </w:rPr>
              <w:t>Name:</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D0" w14:textId="5A3F24E0" w:rsidR="0017153B" w:rsidRPr="0017153B" w:rsidRDefault="006722CA" w:rsidP="0017153B">
            <w:pPr>
              <w:ind w:left="0"/>
              <w:rPr>
                <w:rFonts w:ascii="Arial" w:eastAsia="Arial Bold" w:hAnsi="Arial" w:cs="Arial"/>
                <w:lang w:val="en-GB"/>
              </w:rPr>
            </w:pPr>
            <w:r>
              <w:rPr>
                <w:rFonts w:ascii="Arial" w:eastAsia="Arial Bold" w:hAnsi="Arial" w:cs="Arial"/>
                <w:lang w:val="en-GB"/>
              </w:rPr>
              <w:t xml:space="preserve">Dr Katherine </w:t>
            </w:r>
            <w:proofErr w:type="spellStart"/>
            <w:r>
              <w:rPr>
                <w:rFonts w:ascii="Arial" w:eastAsia="Arial Bold" w:hAnsi="Arial" w:cs="Arial"/>
                <w:lang w:val="en-GB"/>
              </w:rPr>
              <w:t>Poulton</w:t>
            </w:r>
            <w:proofErr w:type="spellEnd"/>
          </w:p>
          <w:p w14:paraId="7A2880D1" w14:textId="77777777" w:rsidR="009069FE" w:rsidRDefault="009069FE" w:rsidP="00122A59"/>
        </w:tc>
      </w:tr>
      <w:tr w:rsidR="009069FE" w14:paraId="7A2880D6" w14:textId="77777777" w:rsidTr="009069FE">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D3" w14:textId="77777777" w:rsidR="009069FE" w:rsidRDefault="009069FE" w:rsidP="00122A59"/>
        </w:tc>
        <w:tc>
          <w:tcPr>
            <w:tcW w:w="40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14:paraId="7A2880D4" w14:textId="77777777" w:rsidR="009069FE" w:rsidRDefault="009069FE" w:rsidP="00122A59">
            <w:pPr>
              <w:tabs>
                <w:tab w:val="left" w:pos="3402"/>
                <w:tab w:val="left" w:pos="5670"/>
              </w:tabs>
              <w:spacing w:line="280" w:lineRule="atLeast"/>
              <w:ind w:left="0" w:right="72"/>
            </w:pPr>
            <w:r>
              <w:rPr>
                <w:rFonts w:ascii="Tahoma"/>
              </w:rPr>
              <w:t>Contact Number/Email:</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D5" w14:textId="77777777" w:rsidR="009069FE" w:rsidRDefault="00F234F4" w:rsidP="006722CA">
            <w:pPr>
              <w:ind w:left="720"/>
            </w:pPr>
            <w:r>
              <w:t>Katherine.poulton@ncuh.nhs.uk</w:t>
            </w:r>
          </w:p>
        </w:tc>
      </w:tr>
      <w:tr w:rsidR="009069FE" w14:paraId="7A2880DA" w14:textId="77777777" w:rsidTr="009069FE">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D7" w14:textId="77777777" w:rsidR="009069FE" w:rsidRDefault="009069FE" w:rsidP="00122A59"/>
        </w:tc>
        <w:tc>
          <w:tcPr>
            <w:tcW w:w="40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D8" w14:textId="77777777" w:rsidR="009069FE" w:rsidRDefault="009069FE" w:rsidP="00122A59">
            <w:pPr>
              <w:tabs>
                <w:tab w:val="left" w:pos="3402"/>
                <w:tab w:val="left" w:pos="5670"/>
              </w:tabs>
              <w:spacing w:line="280" w:lineRule="atLeast"/>
              <w:ind w:left="0"/>
            </w:pPr>
            <w:r>
              <w:rPr>
                <w:rFonts w:ascii="Tahoma"/>
              </w:rPr>
              <w:t>Contact Address:</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D9" w14:textId="77777777" w:rsidR="009069FE" w:rsidRPr="0017153B" w:rsidRDefault="0017153B" w:rsidP="0017153B">
            <w:pPr>
              <w:ind w:left="0"/>
              <w:rPr>
                <w:rFonts w:ascii="Arial" w:eastAsia="Arial Bold" w:hAnsi="Arial" w:cs="Arial"/>
                <w:lang w:val="en-GB"/>
              </w:rPr>
            </w:pPr>
            <w:r w:rsidRPr="0017153B">
              <w:rPr>
                <w:rFonts w:ascii="Arial" w:eastAsia="Arial Bold" w:hAnsi="Arial" w:cs="Arial"/>
                <w:lang w:val="en-GB"/>
              </w:rPr>
              <w:t>Ambulatory Care Unit, Larch A/B, Cumber</w:t>
            </w:r>
            <w:r>
              <w:rPr>
                <w:rFonts w:ascii="Arial" w:eastAsia="Arial Bold" w:hAnsi="Arial" w:cs="Arial"/>
                <w:lang w:val="en-GB"/>
              </w:rPr>
              <w:t>land Infirmary, Carlisle CA2 7H</w:t>
            </w:r>
          </w:p>
        </w:tc>
      </w:tr>
      <w:tr w:rsidR="00A07326" w14:paraId="7A2880DE" w14:textId="77777777" w:rsidTr="009069FE">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DB" w14:textId="77777777" w:rsidR="00A07326" w:rsidRDefault="00A07326" w:rsidP="00122A59"/>
        </w:tc>
        <w:tc>
          <w:tcPr>
            <w:tcW w:w="40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DC" w14:textId="77777777" w:rsidR="00A07326" w:rsidRDefault="00A07326" w:rsidP="00122A59">
            <w:pPr>
              <w:tabs>
                <w:tab w:val="left" w:pos="3402"/>
                <w:tab w:val="left" w:pos="5670"/>
              </w:tabs>
              <w:spacing w:line="280" w:lineRule="atLeast"/>
              <w:ind w:left="0"/>
              <w:rPr>
                <w:rFonts w:ascii="Tahoma"/>
              </w:rPr>
            </w:pPr>
            <w:r>
              <w:rPr>
                <w:rFonts w:ascii="Tahoma"/>
              </w:rPr>
              <w:t>Name :</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DD" w14:textId="77777777" w:rsidR="00A07326" w:rsidRPr="0017153B" w:rsidRDefault="00A07326" w:rsidP="0017153B">
            <w:pPr>
              <w:ind w:left="0"/>
              <w:rPr>
                <w:rFonts w:ascii="Arial" w:eastAsia="Arial Bold" w:hAnsi="Arial" w:cs="Arial"/>
                <w:lang w:val="en-GB"/>
              </w:rPr>
            </w:pPr>
            <w:r>
              <w:rPr>
                <w:rFonts w:ascii="Arial" w:eastAsia="Arial Bold" w:hAnsi="Arial" w:cs="Arial"/>
                <w:lang w:val="en-GB"/>
              </w:rPr>
              <w:t xml:space="preserve">Dr Natalie </w:t>
            </w:r>
            <w:proofErr w:type="spellStart"/>
            <w:r>
              <w:rPr>
                <w:rFonts w:ascii="Arial" w:eastAsia="Arial Bold" w:hAnsi="Arial" w:cs="Arial"/>
                <w:lang w:val="en-GB"/>
              </w:rPr>
              <w:t>Hawkrigg</w:t>
            </w:r>
            <w:proofErr w:type="spellEnd"/>
          </w:p>
        </w:tc>
      </w:tr>
      <w:tr w:rsidR="00A07326" w14:paraId="7A2880E2" w14:textId="77777777" w:rsidTr="009069FE">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DF" w14:textId="77777777" w:rsidR="00A07326" w:rsidRDefault="00A07326" w:rsidP="00122A59"/>
        </w:tc>
        <w:tc>
          <w:tcPr>
            <w:tcW w:w="40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E0" w14:textId="77777777" w:rsidR="00A07326" w:rsidRDefault="00A07326" w:rsidP="00122A59">
            <w:pPr>
              <w:tabs>
                <w:tab w:val="left" w:pos="3402"/>
                <w:tab w:val="left" w:pos="5670"/>
              </w:tabs>
              <w:spacing w:line="280" w:lineRule="atLeast"/>
              <w:ind w:left="0"/>
              <w:rPr>
                <w:rFonts w:ascii="Tahoma"/>
              </w:rPr>
            </w:pPr>
            <w:r>
              <w:rPr>
                <w:rFonts w:ascii="Tahoma"/>
              </w:rPr>
              <w:t>Contact Number /Email:</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E1" w14:textId="77777777" w:rsidR="00A07326" w:rsidRPr="0017153B" w:rsidRDefault="00220699" w:rsidP="0017153B">
            <w:pPr>
              <w:ind w:left="0"/>
              <w:rPr>
                <w:rFonts w:ascii="Arial" w:eastAsia="Arial Bold" w:hAnsi="Arial" w:cs="Arial"/>
                <w:lang w:val="en-GB"/>
              </w:rPr>
            </w:pPr>
            <w:hyperlink r:id="rId12" w:history="1">
              <w:r w:rsidR="00A07326" w:rsidRPr="00FF4B40">
                <w:rPr>
                  <w:rStyle w:val="Hyperlink"/>
                  <w:rFonts w:ascii="Arial" w:eastAsia="Arial Bold" w:hAnsi="Arial" w:cs="Arial"/>
                  <w:lang w:val="en-GB"/>
                </w:rPr>
                <w:t>Natalie.Hawkrigg@gp-A82014.nhs.uk</w:t>
              </w:r>
            </w:hyperlink>
            <w:r w:rsidR="00A07326">
              <w:rPr>
                <w:rFonts w:ascii="Arial" w:eastAsia="Arial Bold" w:hAnsi="Arial" w:cs="Arial"/>
                <w:lang w:val="en-GB"/>
              </w:rPr>
              <w:t xml:space="preserve"> </w:t>
            </w:r>
          </w:p>
        </w:tc>
      </w:tr>
      <w:tr w:rsidR="00A07326" w14:paraId="7A2880E6" w14:textId="77777777" w:rsidTr="009069FE">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E3" w14:textId="77777777" w:rsidR="00A07326" w:rsidRDefault="00A07326" w:rsidP="00122A59"/>
        </w:tc>
        <w:tc>
          <w:tcPr>
            <w:tcW w:w="40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0E4" w14:textId="77777777" w:rsidR="00A07326" w:rsidRDefault="00A07326" w:rsidP="00122A59">
            <w:pPr>
              <w:tabs>
                <w:tab w:val="left" w:pos="3402"/>
                <w:tab w:val="left" w:pos="5670"/>
              </w:tabs>
              <w:spacing w:line="280" w:lineRule="atLeast"/>
              <w:ind w:left="0"/>
              <w:rPr>
                <w:rFonts w:ascii="Tahoma"/>
              </w:rPr>
            </w:pPr>
            <w:r>
              <w:rPr>
                <w:rFonts w:ascii="Tahoma"/>
              </w:rPr>
              <w:t>Contact address:</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E5" w14:textId="77777777" w:rsidR="00A07326" w:rsidRPr="0017153B" w:rsidRDefault="00A07326" w:rsidP="0017153B">
            <w:pPr>
              <w:ind w:left="0"/>
              <w:rPr>
                <w:rFonts w:ascii="Arial" w:eastAsia="Arial Bold" w:hAnsi="Arial" w:cs="Arial"/>
                <w:lang w:val="en-GB"/>
              </w:rPr>
            </w:pPr>
            <w:proofErr w:type="spellStart"/>
            <w:r w:rsidRPr="001D27CB">
              <w:rPr>
                <w:rFonts w:ascii="Arial" w:eastAsia="Times New Roman" w:hAnsi="Arial" w:cs="Arial"/>
                <w:sz w:val="22"/>
                <w:szCs w:val="22"/>
                <w:bdr w:val="none" w:sz="0" w:space="0" w:color="auto"/>
                <w:lang w:val="en-GB" w:eastAsia="en-GB"/>
              </w:rPr>
              <w:t>Caldbeck</w:t>
            </w:r>
            <w:proofErr w:type="spellEnd"/>
            <w:r w:rsidRPr="001D27CB">
              <w:rPr>
                <w:rFonts w:ascii="Arial" w:eastAsia="Times New Roman" w:hAnsi="Arial" w:cs="Arial"/>
                <w:sz w:val="22"/>
                <w:szCs w:val="22"/>
                <w:bdr w:val="none" w:sz="0" w:space="0" w:color="auto"/>
                <w:lang w:val="en-GB" w:eastAsia="en-GB"/>
              </w:rPr>
              <w:t xml:space="preserve"> Surgery, Friar Row, </w:t>
            </w:r>
            <w:proofErr w:type="spellStart"/>
            <w:r w:rsidRPr="001D27CB">
              <w:rPr>
                <w:rFonts w:ascii="Arial" w:eastAsia="Times New Roman" w:hAnsi="Arial" w:cs="Arial"/>
                <w:sz w:val="22"/>
                <w:szCs w:val="22"/>
                <w:bdr w:val="none" w:sz="0" w:space="0" w:color="auto"/>
                <w:lang w:val="en-GB" w:eastAsia="en-GB"/>
              </w:rPr>
              <w:t>Caldbeck</w:t>
            </w:r>
            <w:proofErr w:type="spellEnd"/>
            <w:r w:rsidRPr="001D27CB">
              <w:rPr>
                <w:rFonts w:ascii="Arial" w:eastAsia="Times New Roman" w:hAnsi="Arial" w:cs="Arial"/>
                <w:sz w:val="22"/>
                <w:szCs w:val="22"/>
                <w:bdr w:val="none" w:sz="0" w:space="0" w:color="auto"/>
                <w:lang w:val="en-GB" w:eastAsia="en-GB"/>
              </w:rPr>
              <w:t xml:space="preserve">, </w:t>
            </w:r>
            <w:proofErr w:type="spellStart"/>
            <w:r w:rsidRPr="001D27CB">
              <w:rPr>
                <w:rFonts w:ascii="Arial" w:eastAsia="Times New Roman" w:hAnsi="Arial" w:cs="Arial"/>
                <w:sz w:val="22"/>
                <w:szCs w:val="22"/>
                <w:bdr w:val="none" w:sz="0" w:space="0" w:color="auto"/>
                <w:lang w:val="en-GB" w:eastAsia="en-GB"/>
              </w:rPr>
              <w:t>Wigton</w:t>
            </w:r>
            <w:proofErr w:type="spellEnd"/>
            <w:r w:rsidRPr="001D27CB">
              <w:rPr>
                <w:rFonts w:ascii="Arial" w:eastAsia="Times New Roman" w:hAnsi="Arial" w:cs="Arial"/>
                <w:sz w:val="22"/>
                <w:szCs w:val="22"/>
                <w:bdr w:val="none" w:sz="0" w:space="0" w:color="auto"/>
                <w:lang w:val="en-GB" w:eastAsia="en-GB"/>
              </w:rPr>
              <w:t xml:space="preserve"> CA7 8DS</w:t>
            </w:r>
          </w:p>
        </w:tc>
      </w:tr>
      <w:tr w:rsidR="009069FE" w14:paraId="7A2880F2" w14:textId="77777777" w:rsidTr="009069FE">
        <w:trPr>
          <w:trHeight w:val="3323"/>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E7" w14:textId="77777777"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E8" w14:textId="77777777" w:rsidR="009069FE" w:rsidRDefault="009069FE" w:rsidP="00122A59">
            <w:pPr>
              <w:tabs>
                <w:tab w:val="left" w:pos="-1868"/>
                <w:tab w:val="left" w:pos="-1868"/>
              </w:tabs>
              <w:spacing w:line="280" w:lineRule="atLeast"/>
              <w:ind w:left="0" w:right="567"/>
              <w:rPr>
                <w:rFonts w:ascii="Tahoma" w:eastAsia="Tahoma" w:hAnsi="Tahoma" w:cs="Tahoma"/>
              </w:rPr>
            </w:pPr>
            <w:r>
              <w:rPr>
                <w:rFonts w:ascii="Tahoma"/>
              </w:rPr>
              <w:t>Details of Clinical Supervisor/s educational qualifications/date of recent educational supervision courses/educational experience:</w:t>
            </w:r>
          </w:p>
          <w:p w14:paraId="7A2880E9" w14:textId="77777777" w:rsidR="00324F41" w:rsidRPr="00324F41" w:rsidRDefault="00324F41" w:rsidP="00324F41">
            <w:pPr>
              <w:tabs>
                <w:tab w:val="left" w:pos="-1868"/>
                <w:tab w:val="left" w:pos="-1868"/>
              </w:tabs>
              <w:spacing w:line="280" w:lineRule="atLeast"/>
              <w:ind w:left="0" w:right="567"/>
              <w:rPr>
                <w:rFonts w:ascii="Tahoma" w:eastAsia="Tahoma" w:hAnsi="Tahoma" w:cs="Tahoma"/>
                <w:b/>
                <w:bCs/>
                <w:color w:val="FF9900"/>
                <w:u w:color="FF9900"/>
              </w:rPr>
            </w:pPr>
          </w:p>
          <w:p w14:paraId="7A2880EA" w14:textId="77777777" w:rsidR="00324F41" w:rsidRPr="00324F41" w:rsidRDefault="00324F41" w:rsidP="00324F41">
            <w:pPr>
              <w:tabs>
                <w:tab w:val="left" w:pos="3402"/>
                <w:tab w:val="left" w:pos="5670"/>
              </w:tabs>
              <w:ind w:left="0"/>
              <w:rPr>
                <w:rFonts w:ascii="Tahoma" w:hAnsi="Tahoma" w:cs="Tahoma"/>
                <w:color w:val="auto"/>
                <w:u w:color="00B050"/>
              </w:rPr>
            </w:pPr>
            <w:proofErr w:type="spellStart"/>
            <w:r>
              <w:rPr>
                <w:rFonts w:ascii="Tahoma" w:hAnsi="Tahoma" w:cs="Tahoma"/>
                <w:color w:val="auto"/>
                <w:u w:color="00B050"/>
              </w:rPr>
              <w:t>Dr</w:t>
            </w:r>
            <w:proofErr w:type="spellEnd"/>
            <w:r>
              <w:rPr>
                <w:rFonts w:ascii="Tahoma" w:hAnsi="Tahoma" w:cs="Tahoma"/>
                <w:color w:val="auto"/>
                <w:u w:color="00B050"/>
              </w:rPr>
              <w:t xml:space="preserve"> </w:t>
            </w:r>
            <w:proofErr w:type="spellStart"/>
            <w:r>
              <w:rPr>
                <w:rFonts w:ascii="Tahoma" w:hAnsi="Tahoma" w:cs="Tahoma"/>
                <w:color w:val="auto"/>
                <w:u w:color="00B050"/>
              </w:rPr>
              <w:t>Hawkrigg</w:t>
            </w:r>
            <w:proofErr w:type="spellEnd"/>
            <w:r w:rsidRPr="00324F41">
              <w:rPr>
                <w:rFonts w:ascii="Tahoma" w:hAnsi="Tahoma" w:cs="Tahoma"/>
                <w:color w:val="auto"/>
                <w:u w:color="00B050"/>
              </w:rPr>
              <w:t xml:space="preserve"> is an experienced GP </w:t>
            </w:r>
            <w:proofErr w:type="gramStart"/>
            <w:r w:rsidRPr="00324F41">
              <w:rPr>
                <w:rFonts w:ascii="Tahoma" w:hAnsi="Tahoma" w:cs="Tahoma"/>
                <w:color w:val="auto"/>
                <w:u w:color="00B050"/>
              </w:rPr>
              <w:t>trainer,</w:t>
            </w:r>
            <w:proofErr w:type="gramEnd"/>
            <w:r w:rsidRPr="00324F41">
              <w:rPr>
                <w:rFonts w:ascii="Tahoma" w:hAnsi="Tahoma" w:cs="Tahoma"/>
                <w:color w:val="auto"/>
                <w:u w:color="00B050"/>
              </w:rPr>
              <w:t xml:space="preserve"> </w:t>
            </w:r>
            <w:r>
              <w:rPr>
                <w:rFonts w:ascii="Tahoma" w:hAnsi="Tahoma" w:cs="Tahoma"/>
                <w:color w:val="auto"/>
                <w:u w:color="00B050"/>
              </w:rPr>
              <w:t>s</w:t>
            </w:r>
            <w:r w:rsidRPr="00324F41">
              <w:rPr>
                <w:rFonts w:ascii="Tahoma" w:hAnsi="Tahoma" w:cs="Tahoma"/>
                <w:color w:val="auto"/>
                <w:u w:color="00B050"/>
              </w:rPr>
              <w:t>he has had full training for this role</w:t>
            </w:r>
            <w:r>
              <w:rPr>
                <w:rFonts w:ascii="Tahoma" w:hAnsi="Tahoma" w:cs="Tahoma"/>
                <w:color w:val="auto"/>
                <w:u w:color="00B050"/>
              </w:rPr>
              <w:t>. Sh</w:t>
            </w:r>
            <w:r w:rsidRPr="00324F41">
              <w:rPr>
                <w:rFonts w:ascii="Tahoma" w:hAnsi="Tahoma" w:cs="Tahoma"/>
                <w:color w:val="auto"/>
                <w:u w:color="00B050"/>
              </w:rPr>
              <w:t>e is familiar with the GP curriculum and assessment process.</w:t>
            </w:r>
          </w:p>
          <w:p w14:paraId="7A2880EB" w14:textId="77777777" w:rsidR="00324F41" w:rsidRPr="00324F41" w:rsidRDefault="00324F41" w:rsidP="00324F41">
            <w:pPr>
              <w:tabs>
                <w:tab w:val="left" w:pos="3402"/>
                <w:tab w:val="left" w:pos="5670"/>
              </w:tabs>
              <w:ind w:left="0"/>
              <w:rPr>
                <w:rFonts w:ascii="Tahoma" w:eastAsia="Arial" w:hAnsi="Tahoma" w:cs="Tahoma"/>
                <w:i/>
                <w:iCs/>
                <w:color w:val="auto"/>
                <w:u w:color="00B050"/>
              </w:rPr>
            </w:pPr>
          </w:p>
          <w:p w14:paraId="7A2880EC" w14:textId="77777777" w:rsidR="00324F41" w:rsidRPr="00324F41" w:rsidRDefault="00324F41" w:rsidP="00324F41">
            <w:pPr>
              <w:tabs>
                <w:tab w:val="left" w:pos="-1868"/>
                <w:tab w:val="left" w:pos="-1868"/>
              </w:tabs>
              <w:spacing w:line="280" w:lineRule="atLeast"/>
              <w:ind w:left="0" w:right="567"/>
              <w:rPr>
                <w:rFonts w:ascii="Tahoma" w:eastAsia="Tahoma" w:hAnsi="Tahoma" w:cs="Tahoma"/>
                <w:color w:val="auto"/>
                <w:u w:color="00B050"/>
              </w:rPr>
            </w:pPr>
            <w:r w:rsidRPr="00324F41">
              <w:rPr>
                <w:rFonts w:ascii="Tahoma" w:eastAsia="Tahoma" w:hAnsi="Tahoma" w:cs="Tahoma"/>
                <w:color w:val="auto"/>
                <w:u w:color="00B050"/>
              </w:rPr>
              <w:t xml:space="preserve">* For the GP component of the post other approved training practices in East </w:t>
            </w:r>
            <w:proofErr w:type="spellStart"/>
            <w:r w:rsidRPr="00324F41">
              <w:rPr>
                <w:rFonts w:ascii="Tahoma" w:eastAsia="Tahoma" w:hAnsi="Tahoma" w:cs="Tahoma"/>
                <w:color w:val="auto"/>
                <w:u w:color="00B050"/>
              </w:rPr>
              <w:t>Cumbria</w:t>
            </w:r>
            <w:proofErr w:type="spellEnd"/>
            <w:r w:rsidRPr="00324F41">
              <w:rPr>
                <w:rFonts w:ascii="Tahoma" w:eastAsia="Tahoma" w:hAnsi="Tahoma" w:cs="Tahoma"/>
                <w:color w:val="auto"/>
                <w:u w:color="00B050"/>
              </w:rPr>
              <w:t xml:space="preserve"> may be used in future depending on availability. The supervisor in GP will always be an approved GP trainer </w:t>
            </w:r>
          </w:p>
          <w:p w14:paraId="7A2880ED" w14:textId="77777777" w:rsidR="00324F41" w:rsidRPr="00324F41" w:rsidRDefault="00324F41" w:rsidP="00324F41">
            <w:pPr>
              <w:tabs>
                <w:tab w:val="left" w:pos="-1868"/>
                <w:tab w:val="left" w:pos="-1868"/>
              </w:tabs>
              <w:spacing w:line="280" w:lineRule="atLeast"/>
              <w:ind w:left="0" w:right="567"/>
              <w:rPr>
                <w:rFonts w:ascii="Tahoma" w:eastAsia="Tahoma" w:hAnsi="Tahoma" w:cs="Tahoma"/>
                <w:color w:val="auto"/>
                <w:u w:color="00B050"/>
              </w:rPr>
            </w:pPr>
          </w:p>
          <w:p w14:paraId="7A2880EE" w14:textId="77777777" w:rsidR="00324F41" w:rsidRPr="00324F41" w:rsidRDefault="00324F41" w:rsidP="00324F41">
            <w:pPr>
              <w:tabs>
                <w:tab w:val="left" w:pos="-1868"/>
                <w:tab w:val="left" w:pos="-1868"/>
              </w:tabs>
              <w:spacing w:line="280" w:lineRule="atLeast"/>
              <w:ind w:left="0" w:right="567"/>
              <w:rPr>
                <w:rFonts w:ascii="Tahoma" w:eastAsia="Tahoma" w:hAnsi="Tahoma" w:cs="Tahoma"/>
                <w:color w:val="auto"/>
                <w:u w:color="00B050"/>
              </w:rPr>
            </w:pPr>
            <w:r w:rsidRPr="00324F41">
              <w:rPr>
                <w:rFonts w:ascii="Tahoma" w:eastAsia="Tahoma" w:hAnsi="Tahoma" w:cs="Tahoma"/>
                <w:color w:val="auto"/>
                <w:u w:color="00B050"/>
              </w:rPr>
              <w:t>In addition the trainee will have a named Educational Supervisor who is an approved GP Trainer.</w:t>
            </w:r>
          </w:p>
          <w:p w14:paraId="7A2880EF" w14:textId="77777777" w:rsidR="009069FE" w:rsidRDefault="009069FE" w:rsidP="00122A59">
            <w:pPr>
              <w:tabs>
                <w:tab w:val="left" w:pos="-1868"/>
                <w:tab w:val="left" w:pos="-1868"/>
              </w:tabs>
              <w:spacing w:line="280" w:lineRule="atLeast"/>
              <w:ind w:left="0" w:right="567"/>
              <w:rPr>
                <w:rFonts w:ascii="Tahoma" w:eastAsia="Tahoma" w:hAnsi="Tahoma" w:cs="Tahoma"/>
                <w:b/>
                <w:bCs/>
                <w:color w:val="FF9900"/>
                <w:u w:color="FF9900"/>
              </w:rPr>
            </w:pPr>
          </w:p>
          <w:p w14:paraId="7A2880F1" w14:textId="41C6C054" w:rsidR="009069FE" w:rsidRPr="006722CA" w:rsidRDefault="009069FE" w:rsidP="006722CA">
            <w:pPr>
              <w:tabs>
                <w:tab w:val="left" w:pos="3402"/>
                <w:tab w:val="left" w:pos="5670"/>
              </w:tabs>
              <w:spacing w:line="280" w:lineRule="atLeast"/>
              <w:ind w:left="0"/>
              <w:rPr>
                <w:rFonts w:ascii="Arial" w:eastAsia="Arial" w:hAnsi="Arial" w:cs="Arial"/>
                <w:i/>
                <w:iCs/>
                <w:color w:val="auto"/>
                <w:sz w:val="22"/>
                <w:szCs w:val="22"/>
                <w:u w:color="00B050"/>
              </w:rPr>
            </w:pPr>
            <w:r w:rsidRPr="006722CA">
              <w:rPr>
                <w:rFonts w:ascii="Arial" w:hAnsi="Arial"/>
                <w:i/>
                <w:iCs/>
                <w:color w:val="auto"/>
                <w:u w:color="00B050"/>
                <w:shd w:val="clear" w:color="auto" w:fill="FFFF00"/>
              </w:rPr>
              <w:t xml:space="preserve">Secondary care </w:t>
            </w:r>
            <w:proofErr w:type="gramStart"/>
            <w:r w:rsidRPr="006722CA">
              <w:rPr>
                <w:rFonts w:ascii="Arial" w:hAnsi="Arial"/>
                <w:i/>
                <w:iCs/>
                <w:color w:val="auto"/>
                <w:u w:color="00B050"/>
                <w:shd w:val="clear" w:color="auto" w:fill="FFFF00"/>
              </w:rPr>
              <w:t>post</w:t>
            </w:r>
            <w:r w:rsidR="00F234F4" w:rsidRPr="006722CA">
              <w:rPr>
                <w:rFonts w:ascii="Arial" w:hAnsi="Arial"/>
                <w:i/>
                <w:iCs/>
                <w:color w:val="auto"/>
                <w:u w:color="00B050"/>
                <w:shd w:val="clear" w:color="auto" w:fill="FFFF00"/>
              </w:rPr>
              <w:t xml:space="preserve">  </w:t>
            </w:r>
            <w:r w:rsidR="006722CA" w:rsidRPr="006722CA">
              <w:rPr>
                <w:rFonts w:ascii="Arial" w:hAnsi="Arial"/>
                <w:i/>
                <w:iCs/>
                <w:color w:val="auto"/>
                <w:u w:color="00B050"/>
                <w:shd w:val="clear" w:color="auto" w:fill="FFFF00"/>
              </w:rPr>
              <w:t>-</w:t>
            </w:r>
            <w:proofErr w:type="gramEnd"/>
            <w:r w:rsidR="006722CA" w:rsidRPr="006722CA">
              <w:rPr>
                <w:rFonts w:ascii="Arial" w:hAnsi="Arial"/>
                <w:i/>
                <w:iCs/>
                <w:color w:val="auto"/>
                <w:u w:color="00B050"/>
                <w:shd w:val="clear" w:color="auto" w:fill="FFFF00"/>
              </w:rPr>
              <w:t xml:space="preserve"> </w:t>
            </w:r>
            <w:proofErr w:type="spellStart"/>
            <w:r w:rsidR="00F234F4" w:rsidRPr="006722CA">
              <w:rPr>
                <w:rFonts w:ascii="Arial" w:hAnsi="Arial"/>
                <w:i/>
                <w:iCs/>
                <w:color w:val="auto"/>
                <w:u w:color="00B050"/>
                <w:shd w:val="clear" w:color="auto" w:fill="FFFF00"/>
              </w:rPr>
              <w:t>Dr</w:t>
            </w:r>
            <w:proofErr w:type="spellEnd"/>
            <w:r w:rsidR="00F234F4" w:rsidRPr="006722CA">
              <w:rPr>
                <w:rFonts w:ascii="Arial" w:hAnsi="Arial"/>
                <w:i/>
                <w:iCs/>
                <w:color w:val="auto"/>
                <w:u w:color="00B050"/>
                <w:shd w:val="clear" w:color="auto" w:fill="FFFF00"/>
              </w:rPr>
              <w:t xml:space="preserve"> </w:t>
            </w:r>
            <w:proofErr w:type="spellStart"/>
            <w:r w:rsidR="00F234F4" w:rsidRPr="006722CA">
              <w:rPr>
                <w:rFonts w:ascii="Arial" w:hAnsi="Arial"/>
                <w:i/>
                <w:iCs/>
                <w:color w:val="auto"/>
                <w:u w:color="00B050"/>
                <w:shd w:val="clear" w:color="auto" w:fill="FFFF00"/>
              </w:rPr>
              <w:t>Poulton</w:t>
            </w:r>
            <w:proofErr w:type="spellEnd"/>
            <w:r w:rsidR="00F234F4" w:rsidRPr="006722CA">
              <w:rPr>
                <w:rFonts w:ascii="Arial" w:hAnsi="Arial"/>
                <w:i/>
                <w:iCs/>
                <w:color w:val="auto"/>
                <w:u w:color="00B050"/>
                <w:shd w:val="clear" w:color="auto" w:fill="FFFF00"/>
              </w:rPr>
              <w:t xml:space="preserve"> is a Consultant in Acute Medicine in North </w:t>
            </w:r>
            <w:proofErr w:type="spellStart"/>
            <w:r w:rsidR="00F234F4" w:rsidRPr="006722CA">
              <w:rPr>
                <w:rFonts w:ascii="Arial" w:hAnsi="Arial"/>
                <w:i/>
                <w:iCs/>
                <w:color w:val="auto"/>
                <w:u w:color="00B050"/>
                <w:shd w:val="clear" w:color="auto" w:fill="FFFF00"/>
              </w:rPr>
              <w:t>Cumbria</w:t>
            </w:r>
            <w:proofErr w:type="spellEnd"/>
            <w:r w:rsidR="00F234F4" w:rsidRPr="006722CA">
              <w:rPr>
                <w:rFonts w:ascii="Arial" w:hAnsi="Arial"/>
                <w:i/>
                <w:iCs/>
                <w:color w:val="auto"/>
                <w:u w:color="00B050"/>
                <w:shd w:val="clear" w:color="auto" w:fill="FFFF00"/>
              </w:rPr>
              <w:t xml:space="preserve"> Acute Hospitals, she has been in post for 12 months.  This will be her first GP </w:t>
            </w:r>
            <w:r w:rsidR="006722CA" w:rsidRPr="006722CA">
              <w:rPr>
                <w:rFonts w:ascii="Arial" w:hAnsi="Arial"/>
                <w:i/>
                <w:iCs/>
                <w:color w:val="auto"/>
                <w:u w:color="00B050"/>
                <w:shd w:val="clear" w:color="auto" w:fill="FFFF00"/>
              </w:rPr>
              <w:t>trainee</w:t>
            </w:r>
            <w:r w:rsidR="00F234F4" w:rsidRPr="006722CA">
              <w:rPr>
                <w:rFonts w:ascii="Arial" w:hAnsi="Arial"/>
                <w:i/>
                <w:iCs/>
                <w:color w:val="auto"/>
                <w:u w:color="00B050"/>
                <w:shd w:val="clear" w:color="auto" w:fill="FFFF00"/>
              </w:rPr>
              <w:t xml:space="preserve"> to supervise but </w:t>
            </w:r>
            <w:r w:rsidR="006722CA" w:rsidRPr="006722CA">
              <w:rPr>
                <w:rFonts w:ascii="Arial" w:hAnsi="Arial"/>
                <w:i/>
                <w:iCs/>
                <w:color w:val="auto"/>
                <w:u w:color="00B050"/>
                <w:shd w:val="clear" w:color="auto" w:fill="FFFF00"/>
              </w:rPr>
              <w:t xml:space="preserve">she </w:t>
            </w:r>
            <w:r w:rsidR="00F234F4" w:rsidRPr="006722CA">
              <w:rPr>
                <w:rFonts w:ascii="Arial" w:hAnsi="Arial"/>
                <w:i/>
                <w:iCs/>
                <w:color w:val="auto"/>
                <w:u w:color="00B050"/>
                <w:shd w:val="clear" w:color="auto" w:fill="FFFF00"/>
              </w:rPr>
              <w:t xml:space="preserve">will have the support of </w:t>
            </w:r>
            <w:proofErr w:type="spellStart"/>
            <w:r w:rsidR="00F234F4" w:rsidRPr="006722CA">
              <w:rPr>
                <w:rFonts w:ascii="Arial" w:hAnsi="Arial"/>
                <w:i/>
                <w:iCs/>
                <w:color w:val="auto"/>
                <w:u w:color="00B050"/>
                <w:shd w:val="clear" w:color="auto" w:fill="FFFF00"/>
              </w:rPr>
              <w:t>Dr</w:t>
            </w:r>
            <w:proofErr w:type="spellEnd"/>
            <w:r w:rsidR="00F234F4" w:rsidRPr="006722CA">
              <w:rPr>
                <w:rFonts w:ascii="Arial" w:hAnsi="Arial"/>
                <w:i/>
                <w:iCs/>
                <w:color w:val="auto"/>
                <w:u w:color="00B050"/>
                <w:shd w:val="clear" w:color="auto" w:fill="FFFF00"/>
              </w:rPr>
              <w:t xml:space="preserve"> Emma Farrow who h</w:t>
            </w:r>
            <w:r w:rsidR="00FD286E" w:rsidRPr="006722CA">
              <w:rPr>
                <w:rFonts w:ascii="Arial" w:hAnsi="Arial"/>
                <w:i/>
                <w:iCs/>
                <w:color w:val="auto"/>
                <w:u w:color="00B050"/>
                <w:shd w:val="clear" w:color="auto" w:fill="FFFF00"/>
              </w:rPr>
              <w:t>as been a named supervisor for 2</w:t>
            </w:r>
            <w:r w:rsidR="00F234F4" w:rsidRPr="006722CA">
              <w:rPr>
                <w:rFonts w:ascii="Arial" w:hAnsi="Arial"/>
                <w:i/>
                <w:iCs/>
                <w:color w:val="auto"/>
                <w:u w:color="00B050"/>
                <w:shd w:val="clear" w:color="auto" w:fill="FFFF00"/>
              </w:rPr>
              <w:t xml:space="preserve"> year</w:t>
            </w:r>
            <w:r w:rsidR="00FD286E" w:rsidRPr="006722CA">
              <w:rPr>
                <w:rFonts w:ascii="Arial" w:hAnsi="Arial"/>
                <w:i/>
                <w:iCs/>
                <w:color w:val="auto"/>
                <w:u w:color="00B050"/>
                <w:shd w:val="clear" w:color="auto" w:fill="FFFF00"/>
              </w:rPr>
              <w:t>s</w:t>
            </w:r>
            <w:r w:rsidR="00F234F4" w:rsidRPr="006722CA">
              <w:rPr>
                <w:rFonts w:ascii="Arial" w:hAnsi="Arial"/>
                <w:i/>
                <w:iCs/>
                <w:color w:val="auto"/>
                <w:u w:color="00B050"/>
                <w:shd w:val="clear" w:color="auto" w:fill="FFFF00"/>
              </w:rPr>
              <w:t>.</w:t>
            </w:r>
            <w:r w:rsidRPr="006722CA">
              <w:rPr>
                <w:rFonts w:ascii="Arial" w:hAnsi="Arial"/>
                <w:i/>
                <w:iCs/>
                <w:color w:val="auto"/>
                <w:u w:color="00B050"/>
              </w:rPr>
              <w:t xml:space="preserve"> </w:t>
            </w:r>
            <w:r w:rsidR="00FD286E" w:rsidRPr="006722CA">
              <w:rPr>
                <w:rFonts w:ascii="Arial" w:hAnsi="Arial"/>
                <w:i/>
                <w:iCs/>
                <w:color w:val="auto"/>
                <w:u w:color="00B050"/>
              </w:rPr>
              <w:t xml:space="preserve">The qualifications she holds are MBCHB, MRCP, SCE (Acute medicine qualification) and the diploma of medical education. </w:t>
            </w:r>
          </w:p>
        </w:tc>
      </w:tr>
      <w:tr w:rsidR="009069FE" w14:paraId="7A2880F5" w14:textId="77777777" w:rsidTr="009069FE">
        <w:trPr>
          <w:trHeight w:val="29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1" w:type="dxa"/>
            </w:tcMar>
          </w:tcPr>
          <w:p w14:paraId="7A2880F3" w14:textId="77777777" w:rsidR="009069FE" w:rsidRDefault="009069FE" w:rsidP="00122A59">
            <w:pPr>
              <w:tabs>
                <w:tab w:val="left" w:pos="3402"/>
                <w:tab w:val="left" w:pos="5670"/>
              </w:tabs>
              <w:spacing w:line="280" w:lineRule="atLeast"/>
              <w:ind w:left="0" w:right="11"/>
            </w:pPr>
            <w:r>
              <w:rPr>
                <w:rFonts w:ascii="Tahoma"/>
                <w:b/>
                <w:bCs/>
                <w:color w:val="333399"/>
                <w:u w:color="333399"/>
              </w:rPr>
              <w:t>7.</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0F4" w14:textId="77777777" w:rsidR="009069FE" w:rsidRDefault="009069FE" w:rsidP="00122A59">
            <w:pPr>
              <w:tabs>
                <w:tab w:val="left" w:pos="-1868"/>
                <w:tab w:val="left" w:pos="-1868"/>
              </w:tabs>
              <w:spacing w:line="280" w:lineRule="atLeast"/>
              <w:ind w:left="0" w:right="567"/>
            </w:pPr>
            <w:r>
              <w:rPr>
                <w:rFonts w:ascii="Tahoma"/>
                <w:b/>
                <w:bCs/>
              </w:rPr>
              <w:t>Please indicate the shift practice for this post:</w:t>
            </w:r>
          </w:p>
        </w:tc>
      </w:tr>
      <w:tr w:rsidR="009069FE" w14:paraId="7A2880FD" w14:textId="77777777" w:rsidTr="009069FE">
        <w:trPr>
          <w:trHeight w:val="197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0F6" w14:textId="77777777"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917" w:type="dxa"/>
              <w:bottom w:w="80" w:type="dxa"/>
              <w:right w:w="80" w:type="dxa"/>
            </w:tcMar>
          </w:tcPr>
          <w:p w14:paraId="7A2880F7" w14:textId="77777777" w:rsidR="009069FE" w:rsidRDefault="009069FE" w:rsidP="00122A59">
            <w:pPr>
              <w:tabs>
                <w:tab w:val="left" w:pos="3402"/>
                <w:tab w:val="left" w:pos="5670"/>
              </w:tabs>
              <w:spacing w:line="280" w:lineRule="atLeast"/>
              <w:ind w:left="852" w:hanging="837"/>
              <w:rPr>
                <w:rFonts w:ascii="Tahoma" w:eastAsia="Tahoma" w:hAnsi="Tahoma" w:cs="Tahoma"/>
              </w:rPr>
            </w:pPr>
          </w:p>
          <w:p w14:paraId="7A2880F8" w14:textId="77777777" w:rsidR="009069FE" w:rsidRDefault="009069FE" w:rsidP="00122A59">
            <w:pPr>
              <w:tabs>
                <w:tab w:val="left" w:pos="3402"/>
                <w:tab w:val="left" w:pos="5670"/>
              </w:tabs>
              <w:spacing w:line="280" w:lineRule="atLeast"/>
              <w:ind w:left="852" w:hanging="837"/>
              <w:rPr>
                <w:rFonts w:ascii="Tahoma" w:eastAsia="Tahoma" w:hAnsi="Tahoma" w:cs="Tahoma"/>
              </w:rPr>
            </w:pPr>
            <w:r>
              <w:rPr>
                <w:rFonts w:ascii="Tahoma"/>
              </w:rPr>
              <w:t xml:space="preserve">Full Shift             </w:t>
            </w:r>
          </w:p>
          <w:p w14:paraId="7A2880F9" w14:textId="77777777" w:rsidR="009069FE" w:rsidRDefault="009069FE" w:rsidP="00122A59">
            <w:pPr>
              <w:tabs>
                <w:tab w:val="left" w:pos="3402"/>
                <w:tab w:val="left" w:pos="5670"/>
              </w:tabs>
              <w:spacing w:line="280" w:lineRule="atLeast"/>
              <w:ind w:left="852" w:hanging="837"/>
              <w:rPr>
                <w:rFonts w:ascii="Tahoma" w:eastAsia="Tahoma" w:hAnsi="Tahoma" w:cs="Tahoma"/>
              </w:rPr>
            </w:pPr>
          </w:p>
          <w:p w14:paraId="7A2880FA" w14:textId="77777777" w:rsidR="009069FE" w:rsidRDefault="009069FE" w:rsidP="00122A59">
            <w:pPr>
              <w:tabs>
                <w:tab w:val="left" w:pos="3402"/>
                <w:tab w:val="left" w:pos="5670"/>
              </w:tabs>
              <w:spacing w:line="280" w:lineRule="atLeast"/>
              <w:ind w:left="852" w:hanging="837"/>
              <w:rPr>
                <w:rFonts w:ascii="Tahoma" w:eastAsia="Tahoma" w:hAnsi="Tahoma" w:cs="Tahoma"/>
              </w:rPr>
            </w:pPr>
            <w:r>
              <w:rPr>
                <w:rFonts w:ascii="Tahoma"/>
              </w:rPr>
              <w:t>Other (please state)   _</w:t>
            </w:r>
            <w:r w:rsidR="00324F41">
              <w:rPr>
                <w:rFonts w:ascii="Tahoma"/>
              </w:rPr>
              <w:t>Out of Hours GP on call commitments 36 hours in 6 months</w:t>
            </w:r>
          </w:p>
          <w:p w14:paraId="7A2880FB" w14:textId="77777777" w:rsidR="009069FE" w:rsidRDefault="009069FE" w:rsidP="00122A59">
            <w:pPr>
              <w:tabs>
                <w:tab w:val="left" w:pos="3402"/>
                <w:tab w:val="left" w:pos="5670"/>
              </w:tabs>
              <w:spacing w:line="280" w:lineRule="atLeast"/>
              <w:ind w:left="852" w:hanging="837"/>
              <w:rPr>
                <w:rFonts w:ascii="Tahoma" w:eastAsia="Tahoma" w:hAnsi="Tahoma" w:cs="Tahoma"/>
              </w:rPr>
            </w:pPr>
          </w:p>
          <w:p w14:paraId="7A2880FC" w14:textId="77777777" w:rsidR="009069FE" w:rsidRDefault="009069FE" w:rsidP="00122A59">
            <w:pPr>
              <w:tabs>
                <w:tab w:val="left" w:pos="3402"/>
                <w:tab w:val="left" w:pos="5670"/>
              </w:tabs>
              <w:spacing w:line="280" w:lineRule="atLeast"/>
              <w:ind w:left="852" w:hanging="837"/>
              <w:rPr>
                <w:rFonts w:ascii="Tahoma" w:eastAsia="Tahoma" w:hAnsi="Tahoma" w:cs="Tahoma"/>
              </w:rPr>
            </w:pPr>
            <w:r>
              <w:rPr>
                <w:rFonts w:ascii="Tahoma"/>
              </w:rPr>
              <w:t>What is the banding for this post? _</w:t>
            </w:r>
            <w:r w:rsidR="00324F41">
              <w:rPr>
                <w:rFonts w:ascii="Tahoma"/>
              </w:rPr>
              <w:t>General practice banding 45%</w:t>
            </w:r>
          </w:p>
        </w:tc>
      </w:tr>
      <w:tr w:rsidR="009069FE" w14:paraId="7A288100" w14:textId="77777777" w:rsidTr="009069FE">
        <w:trPr>
          <w:trHeight w:val="57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1" w:type="dxa"/>
            </w:tcMar>
          </w:tcPr>
          <w:p w14:paraId="7A2880FE" w14:textId="77777777" w:rsidR="009069FE" w:rsidRDefault="009069FE" w:rsidP="00122A59">
            <w:pPr>
              <w:tabs>
                <w:tab w:val="left" w:pos="3402"/>
                <w:tab w:val="left" w:pos="5670"/>
              </w:tabs>
              <w:spacing w:line="280" w:lineRule="atLeast"/>
              <w:ind w:left="0" w:right="11"/>
            </w:pPr>
            <w:r>
              <w:rPr>
                <w:rFonts w:ascii="Tahoma"/>
                <w:b/>
                <w:bCs/>
                <w:color w:val="333399"/>
                <w:u w:color="333399"/>
              </w:rPr>
              <w:t>8.</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2" w:type="dxa"/>
            </w:tcMar>
          </w:tcPr>
          <w:p w14:paraId="7A2880FF" w14:textId="77777777" w:rsidR="009069FE" w:rsidRDefault="009069FE" w:rsidP="00122A59">
            <w:pPr>
              <w:tabs>
                <w:tab w:val="left" w:pos="3402"/>
                <w:tab w:val="left" w:pos="5670"/>
                <w:tab w:val="left" w:pos="8428"/>
              </w:tabs>
              <w:spacing w:line="280" w:lineRule="atLeast"/>
              <w:ind w:left="0" w:right="12"/>
            </w:pPr>
            <w:r>
              <w:rPr>
                <w:rFonts w:ascii="Tahoma"/>
                <w:b/>
                <w:bCs/>
              </w:rPr>
              <w:t xml:space="preserve">Please state the staffing numbers for the </w:t>
            </w:r>
            <w:r>
              <w:rPr>
                <w:rFonts w:ascii="Tahoma"/>
                <w:b/>
                <w:bCs/>
                <w:u w:val="single"/>
              </w:rPr>
              <w:t xml:space="preserve">specialty </w:t>
            </w:r>
            <w:proofErr w:type="spellStart"/>
            <w:r>
              <w:rPr>
                <w:rFonts w:ascii="Tahoma"/>
                <w:b/>
                <w:bCs/>
                <w:u w:val="single"/>
              </w:rPr>
              <w:t>programme</w:t>
            </w:r>
            <w:proofErr w:type="spellEnd"/>
            <w:r>
              <w:rPr>
                <w:rFonts w:ascii="Tahoma"/>
                <w:b/>
                <w:bCs/>
              </w:rPr>
              <w:t xml:space="preserve"> at the training location/s where this post is based:</w:t>
            </w:r>
          </w:p>
        </w:tc>
      </w:tr>
      <w:tr w:rsidR="009069FE" w14:paraId="7A288105" w14:textId="77777777" w:rsidTr="009069FE">
        <w:trPr>
          <w:trHeight w:val="197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101" w14:textId="77777777"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102" w14:textId="77777777" w:rsidR="009069FE" w:rsidRDefault="009069FE" w:rsidP="00122A59">
            <w:pPr>
              <w:tabs>
                <w:tab w:val="left" w:pos="-1868"/>
                <w:tab w:val="left" w:pos="-1868"/>
              </w:tabs>
              <w:spacing w:line="280" w:lineRule="atLeast"/>
              <w:ind w:left="0" w:right="567"/>
              <w:rPr>
                <w:rFonts w:ascii="Tahoma" w:eastAsia="Tahoma" w:hAnsi="Tahoma" w:cs="Tahoma"/>
              </w:rPr>
            </w:pPr>
            <w:r>
              <w:rPr>
                <w:rFonts w:ascii="Tahoma"/>
              </w:rPr>
              <w:t xml:space="preserve">This is a GP training </w:t>
            </w:r>
            <w:proofErr w:type="spellStart"/>
            <w:r>
              <w:rPr>
                <w:rFonts w:ascii="Tahoma"/>
              </w:rPr>
              <w:t>programme</w:t>
            </w:r>
            <w:proofErr w:type="spellEnd"/>
            <w:r>
              <w:rPr>
                <w:rFonts w:ascii="Tahoma"/>
              </w:rPr>
              <w:t xml:space="preserve"> post so we are aware locations are not specifically staffed for this </w:t>
            </w:r>
            <w:proofErr w:type="spellStart"/>
            <w:r>
              <w:rPr>
                <w:rFonts w:ascii="Tahoma"/>
              </w:rPr>
              <w:t>programme</w:t>
            </w:r>
            <w:proofErr w:type="spellEnd"/>
            <w:r>
              <w:rPr>
                <w:rFonts w:ascii="Tahoma"/>
              </w:rPr>
              <w:t xml:space="preserve">. However please indicate staffing numbers for the unit the post relates to and count GP </w:t>
            </w:r>
            <w:proofErr w:type="spellStart"/>
            <w:r>
              <w:rPr>
                <w:rFonts w:ascii="Tahoma"/>
              </w:rPr>
              <w:t>StRs</w:t>
            </w:r>
            <w:proofErr w:type="spellEnd"/>
            <w:r>
              <w:rPr>
                <w:rFonts w:ascii="Tahoma"/>
              </w:rPr>
              <w:t xml:space="preserve"> separately in Other. </w:t>
            </w:r>
          </w:p>
          <w:p w14:paraId="7A288103" w14:textId="188EB93D" w:rsidR="009069FE" w:rsidRDefault="009069FE" w:rsidP="00122A59">
            <w:pPr>
              <w:tabs>
                <w:tab w:val="left" w:pos="-1868"/>
                <w:tab w:val="left" w:pos="-1868"/>
              </w:tabs>
              <w:spacing w:line="280" w:lineRule="atLeast"/>
              <w:ind w:left="0" w:right="567"/>
              <w:rPr>
                <w:rFonts w:ascii="Tahoma" w:eastAsia="Tahoma" w:hAnsi="Tahoma" w:cs="Tahoma"/>
              </w:rPr>
            </w:pPr>
            <w:r>
              <w:rPr>
                <w:rFonts w:ascii="Tahoma"/>
              </w:rPr>
              <w:t xml:space="preserve">Consultants:  </w:t>
            </w:r>
            <w:r w:rsidR="00F234F4">
              <w:rPr>
                <w:rFonts w:ascii="Tahoma"/>
              </w:rPr>
              <w:t>5</w:t>
            </w:r>
            <w:r>
              <w:rPr>
                <w:rFonts w:ascii="Tahoma"/>
              </w:rPr>
              <w:t xml:space="preserve">                         Foundation Year:</w:t>
            </w:r>
            <w:r w:rsidR="00F234F4">
              <w:rPr>
                <w:rFonts w:ascii="Tahoma"/>
              </w:rPr>
              <w:t>7 x F1, 7 X F2</w:t>
            </w:r>
          </w:p>
          <w:p w14:paraId="366528A9" w14:textId="77777777" w:rsidR="006722CA" w:rsidRDefault="009069FE" w:rsidP="00122A59">
            <w:pPr>
              <w:tabs>
                <w:tab w:val="left" w:pos="-1868"/>
                <w:tab w:val="left" w:pos="-1868"/>
              </w:tabs>
              <w:spacing w:line="280" w:lineRule="atLeast"/>
              <w:ind w:left="0" w:right="567"/>
              <w:rPr>
                <w:rFonts w:ascii="Tahoma"/>
              </w:rPr>
            </w:pPr>
            <w:r>
              <w:rPr>
                <w:rFonts w:ascii="Tahoma"/>
              </w:rPr>
              <w:t xml:space="preserve">Specialist Registrars:   </w:t>
            </w:r>
            <w:r w:rsidR="00F234F4">
              <w:rPr>
                <w:rFonts w:ascii="Tahoma"/>
              </w:rPr>
              <w:t>1 Plus Registrar of the day</w:t>
            </w:r>
            <w:r>
              <w:rPr>
                <w:rFonts w:ascii="Tahoma"/>
              </w:rPr>
              <w:t xml:space="preserve">                    </w:t>
            </w:r>
          </w:p>
          <w:p w14:paraId="7A288104" w14:textId="5AF56DEE" w:rsidR="009069FE" w:rsidRDefault="009069FE" w:rsidP="006722CA">
            <w:pPr>
              <w:tabs>
                <w:tab w:val="left" w:pos="-1868"/>
                <w:tab w:val="left" w:pos="-1868"/>
              </w:tabs>
              <w:spacing w:line="280" w:lineRule="atLeast"/>
              <w:ind w:left="0" w:right="567"/>
              <w:rPr>
                <w:rFonts w:ascii="Tahoma" w:eastAsia="Tahoma" w:hAnsi="Tahoma" w:cs="Tahoma"/>
              </w:rPr>
            </w:pPr>
            <w:r>
              <w:rPr>
                <w:rFonts w:ascii="Tahoma"/>
              </w:rPr>
              <w:t>Others (specify):</w:t>
            </w:r>
            <w:r w:rsidR="00F234F4">
              <w:rPr>
                <w:rFonts w:ascii="Tahoma"/>
              </w:rPr>
              <w:t xml:space="preserve"> NP</w:t>
            </w:r>
            <w:r w:rsidR="00F234F4">
              <w:rPr>
                <w:rFonts w:ascii="Tahoma"/>
              </w:rPr>
              <w:t>’</w:t>
            </w:r>
            <w:r w:rsidR="00F234F4">
              <w:rPr>
                <w:rFonts w:ascii="Tahoma"/>
              </w:rPr>
              <w:t>s x 6</w:t>
            </w:r>
          </w:p>
        </w:tc>
      </w:tr>
      <w:tr w:rsidR="009069FE" w14:paraId="7A288108" w14:textId="77777777" w:rsidTr="009069FE">
        <w:trPr>
          <w:trHeight w:val="600"/>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06" w14:textId="77777777" w:rsidR="009069FE" w:rsidRDefault="009069FE" w:rsidP="00122A59"/>
        </w:tc>
        <w:tc>
          <w:tcPr>
            <w:tcW w:w="8986" w:type="dxa"/>
            <w:gridSpan w:val="6"/>
            <w:tcBorders>
              <w:top w:val="single" w:sz="4" w:space="0" w:color="000000"/>
              <w:left w:val="single" w:sz="4" w:space="0" w:color="000000"/>
              <w:bottom w:val="single" w:sz="4" w:space="0" w:color="000000"/>
              <w:right w:val="nil"/>
            </w:tcBorders>
            <w:shd w:val="clear" w:color="auto" w:fill="E2B700"/>
            <w:tcMar>
              <w:top w:w="80" w:type="dxa"/>
              <w:left w:w="80" w:type="dxa"/>
              <w:bottom w:w="80" w:type="dxa"/>
              <w:right w:w="647" w:type="dxa"/>
            </w:tcMar>
          </w:tcPr>
          <w:p w14:paraId="7A288107" w14:textId="77777777" w:rsidR="009069FE" w:rsidRDefault="009069FE" w:rsidP="00122A59">
            <w:pPr>
              <w:tabs>
                <w:tab w:val="left" w:pos="-1868"/>
                <w:tab w:val="left" w:pos="-1868"/>
              </w:tabs>
              <w:spacing w:line="280" w:lineRule="atLeast"/>
              <w:ind w:left="0" w:right="567"/>
            </w:pPr>
            <w:r>
              <w:t>Either complete the following 3 boxes (9,10,11) regarding the specifics of the post or include a job plan which details ALL elements</w:t>
            </w:r>
          </w:p>
        </w:tc>
      </w:tr>
      <w:tr w:rsidR="009069FE" w14:paraId="7A28810B" w14:textId="77777777" w:rsidTr="009069FE">
        <w:trPr>
          <w:trHeight w:val="57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09" w14:textId="77777777" w:rsidR="009069FE" w:rsidRDefault="009069FE" w:rsidP="00122A59">
            <w:pPr>
              <w:tabs>
                <w:tab w:val="left" w:pos="3402"/>
                <w:tab w:val="left" w:pos="5670"/>
              </w:tabs>
              <w:spacing w:line="280" w:lineRule="atLeast"/>
              <w:ind w:left="0"/>
            </w:pPr>
            <w:r>
              <w:rPr>
                <w:rFonts w:ascii="Tahoma"/>
                <w:b/>
                <w:bCs/>
                <w:color w:val="333399"/>
                <w:u w:color="333399"/>
              </w:rPr>
              <w:t>9.</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10A" w14:textId="77777777" w:rsidR="009069FE" w:rsidRDefault="009069FE" w:rsidP="00122A59">
            <w:pPr>
              <w:tabs>
                <w:tab w:val="left" w:pos="-1868"/>
                <w:tab w:val="left" w:pos="-1868"/>
              </w:tabs>
              <w:spacing w:line="280" w:lineRule="atLeast"/>
              <w:ind w:left="0" w:right="567"/>
            </w:pPr>
            <w:r>
              <w:rPr>
                <w:rFonts w:ascii="Tahoma"/>
                <w:b/>
                <w:bCs/>
              </w:rPr>
              <w:t>Please indicate the responsibilities of this post OR insert a job description document if this covers all of the details:</w:t>
            </w:r>
          </w:p>
        </w:tc>
      </w:tr>
      <w:tr w:rsidR="009069FE" w14:paraId="7A288131" w14:textId="77777777" w:rsidTr="009069FE">
        <w:trPr>
          <w:trHeight w:val="169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10C" w14:textId="77777777"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10D" w14:textId="77777777" w:rsidR="009069FE" w:rsidRDefault="009069FE" w:rsidP="00122A59">
            <w:pPr>
              <w:tabs>
                <w:tab w:val="left" w:pos="-1868"/>
                <w:tab w:val="left" w:pos="-1868"/>
              </w:tabs>
              <w:spacing w:line="280" w:lineRule="atLeast"/>
              <w:ind w:left="0" w:right="567"/>
              <w:rPr>
                <w:rFonts w:ascii="Tahoma" w:eastAsia="Tahoma" w:hAnsi="Tahoma" w:cs="Tahoma"/>
              </w:rPr>
            </w:pPr>
          </w:p>
          <w:p w14:paraId="7A28810E" w14:textId="77777777" w:rsidR="009069FE" w:rsidRDefault="009069FE" w:rsidP="00122A59">
            <w:pPr>
              <w:tabs>
                <w:tab w:val="left" w:pos="-1868"/>
                <w:tab w:val="left" w:pos="-1868"/>
              </w:tabs>
              <w:spacing w:line="280" w:lineRule="atLeast"/>
              <w:ind w:left="0" w:right="567"/>
              <w:rPr>
                <w:rFonts w:ascii="Tahoma" w:eastAsia="Tahoma" w:hAnsi="Tahoma" w:cs="Tahoma"/>
              </w:rPr>
            </w:pPr>
            <w:r>
              <w:rPr>
                <w:rFonts w:ascii="Tahoma"/>
              </w:rPr>
              <w:t>Ward rounds per week:                        OP clinics per week:</w:t>
            </w:r>
          </w:p>
          <w:p w14:paraId="7A28810F" w14:textId="77777777" w:rsidR="009069FE" w:rsidRDefault="009069FE" w:rsidP="00122A59">
            <w:pPr>
              <w:tabs>
                <w:tab w:val="left" w:pos="-1868"/>
                <w:tab w:val="left" w:pos="-1868"/>
              </w:tabs>
              <w:spacing w:line="280" w:lineRule="atLeast"/>
              <w:ind w:left="0" w:right="567"/>
              <w:rPr>
                <w:rFonts w:ascii="Tahoma" w:eastAsia="Tahoma" w:hAnsi="Tahoma" w:cs="Tahoma"/>
              </w:rPr>
            </w:pPr>
            <w:r>
              <w:rPr>
                <w:rFonts w:ascii="Tahoma"/>
              </w:rPr>
              <w:t xml:space="preserve">Average number of beds:                     Duty </w:t>
            </w:r>
            <w:proofErr w:type="spellStart"/>
            <w:r>
              <w:rPr>
                <w:rFonts w:ascii="Tahoma"/>
              </w:rPr>
              <w:t>rota</w:t>
            </w:r>
            <w:proofErr w:type="spellEnd"/>
            <w:r>
              <w:rPr>
                <w:rFonts w:ascii="Tahoma"/>
              </w:rPr>
              <w:t>:</w:t>
            </w:r>
          </w:p>
          <w:p w14:paraId="7A288110" w14:textId="77777777" w:rsidR="009069FE" w:rsidRDefault="009069FE" w:rsidP="00122A59">
            <w:pPr>
              <w:tabs>
                <w:tab w:val="left" w:pos="-1868"/>
                <w:tab w:val="left" w:pos="-1868"/>
              </w:tabs>
              <w:spacing w:line="280" w:lineRule="atLeast"/>
              <w:ind w:left="0" w:right="567"/>
              <w:rPr>
                <w:rFonts w:ascii="Tahoma" w:eastAsia="Tahoma" w:hAnsi="Tahoma" w:cs="Tahoma"/>
              </w:rPr>
            </w:pPr>
          </w:p>
          <w:p w14:paraId="7A288111" w14:textId="77777777" w:rsidR="009069FE" w:rsidRDefault="009069FE" w:rsidP="00122A59">
            <w:pPr>
              <w:tabs>
                <w:tab w:val="left" w:pos="-1868"/>
                <w:tab w:val="left" w:pos="-1868"/>
              </w:tabs>
              <w:spacing w:line="280" w:lineRule="atLeast"/>
              <w:ind w:left="0" w:right="567"/>
              <w:rPr>
                <w:rFonts w:ascii="Tahoma"/>
              </w:rPr>
            </w:pPr>
            <w:r>
              <w:rPr>
                <w:rFonts w:ascii="Tahoma"/>
              </w:rPr>
              <w:t>Job description inserted here____________</w:t>
            </w:r>
          </w:p>
          <w:p w14:paraId="7A288112" w14:textId="77777777" w:rsidR="00324F41" w:rsidRDefault="00324F41" w:rsidP="00122A59">
            <w:pPr>
              <w:tabs>
                <w:tab w:val="left" w:pos="-1868"/>
                <w:tab w:val="left" w:pos="-1868"/>
              </w:tabs>
              <w:spacing w:line="280" w:lineRule="atLeast"/>
              <w:ind w:left="0" w:right="567"/>
              <w:rPr>
                <w:rFonts w:ascii="Tahoma"/>
              </w:rPr>
            </w:pPr>
          </w:p>
          <w:p w14:paraId="7A288113" w14:textId="77777777" w:rsidR="00324F41" w:rsidRPr="00324F41" w:rsidRDefault="00324F41" w:rsidP="00324F41">
            <w:pPr>
              <w:tabs>
                <w:tab w:val="left" w:pos="-1868"/>
                <w:tab w:val="left" w:pos="-1868"/>
              </w:tabs>
              <w:spacing w:line="280" w:lineRule="atLeast"/>
              <w:ind w:left="0" w:right="567"/>
              <w:rPr>
                <w:rFonts w:ascii="Tahoma"/>
                <w:lang w:val="en-GB"/>
              </w:rPr>
            </w:pPr>
            <w:r w:rsidRPr="00324F41">
              <w:rPr>
                <w:rFonts w:ascii="Tahoma"/>
                <w:lang w:val="en-GB"/>
              </w:rPr>
              <w:t>The interface between primary and secondary care has transformed in recent years, particularly with regard to adult general (internal) medicine where increasingly complex management of medical problems has shifted into the community. Integral to the success of this model is a synergy between the GP</w:t>
            </w:r>
            <w:r w:rsidRPr="00324F41">
              <w:rPr>
                <w:rFonts w:ascii="Tahoma"/>
                <w:lang w:val="en-GB"/>
              </w:rPr>
              <w:t>’</w:t>
            </w:r>
            <w:r w:rsidRPr="00324F41">
              <w:rPr>
                <w:rFonts w:ascii="Tahoma"/>
                <w:lang w:val="en-GB"/>
              </w:rPr>
              <w:t xml:space="preserve">s model of working and that of the acute hospital service. Need for efficiency in the health system has led to more care being delivered not just in the community but on a day-case basis in hospital, with only </w:t>
            </w:r>
            <w:proofErr w:type="spellStart"/>
            <w:r w:rsidRPr="00324F41">
              <w:rPr>
                <w:rFonts w:ascii="Tahoma"/>
                <w:lang w:val="en-GB"/>
              </w:rPr>
              <w:t>ongoing</w:t>
            </w:r>
            <w:proofErr w:type="spellEnd"/>
            <w:r w:rsidRPr="00324F41">
              <w:rPr>
                <w:rFonts w:ascii="Tahoma"/>
                <w:lang w:val="en-GB"/>
              </w:rPr>
              <w:t xml:space="preserve"> nursing need or anticipated medical management out of hours remaining as genuine reasons for patients to remain resident in hospital. Consultations with the public on patient experience has suggested that we traditionally under-represent the importance of care close to home, especially in patients with chronic illness.</w:t>
            </w:r>
          </w:p>
          <w:p w14:paraId="7A288114" w14:textId="77777777" w:rsidR="00324F41" w:rsidRPr="00324F41" w:rsidRDefault="00324F41" w:rsidP="00324F41">
            <w:pPr>
              <w:tabs>
                <w:tab w:val="left" w:pos="-1868"/>
                <w:tab w:val="left" w:pos="-1868"/>
              </w:tabs>
              <w:spacing w:line="280" w:lineRule="atLeast"/>
              <w:ind w:left="0" w:right="567"/>
              <w:rPr>
                <w:rFonts w:ascii="Tahoma"/>
                <w:lang w:val="en-GB"/>
              </w:rPr>
            </w:pPr>
          </w:p>
          <w:p w14:paraId="7A288115" w14:textId="77777777" w:rsidR="00324F41" w:rsidRPr="00324F41" w:rsidRDefault="00324F41" w:rsidP="00324F41">
            <w:pPr>
              <w:tabs>
                <w:tab w:val="left" w:pos="-1868"/>
                <w:tab w:val="left" w:pos="-1868"/>
              </w:tabs>
              <w:spacing w:line="280" w:lineRule="atLeast"/>
              <w:ind w:left="0" w:right="567"/>
              <w:rPr>
                <w:rFonts w:ascii="Tahoma"/>
                <w:lang w:val="en-GB"/>
              </w:rPr>
            </w:pPr>
            <w:r w:rsidRPr="00324F41">
              <w:rPr>
                <w:rFonts w:ascii="Tahoma"/>
                <w:lang w:val="en-GB"/>
              </w:rPr>
              <w:t>Newly qualified GPs must have confidence and competence in risk management of acute medical presentations, whether in the context of existing or new disease. External pressures such as psychosocial factors may influence a patient</w:t>
            </w:r>
            <w:r w:rsidRPr="00324F41">
              <w:rPr>
                <w:rFonts w:ascii="Tahoma"/>
                <w:lang w:val="en-GB"/>
              </w:rPr>
              <w:t>’</w:t>
            </w:r>
            <w:r w:rsidRPr="00324F41">
              <w:rPr>
                <w:rFonts w:ascii="Tahoma"/>
                <w:lang w:val="en-GB"/>
              </w:rPr>
              <w:t>s response to a proposed plan of treatment, and so the GP must strike a balance between safe care and the context of the patient</w:t>
            </w:r>
            <w:r w:rsidRPr="00324F41">
              <w:rPr>
                <w:rFonts w:ascii="Tahoma"/>
                <w:lang w:val="en-GB"/>
              </w:rPr>
              <w:t>’</w:t>
            </w:r>
            <w:r w:rsidRPr="00324F41">
              <w:rPr>
                <w:rFonts w:ascii="Tahoma"/>
                <w:lang w:val="en-GB"/>
              </w:rPr>
              <w:t>s illness within their life. By exposure to evolving acute illnesses, the GP trainee will leave this post better equipped to make these decisions in the home or community care setting.</w:t>
            </w:r>
          </w:p>
          <w:p w14:paraId="7A288116" w14:textId="77777777" w:rsidR="00324F41" w:rsidRPr="00324F41" w:rsidRDefault="00324F41" w:rsidP="00324F41">
            <w:pPr>
              <w:tabs>
                <w:tab w:val="left" w:pos="-1868"/>
                <w:tab w:val="left" w:pos="-1868"/>
              </w:tabs>
              <w:spacing w:line="280" w:lineRule="atLeast"/>
              <w:ind w:left="0" w:right="567"/>
              <w:rPr>
                <w:rFonts w:ascii="Tahoma"/>
              </w:rPr>
            </w:pPr>
            <w:r w:rsidRPr="00324F41">
              <w:rPr>
                <w:rFonts w:ascii="Tahoma"/>
                <w:lang w:val="en-GB"/>
              </w:rPr>
              <w:br/>
              <w:t xml:space="preserve">Using the evolution of lung cancer services in the trust as an example, provision of </w:t>
            </w:r>
            <w:r w:rsidRPr="00324F41">
              <w:rPr>
                <w:rFonts w:ascii="Tahoma"/>
                <w:lang w:val="en-GB"/>
              </w:rPr>
              <w:t>‘</w:t>
            </w:r>
            <w:r w:rsidRPr="00324F41">
              <w:rPr>
                <w:rFonts w:ascii="Tahoma"/>
                <w:lang w:val="en-GB"/>
              </w:rPr>
              <w:t>one stop shop</w:t>
            </w:r>
            <w:r w:rsidRPr="00324F41">
              <w:rPr>
                <w:rFonts w:ascii="Tahoma"/>
                <w:lang w:val="en-GB"/>
              </w:rPr>
              <w:t>’</w:t>
            </w:r>
            <w:r w:rsidRPr="00324F41">
              <w:rPr>
                <w:rFonts w:ascii="Tahoma"/>
                <w:lang w:val="en-GB"/>
              </w:rPr>
              <w:t xml:space="preserve"> services is often associated with positive patient experience; the trust</w:t>
            </w:r>
            <w:r w:rsidRPr="00324F41">
              <w:rPr>
                <w:rFonts w:ascii="Tahoma"/>
                <w:lang w:val="en-GB"/>
              </w:rPr>
              <w:t>’</w:t>
            </w:r>
            <w:r w:rsidRPr="00324F41">
              <w:rPr>
                <w:rFonts w:ascii="Tahoma"/>
                <w:lang w:val="en-GB"/>
              </w:rPr>
              <w:t>s Medical Director for Emergency Care is currently supporting an initiative whereby medically stable patients requiring same-day intervention or investigation, but not necessarily full hospital admission, are assessed with the aim of discharge home, having agreed a management plan through outpatients or primary care, or referred to appropriate ward based care if necessary. By working in this department, the trainee will gain diagnostic experience through examination and investigation overseen by consultant physicians, and develop the ability to forward plan a patient</w:t>
            </w:r>
            <w:r w:rsidRPr="00324F41">
              <w:rPr>
                <w:rFonts w:ascii="Tahoma"/>
                <w:lang w:val="en-GB"/>
              </w:rPr>
              <w:t>’</w:t>
            </w:r>
            <w:r w:rsidRPr="00324F41">
              <w:rPr>
                <w:rFonts w:ascii="Tahoma"/>
                <w:lang w:val="en-GB"/>
              </w:rPr>
              <w:t>s journey through medical outpatients and primary care.</w:t>
            </w:r>
          </w:p>
          <w:p w14:paraId="7A288117" w14:textId="77777777" w:rsidR="00324F41" w:rsidRPr="00324F41" w:rsidRDefault="00324F41" w:rsidP="00324F41">
            <w:pPr>
              <w:tabs>
                <w:tab w:val="left" w:pos="-1868"/>
                <w:tab w:val="left" w:pos="-1868"/>
              </w:tabs>
              <w:spacing w:line="280" w:lineRule="atLeast"/>
              <w:ind w:left="0" w:right="567"/>
              <w:rPr>
                <w:rFonts w:ascii="Tahoma"/>
              </w:rPr>
            </w:pPr>
          </w:p>
          <w:p w14:paraId="7A288118" w14:textId="77777777" w:rsidR="00324F41" w:rsidRDefault="00324F41" w:rsidP="00122A59">
            <w:pPr>
              <w:tabs>
                <w:tab w:val="left" w:pos="-1868"/>
                <w:tab w:val="left" w:pos="-1868"/>
              </w:tabs>
              <w:spacing w:line="280" w:lineRule="atLeast"/>
              <w:ind w:left="0" w:right="567"/>
              <w:rPr>
                <w:rFonts w:ascii="Tahoma"/>
              </w:rPr>
            </w:pPr>
          </w:p>
          <w:p w14:paraId="7A288119" w14:textId="77777777" w:rsidR="00324F41" w:rsidRPr="00324F41" w:rsidRDefault="00324F41" w:rsidP="00324F41">
            <w:pPr>
              <w:tabs>
                <w:tab w:val="left" w:pos="-1868"/>
                <w:tab w:val="left" w:pos="-1868"/>
              </w:tabs>
              <w:spacing w:line="280" w:lineRule="atLeast"/>
              <w:ind w:left="0" w:right="567"/>
              <w:rPr>
                <w:rFonts w:ascii="Tahoma"/>
                <w:lang w:val="en-GB"/>
              </w:rPr>
            </w:pPr>
            <w:r w:rsidRPr="00324F41">
              <w:rPr>
                <w:rFonts w:ascii="Tahoma"/>
                <w:lang w:val="en-GB"/>
              </w:rPr>
              <w:t>Activities of Post</w:t>
            </w:r>
          </w:p>
          <w:p w14:paraId="7A28811A" w14:textId="77777777" w:rsidR="00324F41" w:rsidRPr="00324F41" w:rsidRDefault="00324F41" w:rsidP="00324F41">
            <w:pPr>
              <w:tabs>
                <w:tab w:val="left" w:pos="-1868"/>
                <w:tab w:val="left" w:pos="-1868"/>
              </w:tabs>
              <w:spacing w:line="280" w:lineRule="atLeast"/>
              <w:ind w:left="0" w:right="567"/>
              <w:rPr>
                <w:rFonts w:ascii="Tahoma"/>
                <w:lang w:val="en-GB"/>
              </w:rPr>
            </w:pPr>
          </w:p>
          <w:p w14:paraId="7A28811B" w14:textId="77777777" w:rsidR="00324F41" w:rsidRPr="00324F41" w:rsidRDefault="00324F41" w:rsidP="00324F41">
            <w:pPr>
              <w:tabs>
                <w:tab w:val="left" w:pos="-1868"/>
                <w:tab w:val="left" w:pos="-1868"/>
              </w:tabs>
              <w:spacing w:line="280" w:lineRule="atLeast"/>
              <w:ind w:left="0" w:right="567"/>
              <w:rPr>
                <w:rFonts w:ascii="Tahoma"/>
                <w:lang w:val="en-GB"/>
              </w:rPr>
            </w:pPr>
            <w:r w:rsidRPr="00324F41">
              <w:rPr>
                <w:rFonts w:ascii="Tahoma"/>
                <w:lang w:val="en-GB"/>
              </w:rPr>
              <w:t xml:space="preserve">Reporting to the Consultant Physician or Registrar for Acute Medicine, the GP trainee sees new patients referred via the GP pathway to the Ambulatory Care Unit meeting the referral criteria of MEWS &lt; 3, ambulatory and , initiating unscheduled medical treatment as a </w:t>
            </w:r>
            <w:proofErr w:type="spellStart"/>
            <w:r w:rsidRPr="00324F41">
              <w:rPr>
                <w:rFonts w:ascii="Tahoma"/>
                <w:lang w:val="en-GB"/>
              </w:rPr>
              <w:t>daycase</w:t>
            </w:r>
            <w:proofErr w:type="spellEnd"/>
            <w:r w:rsidRPr="00324F41">
              <w:rPr>
                <w:rFonts w:ascii="Tahoma"/>
                <w:lang w:val="en-GB"/>
              </w:rPr>
              <w:t xml:space="preserve"> and arranging further out-patient treatment and investigation via the appropriate specialty</w:t>
            </w:r>
          </w:p>
          <w:p w14:paraId="7A28811C" w14:textId="77777777" w:rsidR="00324F41" w:rsidRPr="00324F41" w:rsidRDefault="00324F41" w:rsidP="00324F41">
            <w:pPr>
              <w:tabs>
                <w:tab w:val="left" w:pos="-1868"/>
                <w:tab w:val="left" w:pos="-1868"/>
              </w:tabs>
              <w:spacing w:line="280" w:lineRule="atLeast"/>
              <w:ind w:left="0" w:right="567"/>
              <w:rPr>
                <w:rFonts w:ascii="Tahoma"/>
                <w:lang w:val="en-GB"/>
              </w:rPr>
            </w:pPr>
          </w:p>
          <w:p w14:paraId="7A28811D" w14:textId="77777777" w:rsidR="00324F41" w:rsidRPr="00324F41" w:rsidRDefault="00324F41" w:rsidP="00324F41">
            <w:pPr>
              <w:tabs>
                <w:tab w:val="left" w:pos="-1868"/>
                <w:tab w:val="left" w:pos="-1868"/>
              </w:tabs>
              <w:spacing w:line="280" w:lineRule="atLeast"/>
              <w:ind w:left="0" w:right="567"/>
              <w:rPr>
                <w:rFonts w:ascii="Tahoma"/>
                <w:lang w:val="en-GB"/>
              </w:rPr>
            </w:pPr>
            <w:r w:rsidRPr="00324F41">
              <w:rPr>
                <w:rFonts w:ascii="Tahoma"/>
                <w:lang w:val="en-GB"/>
              </w:rPr>
              <w:t xml:space="preserve">When appropriate in terms of patient flow, work as outreach to A&amp;E department in </w:t>
            </w:r>
            <w:proofErr w:type="spellStart"/>
            <w:r w:rsidRPr="00324F41">
              <w:rPr>
                <w:rFonts w:ascii="Tahoma"/>
                <w:lang w:val="en-GB"/>
              </w:rPr>
              <w:t>supranumary</w:t>
            </w:r>
            <w:proofErr w:type="spellEnd"/>
            <w:r w:rsidRPr="00324F41">
              <w:rPr>
                <w:rFonts w:ascii="Tahoma"/>
                <w:lang w:val="en-GB"/>
              </w:rPr>
              <w:t xml:space="preserve"> capacity to identify, see and treat A&amp;E admissions appropriate to the Ambulatory Care Unit</w:t>
            </w:r>
          </w:p>
          <w:p w14:paraId="7A28811E" w14:textId="77777777" w:rsidR="00324F41" w:rsidRPr="00324F41" w:rsidRDefault="00324F41" w:rsidP="00324F41">
            <w:pPr>
              <w:tabs>
                <w:tab w:val="left" w:pos="-1868"/>
                <w:tab w:val="left" w:pos="-1868"/>
              </w:tabs>
              <w:spacing w:line="280" w:lineRule="atLeast"/>
              <w:ind w:left="0" w:right="567"/>
              <w:rPr>
                <w:rFonts w:ascii="Tahoma"/>
                <w:lang w:val="en-GB"/>
              </w:rPr>
            </w:pPr>
          </w:p>
          <w:p w14:paraId="7A28811F" w14:textId="77777777" w:rsidR="00324F41" w:rsidRPr="00324F41" w:rsidRDefault="00324F41" w:rsidP="00324F41">
            <w:pPr>
              <w:tabs>
                <w:tab w:val="left" w:pos="-1868"/>
                <w:tab w:val="left" w:pos="-1868"/>
              </w:tabs>
              <w:spacing w:line="280" w:lineRule="atLeast"/>
              <w:ind w:left="0" w:right="567"/>
              <w:rPr>
                <w:rFonts w:ascii="Tahoma"/>
                <w:lang w:val="en-GB"/>
              </w:rPr>
            </w:pPr>
            <w:r w:rsidRPr="00324F41">
              <w:rPr>
                <w:rFonts w:ascii="Tahoma"/>
                <w:lang w:val="en-GB"/>
              </w:rPr>
              <w:t xml:space="preserve">When the GPTP HDR programme does not run, the trainee will be free to travel to GP practices across Cumbria and hold a </w:t>
            </w:r>
            <w:r w:rsidRPr="00324F41">
              <w:rPr>
                <w:rFonts w:ascii="Tahoma"/>
                <w:lang w:val="en-GB"/>
              </w:rPr>
              <w:t>‘</w:t>
            </w:r>
            <w:proofErr w:type="spellStart"/>
            <w:r w:rsidRPr="00324F41">
              <w:rPr>
                <w:rFonts w:ascii="Tahoma"/>
                <w:lang w:val="en-GB"/>
              </w:rPr>
              <w:t>roadshow</w:t>
            </w:r>
            <w:proofErr w:type="spellEnd"/>
            <w:r w:rsidRPr="00324F41">
              <w:rPr>
                <w:rFonts w:ascii="Tahoma"/>
                <w:lang w:val="en-GB"/>
              </w:rPr>
              <w:t>’</w:t>
            </w:r>
            <w:r w:rsidRPr="00324F41">
              <w:rPr>
                <w:rFonts w:ascii="Tahoma"/>
                <w:lang w:val="en-GB"/>
              </w:rPr>
              <w:t xml:space="preserve"> style consultation with GP groups, promoting awareness of the Ambulatory Care Pathway and receiving feedback on the GP perspective of the primary/secondary interface to present back to the Acute Medical Department.</w:t>
            </w:r>
          </w:p>
          <w:p w14:paraId="7A288120" w14:textId="77777777" w:rsidR="00324F41" w:rsidRPr="00324F41" w:rsidRDefault="00324F41" w:rsidP="00324F41">
            <w:pPr>
              <w:tabs>
                <w:tab w:val="left" w:pos="-1868"/>
                <w:tab w:val="left" w:pos="-1868"/>
              </w:tabs>
              <w:spacing w:line="280" w:lineRule="atLeast"/>
              <w:ind w:left="0" w:right="567"/>
              <w:rPr>
                <w:rFonts w:ascii="Tahoma"/>
                <w:lang w:val="en-GB"/>
              </w:rPr>
            </w:pPr>
          </w:p>
          <w:p w14:paraId="7A288121" w14:textId="77777777" w:rsidR="00324F41" w:rsidRPr="00324F41" w:rsidRDefault="00324F41" w:rsidP="00324F41">
            <w:pPr>
              <w:tabs>
                <w:tab w:val="left" w:pos="-1868"/>
                <w:tab w:val="left" w:pos="-1868"/>
              </w:tabs>
              <w:spacing w:line="280" w:lineRule="atLeast"/>
              <w:ind w:left="0" w:right="567"/>
              <w:rPr>
                <w:rFonts w:ascii="Tahoma"/>
                <w:lang w:val="en-GB"/>
              </w:rPr>
            </w:pPr>
            <w:r w:rsidRPr="00324F41">
              <w:rPr>
                <w:rFonts w:ascii="Tahoma"/>
                <w:lang w:val="en-GB"/>
              </w:rPr>
              <w:t>Participate in audit of specific care pathways as delivered by the unit (e.g. Pulmonary Embolus or Painless Jaundice Pathway)</w:t>
            </w:r>
          </w:p>
          <w:p w14:paraId="7A288122" w14:textId="77777777" w:rsidR="00324F41" w:rsidRPr="00324F41" w:rsidRDefault="00324F41" w:rsidP="00324F41">
            <w:pPr>
              <w:tabs>
                <w:tab w:val="left" w:pos="-1868"/>
                <w:tab w:val="left" w:pos="-1868"/>
              </w:tabs>
              <w:spacing w:line="280" w:lineRule="atLeast"/>
              <w:ind w:left="0" w:right="567"/>
              <w:rPr>
                <w:rFonts w:ascii="Tahoma"/>
                <w:lang w:val="en-GB"/>
              </w:rPr>
            </w:pPr>
          </w:p>
          <w:p w14:paraId="7A288123" w14:textId="77777777" w:rsidR="00324F41" w:rsidRPr="00324F41" w:rsidRDefault="00324F41" w:rsidP="00324F41">
            <w:pPr>
              <w:tabs>
                <w:tab w:val="left" w:pos="-1868"/>
                <w:tab w:val="left" w:pos="-1868"/>
              </w:tabs>
              <w:spacing w:line="280" w:lineRule="atLeast"/>
              <w:ind w:left="0" w:right="567"/>
              <w:rPr>
                <w:rFonts w:ascii="Tahoma"/>
                <w:lang w:val="en-GB"/>
              </w:rPr>
            </w:pPr>
            <w:r w:rsidRPr="00324F41">
              <w:rPr>
                <w:rFonts w:ascii="Tahoma"/>
                <w:lang w:val="en-GB"/>
              </w:rPr>
              <w:t>Provide support and clinical education to Nurses and Foundation Programme Doctors working in the Acute Medicine department</w:t>
            </w:r>
          </w:p>
          <w:p w14:paraId="7A288124" w14:textId="77777777" w:rsidR="00324F41" w:rsidRPr="00324F41" w:rsidRDefault="00324F41" w:rsidP="00324F41">
            <w:pPr>
              <w:tabs>
                <w:tab w:val="left" w:pos="-1868"/>
                <w:tab w:val="left" w:pos="-1868"/>
              </w:tabs>
              <w:spacing w:line="280" w:lineRule="atLeast"/>
              <w:ind w:left="0" w:right="567"/>
              <w:rPr>
                <w:rFonts w:ascii="Tahoma"/>
                <w:lang w:val="en-GB"/>
              </w:rPr>
            </w:pPr>
          </w:p>
          <w:p w14:paraId="7A288125" w14:textId="77777777" w:rsidR="00324F41" w:rsidRPr="00324F41" w:rsidRDefault="00324F41" w:rsidP="00324F41">
            <w:pPr>
              <w:tabs>
                <w:tab w:val="left" w:pos="-1868"/>
                <w:tab w:val="left" w:pos="-1868"/>
              </w:tabs>
              <w:spacing w:line="280" w:lineRule="atLeast"/>
              <w:ind w:left="0" w:right="567"/>
              <w:rPr>
                <w:rFonts w:ascii="Tahoma"/>
                <w:lang w:val="en-GB"/>
              </w:rPr>
            </w:pPr>
            <w:r w:rsidRPr="00324F41">
              <w:rPr>
                <w:rFonts w:ascii="Tahoma"/>
                <w:lang w:val="en-GB"/>
              </w:rPr>
              <w:t>Potential Innovations to be discussed:</w:t>
            </w:r>
          </w:p>
          <w:p w14:paraId="7A288126" w14:textId="77777777" w:rsidR="00324F41" w:rsidRPr="00324F41" w:rsidRDefault="00324F41" w:rsidP="00324F41">
            <w:pPr>
              <w:tabs>
                <w:tab w:val="left" w:pos="-1868"/>
                <w:tab w:val="left" w:pos="-1868"/>
              </w:tabs>
              <w:spacing w:line="280" w:lineRule="atLeast"/>
              <w:ind w:left="0" w:right="567"/>
              <w:rPr>
                <w:rFonts w:ascii="Tahoma"/>
                <w:lang w:val="en-GB"/>
              </w:rPr>
            </w:pPr>
          </w:p>
          <w:p w14:paraId="7A288127" w14:textId="77777777" w:rsidR="00324F41" w:rsidRPr="00324F41" w:rsidRDefault="00324F41" w:rsidP="00324F41">
            <w:pPr>
              <w:tabs>
                <w:tab w:val="left" w:pos="-1868"/>
                <w:tab w:val="left" w:pos="-1868"/>
              </w:tabs>
              <w:spacing w:line="280" w:lineRule="atLeast"/>
              <w:ind w:left="0" w:right="567"/>
              <w:rPr>
                <w:rFonts w:ascii="Tahoma"/>
                <w:lang w:val="en-GB"/>
              </w:rPr>
            </w:pPr>
            <w:r w:rsidRPr="00324F41">
              <w:rPr>
                <w:rFonts w:ascii="Tahoma"/>
                <w:lang w:val="en-GB"/>
              </w:rPr>
              <w:t>Work with hospital IT services to explore the way in which contemporary care records can be most efficiently shared between hospital systems and GP records such as EMIS</w:t>
            </w:r>
          </w:p>
          <w:p w14:paraId="7A288128" w14:textId="77777777" w:rsidR="00324F41" w:rsidRPr="00324F41" w:rsidRDefault="00324F41" w:rsidP="00324F41">
            <w:pPr>
              <w:tabs>
                <w:tab w:val="left" w:pos="-1868"/>
                <w:tab w:val="left" w:pos="-1868"/>
              </w:tabs>
              <w:spacing w:line="280" w:lineRule="atLeast"/>
              <w:ind w:left="0" w:right="567"/>
              <w:rPr>
                <w:rFonts w:ascii="Tahoma"/>
                <w:i/>
                <w:iCs/>
                <w:lang w:val="en-GB"/>
              </w:rPr>
            </w:pPr>
            <w:r w:rsidRPr="00324F41">
              <w:rPr>
                <w:rFonts w:ascii="Tahoma"/>
                <w:i/>
                <w:iCs/>
                <w:lang w:val="en-GB"/>
              </w:rPr>
              <w:t xml:space="preserve">(if possible, insert a plan re </w:t>
            </w:r>
            <w:proofErr w:type="spellStart"/>
            <w:r w:rsidRPr="00324F41">
              <w:rPr>
                <w:rFonts w:ascii="Tahoma"/>
                <w:i/>
                <w:iCs/>
                <w:lang w:val="en-GB"/>
              </w:rPr>
              <w:t>PoCUS</w:t>
            </w:r>
            <w:proofErr w:type="spellEnd"/>
            <w:r w:rsidRPr="00324F41">
              <w:rPr>
                <w:rFonts w:ascii="Tahoma"/>
                <w:i/>
                <w:iCs/>
                <w:lang w:val="en-GB"/>
              </w:rPr>
              <w:t>, though need to d/w EF further as training system has trauma as level 1 competency and no clinical exposure in this role)</w:t>
            </w:r>
          </w:p>
          <w:p w14:paraId="7A288129" w14:textId="77777777" w:rsidR="00324F41" w:rsidRPr="00324F41" w:rsidRDefault="00324F41" w:rsidP="00324F41">
            <w:pPr>
              <w:tabs>
                <w:tab w:val="left" w:pos="-1868"/>
                <w:tab w:val="left" w:pos="-1868"/>
              </w:tabs>
              <w:spacing w:line="280" w:lineRule="atLeast"/>
              <w:ind w:left="0" w:right="567"/>
              <w:rPr>
                <w:rFonts w:ascii="Tahoma"/>
              </w:rPr>
            </w:pPr>
          </w:p>
          <w:p w14:paraId="7A28812A" w14:textId="77777777" w:rsidR="00A07326" w:rsidRPr="00A07326" w:rsidRDefault="00A07326" w:rsidP="00A07326">
            <w:pPr>
              <w:tabs>
                <w:tab w:val="left" w:pos="-1868"/>
                <w:tab w:val="left" w:pos="-1868"/>
              </w:tabs>
              <w:spacing w:line="280" w:lineRule="atLeast"/>
              <w:ind w:left="0" w:right="567"/>
              <w:rPr>
                <w:rFonts w:ascii="Tahoma"/>
              </w:rPr>
            </w:pPr>
            <w:r>
              <w:rPr>
                <w:rFonts w:ascii="Tahoma"/>
              </w:rPr>
              <w:t>D</w:t>
            </w:r>
            <w:r w:rsidRPr="00A07326">
              <w:rPr>
                <w:rFonts w:ascii="Tahoma"/>
              </w:rPr>
              <w:t xml:space="preserve">uties and responsibilities of GP Trainee </w:t>
            </w:r>
            <w:r>
              <w:rPr>
                <w:rFonts w:ascii="Tahoma"/>
              </w:rPr>
              <w:t>:</w:t>
            </w:r>
          </w:p>
          <w:p w14:paraId="7A28812B" w14:textId="77777777" w:rsidR="00A07326" w:rsidRPr="00A07326" w:rsidRDefault="00A07326" w:rsidP="00A07326">
            <w:pPr>
              <w:tabs>
                <w:tab w:val="left" w:pos="-1868"/>
                <w:tab w:val="left" w:pos="-1868"/>
              </w:tabs>
              <w:spacing w:line="280" w:lineRule="atLeast"/>
              <w:ind w:left="0" w:right="567"/>
              <w:rPr>
                <w:rFonts w:ascii="Tahoma"/>
              </w:rPr>
            </w:pPr>
          </w:p>
          <w:p w14:paraId="7A28812C" w14:textId="77777777" w:rsidR="00A07326" w:rsidRPr="00A07326" w:rsidRDefault="00A07326" w:rsidP="00A07326">
            <w:pPr>
              <w:tabs>
                <w:tab w:val="left" w:pos="-1868"/>
                <w:tab w:val="left" w:pos="-1868"/>
              </w:tabs>
              <w:spacing w:line="280" w:lineRule="atLeast"/>
              <w:ind w:left="0" w:right="567"/>
              <w:rPr>
                <w:rFonts w:ascii="Tahoma"/>
              </w:rPr>
            </w:pPr>
            <w:r w:rsidRPr="00A07326">
              <w:rPr>
                <w:rFonts w:ascii="Tahoma"/>
              </w:rPr>
              <w:t>To ensure that they have adequate indemnity insurance to cover their work both in the General Practice component and the specialty component of the post. Working as a GP Trainee in practice.  To include the full range of normal general practice activities including Out of</w:t>
            </w:r>
            <w:r>
              <w:rPr>
                <w:rFonts w:ascii="Tahoma"/>
              </w:rPr>
              <w:t xml:space="preserve"> Hours as detailed in section 14 </w:t>
            </w:r>
            <w:r w:rsidRPr="00A07326">
              <w:rPr>
                <w:rFonts w:ascii="Tahoma"/>
              </w:rPr>
              <w:t>below.</w:t>
            </w:r>
          </w:p>
          <w:p w14:paraId="7A28812D" w14:textId="77777777" w:rsidR="00A07326" w:rsidRPr="00A07326" w:rsidRDefault="00A07326" w:rsidP="00A07326">
            <w:pPr>
              <w:tabs>
                <w:tab w:val="left" w:pos="-1868"/>
                <w:tab w:val="left" w:pos="-1868"/>
              </w:tabs>
              <w:spacing w:line="280" w:lineRule="atLeast"/>
              <w:ind w:left="0" w:right="567"/>
              <w:rPr>
                <w:rFonts w:ascii="Tahoma"/>
              </w:rPr>
            </w:pPr>
            <w:r w:rsidRPr="00A07326">
              <w:rPr>
                <w:rFonts w:ascii="Tahoma"/>
              </w:rPr>
              <w:tab/>
            </w:r>
          </w:p>
          <w:p w14:paraId="7A28812E" w14:textId="77777777" w:rsidR="00A07326" w:rsidRPr="00A07326" w:rsidRDefault="00A07326" w:rsidP="00A07326">
            <w:pPr>
              <w:tabs>
                <w:tab w:val="left" w:pos="-1868"/>
                <w:tab w:val="left" w:pos="-1868"/>
              </w:tabs>
              <w:spacing w:line="280" w:lineRule="atLeast"/>
              <w:ind w:left="0" w:right="567"/>
              <w:rPr>
                <w:rFonts w:ascii="Tahoma"/>
              </w:rPr>
            </w:pPr>
            <w:r w:rsidRPr="00A07326">
              <w:rPr>
                <w:rFonts w:ascii="Tahoma"/>
              </w:rPr>
              <w:t xml:space="preserve">The GP Trainee will be responsible for keeping a log of their educational and experiential activity which can be presented to their trainer via their </w:t>
            </w:r>
            <w:proofErr w:type="spellStart"/>
            <w:r w:rsidRPr="00A07326">
              <w:rPr>
                <w:rFonts w:ascii="Tahoma"/>
              </w:rPr>
              <w:t>ePortfolio</w:t>
            </w:r>
            <w:proofErr w:type="spellEnd"/>
            <w:r w:rsidRPr="00A07326">
              <w:rPr>
                <w:rFonts w:ascii="Tahoma"/>
              </w:rPr>
              <w:t>.</w:t>
            </w:r>
          </w:p>
          <w:p w14:paraId="7A28812F" w14:textId="77777777" w:rsidR="00324F41" w:rsidRDefault="00A07326" w:rsidP="00A07326">
            <w:pPr>
              <w:tabs>
                <w:tab w:val="left" w:pos="-1868"/>
                <w:tab w:val="left" w:pos="-1868"/>
              </w:tabs>
              <w:spacing w:line="280" w:lineRule="atLeast"/>
              <w:ind w:left="0" w:right="567"/>
              <w:rPr>
                <w:rFonts w:ascii="Tahoma"/>
              </w:rPr>
            </w:pPr>
            <w:r w:rsidRPr="00A07326">
              <w:rPr>
                <w:rFonts w:ascii="Tahoma"/>
              </w:rPr>
              <w:t>Duties will be divided between the components of the posts as in the job plan below</w:t>
            </w:r>
          </w:p>
          <w:p w14:paraId="7A288130" w14:textId="77777777" w:rsidR="00324F41" w:rsidRDefault="00324F41" w:rsidP="00122A59">
            <w:pPr>
              <w:tabs>
                <w:tab w:val="left" w:pos="-1868"/>
                <w:tab w:val="left" w:pos="-1868"/>
              </w:tabs>
              <w:spacing w:line="280" w:lineRule="atLeast"/>
              <w:ind w:left="0" w:right="567"/>
              <w:rPr>
                <w:rFonts w:ascii="Tahoma" w:eastAsia="Tahoma" w:hAnsi="Tahoma" w:cs="Tahoma"/>
              </w:rPr>
            </w:pPr>
          </w:p>
        </w:tc>
      </w:tr>
      <w:tr w:rsidR="009069FE" w14:paraId="7A288135" w14:textId="77777777" w:rsidTr="009069FE">
        <w:trPr>
          <w:trHeight w:val="141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1" w:type="dxa"/>
            </w:tcMar>
          </w:tcPr>
          <w:p w14:paraId="7A288132" w14:textId="77777777" w:rsidR="009069FE" w:rsidRDefault="009069FE" w:rsidP="00122A59">
            <w:pPr>
              <w:tabs>
                <w:tab w:val="left" w:pos="911"/>
                <w:tab w:val="left" w:pos="3402"/>
                <w:tab w:val="left" w:pos="5670"/>
              </w:tabs>
              <w:spacing w:line="280" w:lineRule="atLeast"/>
              <w:ind w:left="0" w:right="11"/>
            </w:pPr>
            <w:r>
              <w:rPr>
                <w:rFonts w:ascii="Tahoma"/>
                <w:b/>
                <w:bCs/>
                <w:color w:val="333399"/>
                <w:u w:color="333399"/>
              </w:rPr>
              <w:t>10.</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33" w14:textId="77777777" w:rsidR="009069FE" w:rsidRDefault="009069FE" w:rsidP="00122A59">
            <w:pPr>
              <w:tabs>
                <w:tab w:val="left" w:pos="1134"/>
                <w:tab w:val="left" w:pos="3402"/>
                <w:tab w:val="left" w:pos="5670"/>
              </w:tabs>
              <w:spacing w:line="280" w:lineRule="atLeast"/>
              <w:ind w:left="16"/>
              <w:rPr>
                <w:rFonts w:ascii="Tahoma" w:eastAsia="Tahoma" w:hAnsi="Tahoma" w:cs="Tahoma"/>
              </w:rPr>
            </w:pPr>
            <w:r>
              <w:rPr>
                <w:rFonts w:ascii="Tahoma"/>
              </w:rPr>
              <w:t xml:space="preserve">This question is to be completed in relation to General Practice </w:t>
            </w:r>
            <w:proofErr w:type="spellStart"/>
            <w:r>
              <w:rPr>
                <w:rFonts w:ascii="Tahoma"/>
              </w:rPr>
              <w:t>Programmes</w:t>
            </w:r>
            <w:proofErr w:type="spellEnd"/>
            <w:r>
              <w:rPr>
                <w:rFonts w:ascii="Tahoma"/>
              </w:rPr>
              <w:t xml:space="preserve"> only:</w:t>
            </w:r>
          </w:p>
          <w:p w14:paraId="7A288134" w14:textId="77777777" w:rsidR="009069FE" w:rsidRDefault="009069FE" w:rsidP="00122A59">
            <w:pPr>
              <w:tabs>
                <w:tab w:val="left" w:pos="1134"/>
                <w:tab w:val="left" w:pos="3402"/>
                <w:tab w:val="left" w:pos="5670"/>
              </w:tabs>
              <w:spacing w:line="280" w:lineRule="atLeast"/>
              <w:ind w:left="16"/>
            </w:pPr>
            <w:r>
              <w:rPr>
                <w:rFonts w:ascii="Tahoma"/>
              </w:rPr>
              <w:t xml:space="preserve"> </w:t>
            </w:r>
            <w:r>
              <w:rPr>
                <w:rFonts w:ascii="Tahoma"/>
                <w:b/>
                <w:bCs/>
              </w:rPr>
              <w:t>Please provide details of the intended learning outcomes of the post (which must relate directly to the relevant sections of the General Practice curriculum):</w:t>
            </w:r>
          </w:p>
        </w:tc>
      </w:tr>
      <w:tr w:rsidR="009069FE" w14:paraId="7A28815F" w14:textId="77777777" w:rsidTr="009069FE">
        <w:trPr>
          <w:trHeight w:val="197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136" w14:textId="77777777"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496" w:type="dxa"/>
              <w:bottom w:w="80" w:type="dxa"/>
              <w:right w:w="80" w:type="dxa"/>
            </w:tcMar>
          </w:tcPr>
          <w:p w14:paraId="7A288137"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 xml:space="preserve">Generic Learning Outcomes for Integrated Posts </w:t>
            </w:r>
          </w:p>
          <w:p w14:paraId="7A288138"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p>
          <w:p w14:paraId="7A288139"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It is anticipated that the learning outcomes of each Integrated Post will enable the GP Trainee to:</w:t>
            </w:r>
          </w:p>
          <w:p w14:paraId="7A28813A"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w:t>
            </w:r>
            <w:r w:rsidRPr="00A07326">
              <w:rPr>
                <w:rFonts w:ascii="Arial" w:eastAsia="Arial" w:hAnsi="Arial" w:cs="Arial"/>
                <w:bCs/>
                <w:iCs/>
                <w:color w:val="auto"/>
                <w:sz w:val="22"/>
                <w:szCs w:val="22"/>
                <w:u w:color="00B050"/>
              </w:rPr>
              <w:tab/>
              <w:t xml:space="preserve">augment existing clinical and intellectual skills in order to make decisions and problem solve for the benefit of the patient and significant others </w:t>
            </w:r>
          </w:p>
          <w:p w14:paraId="7A28813B"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w:t>
            </w:r>
            <w:r w:rsidRPr="00A07326">
              <w:rPr>
                <w:rFonts w:ascii="Arial" w:eastAsia="Arial" w:hAnsi="Arial" w:cs="Arial"/>
                <w:bCs/>
                <w:iCs/>
                <w:color w:val="auto"/>
                <w:sz w:val="22"/>
                <w:szCs w:val="22"/>
                <w:u w:color="00B050"/>
              </w:rPr>
              <w:tab/>
              <w:t>provide evidence based care which is robust and makes optimum use of available resources including local expertise and experience</w:t>
            </w:r>
          </w:p>
          <w:p w14:paraId="7A28813C"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w:t>
            </w:r>
            <w:r w:rsidRPr="00A07326">
              <w:rPr>
                <w:rFonts w:ascii="Arial" w:eastAsia="Arial" w:hAnsi="Arial" w:cs="Arial"/>
                <w:bCs/>
                <w:iCs/>
                <w:color w:val="auto"/>
                <w:sz w:val="22"/>
                <w:szCs w:val="22"/>
                <w:u w:color="00B050"/>
              </w:rPr>
              <w:tab/>
              <w:t>demonstrate in consultation and within teams the interpersonal and communication skills which are effective, empathetic and conducive to collaboration and co-operation</w:t>
            </w:r>
          </w:p>
          <w:p w14:paraId="7A28813D"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w:t>
            </w:r>
            <w:r w:rsidRPr="00A07326">
              <w:rPr>
                <w:rFonts w:ascii="Arial" w:eastAsia="Arial" w:hAnsi="Arial" w:cs="Arial"/>
                <w:bCs/>
                <w:iCs/>
                <w:color w:val="auto"/>
                <w:sz w:val="22"/>
                <w:szCs w:val="22"/>
                <w:u w:color="00B050"/>
              </w:rPr>
              <w:tab/>
              <w:t>critically evaluate the interface between primary and secondary care services and agencies</w:t>
            </w:r>
          </w:p>
          <w:p w14:paraId="7A28813E"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w:t>
            </w:r>
            <w:r w:rsidRPr="00A07326">
              <w:rPr>
                <w:rFonts w:ascii="Arial" w:eastAsia="Arial" w:hAnsi="Arial" w:cs="Arial"/>
                <w:bCs/>
                <w:iCs/>
                <w:color w:val="auto"/>
                <w:sz w:val="22"/>
                <w:szCs w:val="22"/>
                <w:u w:color="00B050"/>
              </w:rPr>
              <w:tab/>
              <w:t>discuss the impact of national health policy on the local provision of care</w:t>
            </w:r>
          </w:p>
          <w:p w14:paraId="7A28813F"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w:t>
            </w:r>
            <w:r w:rsidRPr="00A07326">
              <w:rPr>
                <w:rFonts w:ascii="Arial" w:eastAsia="Arial" w:hAnsi="Arial" w:cs="Arial"/>
                <w:bCs/>
                <w:iCs/>
                <w:color w:val="auto"/>
                <w:sz w:val="22"/>
                <w:szCs w:val="22"/>
                <w:u w:color="00B050"/>
              </w:rPr>
              <w:tab/>
              <w:t>demonstrate developing IT skills</w:t>
            </w:r>
          </w:p>
          <w:p w14:paraId="7A288140"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w:t>
            </w:r>
            <w:r w:rsidRPr="00A07326">
              <w:rPr>
                <w:rFonts w:ascii="Arial" w:eastAsia="Arial" w:hAnsi="Arial" w:cs="Arial"/>
                <w:bCs/>
                <w:iCs/>
                <w:color w:val="auto"/>
                <w:sz w:val="22"/>
                <w:szCs w:val="22"/>
                <w:u w:color="00B050"/>
              </w:rPr>
              <w:tab/>
              <w:t>develop confidence and competence as a novice GP</w:t>
            </w:r>
          </w:p>
          <w:p w14:paraId="7A288141"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p>
          <w:p w14:paraId="7A288142"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Learning outcomes specific to the post (mapped to the GP curriculum)</w:t>
            </w:r>
          </w:p>
          <w:p w14:paraId="7A288143"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p>
          <w:p w14:paraId="7A288144"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Areas of Core Competence:</w:t>
            </w:r>
          </w:p>
          <w:p w14:paraId="7A288145"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p>
          <w:p w14:paraId="7A288146"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 xml:space="preserve">Core Competence: Make appropriate use of other professionals and services </w:t>
            </w:r>
          </w:p>
          <w:p w14:paraId="7A288147"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Core Competence: Manage concurrent health problems in an individual patient</w:t>
            </w:r>
          </w:p>
          <w:p w14:paraId="7A288148"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 xml:space="preserve">Core Competence: Make effective use of information management and communication systems </w:t>
            </w:r>
          </w:p>
          <w:p w14:paraId="7A288149"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 xml:space="preserve">Core Competence: Understand the health service and your role within it </w:t>
            </w:r>
          </w:p>
          <w:p w14:paraId="7A28814A"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p>
          <w:p w14:paraId="7A28814B"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2. Curriculum Descriptors:</w:t>
            </w:r>
          </w:p>
          <w:p w14:paraId="7A28814C"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p>
          <w:p w14:paraId="7A28814D"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2.02 Patient Safety and Quality of Care</w:t>
            </w:r>
          </w:p>
          <w:p w14:paraId="7A28814E"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2.03 The GP in the Wider Professional Environment</w:t>
            </w:r>
          </w:p>
          <w:p w14:paraId="7A28814F"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p>
          <w:p w14:paraId="7A288150"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3. Clinical Knowledge &amp; Complex Care:</w:t>
            </w:r>
          </w:p>
          <w:p w14:paraId="7A288151"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p>
          <w:p w14:paraId="7A288152"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3.03 Care of Acutely Ill People</w:t>
            </w:r>
          </w:p>
          <w:p w14:paraId="7A288153"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3.05 Care of Older Adults</w:t>
            </w:r>
          </w:p>
          <w:p w14:paraId="7A288154"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3.12 Cardiovascular Health</w:t>
            </w:r>
          </w:p>
          <w:p w14:paraId="7A288155"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3.13 Digestive Health</w:t>
            </w:r>
          </w:p>
          <w:p w14:paraId="7A288156"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3.17 Care of People with Metabolic Problems</w:t>
            </w:r>
          </w:p>
          <w:p w14:paraId="7A288157"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3.18 Care of People with Neurological Problems</w:t>
            </w:r>
          </w:p>
          <w:p w14:paraId="7A288158"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p>
          <w:p w14:paraId="7A288159"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 xml:space="preserve">Learning Outcomes specific to the General Practice component of the post </w:t>
            </w:r>
          </w:p>
          <w:p w14:paraId="7A28815A" w14:textId="77777777" w:rsidR="00324F41" w:rsidRPr="00A07326" w:rsidRDefault="00324F41" w:rsidP="00324F41">
            <w:pPr>
              <w:tabs>
                <w:tab w:val="left" w:pos="3402"/>
                <w:tab w:val="left" w:pos="5670"/>
              </w:tabs>
              <w:spacing w:line="280" w:lineRule="atLeast"/>
              <w:ind w:left="416" w:hanging="416"/>
              <w:rPr>
                <w:rFonts w:ascii="Arial" w:eastAsia="Arial" w:hAnsi="Arial" w:cs="Arial"/>
                <w:bCs/>
                <w:iCs/>
                <w:color w:val="auto"/>
                <w:sz w:val="22"/>
                <w:szCs w:val="22"/>
                <w:u w:color="00B050"/>
              </w:rPr>
            </w:pPr>
            <w:r w:rsidRPr="00A07326">
              <w:rPr>
                <w:rFonts w:ascii="Arial" w:eastAsia="Arial" w:hAnsi="Arial" w:cs="Arial"/>
                <w:bCs/>
                <w:iCs/>
                <w:color w:val="auto"/>
                <w:sz w:val="22"/>
                <w:szCs w:val="22"/>
                <w:u w:color="00B050"/>
              </w:rPr>
              <w:t>These will vary according to the GP Trainee’s individual needs, and will be discussed with the supervising GP Trainer and recorded in the Trainee’s Personal Development Plan.</w:t>
            </w:r>
          </w:p>
          <w:p w14:paraId="7A28815B" w14:textId="77777777" w:rsidR="009069FE" w:rsidRPr="00A07326" w:rsidRDefault="009069FE" w:rsidP="00122A59">
            <w:pPr>
              <w:tabs>
                <w:tab w:val="left" w:pos="3402"/>
                <w:tab w:val="left" w:pos="5670"/>
              </w:tabs>
              <w:spacing w:line="280" w:lineRule="atLeast"/>
              <w:ind w:left="416" w:hanging="416"/>
              <w:rPr>
                <w:rFonts w:ascii="Arial" w:eastAsia="Arial" w:hAnsi="Arial" w:cs="Arial"/>
                <w:bCs/>
                <w:iCs/>
                <w:color w:val="auto"/>
                <w:sz w:val="22"/>
                <w:szCs w:val="22"/>
                <w:u w:color="00B050"/>
              </w:rPr>
            </w:pPr>
          </w:p>
          <w:p w14:paraId="7A28815C" w14:textId="77777777" w:rsidR="009069FE" w:rsidRPr="00A07326" w:rsidRDefault="009069FE" w:rsidP="00122A59">
            <w:pPr>
              <w:tabs>
                <w:tab w:val="left" w:pos="3402"/>
                <w:tab w:val="left" w:pos="5670"/>
              </w:tabs>
              <w:spacing w:line="280" w:lineRule="atLeast"/>
              <w:ind w:left="416" w:hanging="416"/>
              <w:rPr>
                <w:rFonts w:ascii="Arial" w:eastAsia="Arial" w:hAnsi="Arial" w:cs="Arial"/>
                <w:b/>
                <w:bCs/>
              </w:rPr>
            </w:pPr>
          </w:p>
          <w:p w14:paraId="7A28815D" w14:textId="77777777" w:rsidR="009069FE" w:rsidRPr="00A07326" w:rsidRDefault="009069FE" w:rsidP="00122A59">
            <w:pPr>
              <w:tabs>
                <w:tab w:val="left" w:pos="3402"/>
                <w:tab w:val="left" w:pos="5670"/>
              </w:tabs>
              <w:spacing w:line="280" w:lineRule="atLeast"/>
              <w:rPr>
                <w:rFonts w:ascii="Arial" w:eastAsia="Arial" w:hAnsi="Arial" w:cs="Arial"/>
                <w:iCs/>
                <w:color w:val="00B050"/>
                <w:sz w:val="22"/>
                <w:szCs w:val="22"/>
                <w:u w:color="00B050"/>
              </w:rPr>
            </w:pPr>
          </w:p>
          <w:p w14:paraId="7A28815E" w14:textId="77777777" w:rsidR="009069FE" w:rsidRDefault="009069FE" w:rsidP="00122A59">
            <w:pPr>
              <w:tabs>
                <w:tab w:val="left" w:pos="-1868"/>
                <w:tab w:val="left" w:pos="-1868"/>
              </w:tabs>
              <w:spacing w:line="280" w:lineRule="atLeast"/>
              <w:ind w:left="0" w:right="567"/>
            </w:pPr>
          </w:p>
        </w:tc>
      </w:tr>
      <w:tr w:rsidR="009069FE" w14:paraId="7A288162" w14:textId="77777777" w:rsidTr="009069FE">
        <w:trPr>
          <w:trHeight w:val="85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1" w:type="dxa"/>
            </w:tcMar>
          </w:tcPr>
          <w:p w14:paraId="7A288160" w14:textId="77777777" w:rsidR="009069FE" w:rsidRDefault="009069FE" w:rsidP="00122A59">
            <w:pPr>
              <w:tabs>
                <w:tab w:val="left" w:pos="3402"/>
                <w:tab w:val="left" w:pos="5670"/>
              </w:tabs>
              <w:spacing w:line="280" w:lineRule="atLeast"/>
              <w:ind w:left="0" w:right="11"/>
            </w:pPr>
            <w:r>
              <w:rPr>
                <w:rFonts w:ascii="Tahoma"/>
                <w:b/>
                <w:bCs/>
                <w:color w:val="333399"/>
                <w:u w:color="333399"/>
              </w:rPr>
              <w:t>11.</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61" w14:textId="77777777" w:rsidR="009069FE" w:rsidRDefault="009069FE" w:rsidP="00122A59">
            <w:pPr>
              <w:tabs>
                <w:tab w:val="left" w:pos="3402"/>
                <w:tab w:val="left" w:pos="5670"/>
              </w:tabs>
              <w:spacing w:line="280" w:lineRule="atLeast"/>
              <w:ind w:left="0"/>
            </w:pPr>
            <w:r>
              <w:rPr>
                <w:rFonts w:ascii="Tahoma"/>
                <w:b/>
                <w:bCs/>
              </w:rPr>
              <w:t>Please provide a timetable of service and specialty teaching provided</w:t>
            </w:r>
            <w:r>
              <w:rPr>
                <w:rFonts w:ascii="Tahoma" w:eastAsia="Tahoma" w:hAnsi="Tahoma" w:cs="Tahoma"/>
                <w:b/>
                <w:bCs/>
              </w:rPr>
              <w:br/>
            </w:r>
            <w:r>
              <w:rPr>
                <w:rFonts w:ascii="Tahoma"/>
                <w:b/>
                <w:bCs/>
              </w:rPr>
              <w:t>(this may be inserted below):</w:t>
            </w:r>
          </w:p>
        </w:tc>
      </w:tr>
      <w:tr w:rsidR="009069FE" w14:paraId="7A28818E" w14:textId="77777777" w:rsidTr="009069FE">
        <w:trPr>
          <w:trHeight w:val="962"/>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163" w14:textId="77777777"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6" w:type="dxa"/>
            </w:tcMar>
          </w:tcPr>
          <w:p w14:paraId="7A288164" w14:textId="77777777" w:rsidR="00324F41" w:rsidRDefault="00324F41" w:rsidP="00324F41">
            <w:pPr>
              <w:pStyle w:val="NormalParagraphStyle"/>
              <w:tabs>
                <w:tab w:val="left" w:pos="3402"/>
                <w:tab w:val="left" w:pos="5670"/>
              </w:tabs>
              <w:suppressAutoHyphens/>
              <w:ind w:left="40" w:right="26"/>
              <w:rPr>
                <w:rFonts w:ascii="Arial" w:eastAsia="Tahoma" w:hAnsi="Arial" w:cs="Arial"/>
                <w:bCs/>
                <w:i/>
                <w:iCs/>
                <w:color w:val="auto"/>
                <w:u w:color="FF9900"/>
              </w:rPr>
            </w:pPr>
            <w:r w:rsidRPr="00324F41">
              <w:rPr>
                <w:rFonts w:ascii="Arial" w:eastAsia="Tahoma" w:hAnsi="Arial" w:cs="Arial"/>
                <w:bCs/>
                <w:i/>
                <w:iCs/>
                <w:color w:val="auto"/>
                <w:u w:color="FF9900"/>
              </w:rPr>
              <w:t xml:space="preserve">Please state clearly the timetable for the post and identify clearly where protected teaching time is to occur. HENE requirement is 3-4 hours per week without interruptions to trainer or GP Trainee (protected time) and 3-4 hours per week of ad hoc teaching time. This is to be split between the trainer and the specialist educational supervisor. </w:t>
            </w:r>
          </w:p>
          <w:p w14:paraId="7A288165" w14:textId="77777777" w:rsidR="00487F3F" w:rsidRPr="00324F41" w:rsidRDefault="00487F3F" w:rsidP="00324F41">
            <w:pPr>
              <w:pStyle w:val="NormalParagraphStyle"/>
              <w:tabs>
                <w:tab w:val="left" w:pos="3402"/>
                <w:tab w:val="left" w:pos="5670"/>
              </w:tabs>
              <w:suppressAutoHyphens/>
              <w:ind w:left="40" w:right="26"/>
              <w:rPr>
                <w:rFonts w:ascii="Arial" w:eastAsia="Tahoma" w:hAnsi="Arial" w:cs="Arial"/>
                <w:bCs/>
                <w:i/>
                <w:iCs/>
                <w:color w:val="auto"/>
                <w:u w:color="FF9900"/>
              </w:rPr>
            </w:pPr>
          </w:p>
          <w:p w14:paraId="7A288166"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iCs/>
                <w:color w:val="auto"/>
                <w:u w:color="FF9900"/>
              </w:rPr>
            </w:pPr>
            <w:r w:rsidRPr="00324F41">
              <w:rPr>
                <w:rFonts w:ascii="Arial" w:eastAsia="Tahoma" w:hAnsi="Arial" w:cs="Arial"/>
                <w:bCs/>
                <w:iCs/>
                <w:color w:val="auto"/>
                <w:u w:color="FF9900"/>
              </w:rPr>
              <w:t xml:space="preserve">Protected, one-to-one teaching with the GP supervisor will occur on a weekly or fortnightly basis as determined by the timetable of Dr. </w:t>
            </w:r>
            <w:proofErr w:type="spellStart"/>
            <w:r w:rsidRPr="00324F41">
              <w:rPr>
                <w:rFonts w:ascii="Arial" w:eastAsia="Tahoma" w:hAnsi="Arial" w:cs="Arial"/>
                <w:bCs/>
                <w:iCs/>
                <w:color w:val="auto"/>
                <w:u w:color="FF9900"/>
              </w:rPr>
              <w:t>Hawkrigg</w:t>
            </w:r>
            <w:proofErr w:type="spellEnd"/>
          </w:p>
          <w:p w14:paraId="7A288167"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iCs/>
                <w:color w:val="auto"/>
                <w:u w:color="FF9900"/>
              </w:rPr>
            </w:pPr>
            <w:r w:rsidRPr="00324F41">
              <w:rPr>
                <w:rFonts w:ascii="Arial" w:eastAsia="Tahoma" w:hAnsi="Arial" w:cs="Arial"/>
                <w:bCs/>
                <w:iCs/>
                <w:color w:val="auto"/>
                <w:u w:color="FF9900"/>
              </w:rPr>
              <w:t>The trainee will attend departmental teaching</w:t>
            </w:r>
          </w:p>
          <w:p w14:paraId="7A288168"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iCs/>
                <w:color w:val="auto"/>
                <w:u w:color="FF9900"/>
              </w:rPr>
            </w:pPr>
            <w:r w:rsidRPr="00324F41">
              <w:rPr>
                <w:rFonts w:ascii="Arial" w:eastAsia="Tahoma" w:hAnsi="Arial" w:cs="Arial"/>
                <w:bCs/>
                <w:iCs/>
                <w:color w:val="auto"/>
                <w:u w:color="FF9900"/>
              </w:rPr>
              <w:t xml:space="preserve">The trainee will be continue to attend the GPTP HDR </w:t>
            </w:r>
            <w:proofErr w:type="spellStart"/>
            <w:r w:rsidRPr="00324F41">
              <w:rPr>
                <w:rFonts w:ascii="Arial" w:eastAsia="Tahoma" w:hAnsi="Arial" w:cs="Arial"/>
                <w:bCs/>
                <w:iCs/>
                <w:color w:val="auto"/>
                <w:u w:color="FF9900"/>
              </w:rPr>
              <w:t>programme</w:t>
            </w:r>
            <w:proofErr w:type="spellEnd"/>
          </w:p>
          <w:p w14:paraId="7A288169"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iCs/>
                <w:color w:val="auto"/>
                <w:u w:color="FF9900"/>
              </w:rPr>
            </w:pPr>
          </w:p>
          <w:p w14:paraId="7A28816A"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rPr>
            </w:pPr>
          </w:p>
          <w:p w14:paraId="7A28816B"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lang w:val="en-GB"/>
              </w:rPr>
            </w:pPr>
            <w:r>
              <w:rPr>
                <w:rFonts w:ascii="Arial" w:eastAsia="Tahoma" w:hAnsi="Arial" w:cs="Arial"/>
                <w:bCs/>
                <w:color w:val="auto"/>
                <w:u w:color="FF9900"/>
                <w:lang w:val="en-GB"/>
              </w:rPr>
              <w:t xml:space="preserve">Anticipated Timetable </w:t>
            </w:r>
            <w:r w:rsidRPr="00324F41">
              <w:rPr>
                <w:rFonts w:ascii="Arial" w:eastAsia="Tahoma" w:hAnsi="Arial" w:cs="Arial"/>
                <w:bCs/>
                <w:color w:val="auto"/>
                <w:u w:color="FF9900"/>
                <w:lang w:val="en-GB"/>
              </w:rPr>
              <w:t>:</w:t>
            </w:r>
          </w:p>
          <w:p w14:paraId="7A28816C"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lang w:val="en-GB"/>
              </w:rPr>
            </w:pPr>
          </w:p>
          <w:tbl>
            <w:tblPr>
              <w:tblW w:w="8399" w:type="dxa"/>
              <w:jc w:val="center"/>
              <w:tblLayout w:type="fixed"/>
              <w:tblCellMar>
                <w:top w:w="15" w:type="dxa"/>
                <w:left w:w="15" w:type="dxa"/>
                <w:bottom w:w="15" w:type="dxa"/>
                <w:right w:w="15" w:type="dxa"/>
              </w:tblCellMar>
              <w:tblLook w:val="04A0" w:firstRow="1" w:lastRow="0" w:firstColumn="1" w:lastColumn="0" w:noHBand="0" w:noVBand="1"/>
            </w:tblPr>
            <w:tblGrid>
              <w:gridCol w:w="846"/>
              <w:gridCol w:w="2498"/>
              <w:gridCol w:w="5055"/>
            </w:tblGrid>
            <w:tr w:rsidR="00324F41" w:rsidRPr="00324F41" w14:paraId="7A288170" w14:textId="77777777" w:rsidTr="00445FBA">
              <w:trPr>
                <w:trHeight w:val="263"/>
                <w:jc w:val="center"/>
              </w:trPr>
              <w:tc>
                <w:tcPr>
                  <w:tcW w:w="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8816D"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lang w:val="en-GB"/>
                    </w:rPr>
                  </w:pPr>
                </w:p>
              </w:tc>
              <w:tc>
                <w:tcPr>
                  <w:tcW w:w="24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8816E"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lang w:val="en-GB"/>
                    </w:rPr>
                  </w:pP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8816F"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lang w:val="en-GB"/>
                    </w:rPr>
                  </w:pPr>
                </w:p>
              </w:tc>
            </w:tr>
            <w:tr w:rsidR="00324F41" w:rsidRPr="00324F41" w14:paraId="7A288173" w14:textId="77777777" w:rsidTr="00445FBA">
              <w:trPr>
                <w:trHeight w:val="410"/>
                <w:jc w:val="center"/>
              </w:trPr>
              <w:tc>
                <w:tcPr>
                  <w:tcW w:w="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88171"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lang w:val="en-GB"/>
                    </w:rPr>
                  </w:pPr>
                  <w:r w:rsidRPr="00324F41">
                    <w:rPr>
                      <w:rFonts w:ascii="Arial" w:eastAsia="Tahoma" w:hAnsi="Arial" w:cs="Arial"/>
                      <w:bCs/>
                      <w:color w:val="auto"/>
                      <w:u w:color="FF9900"/>
                      <w:lang w:val="en-GB"/>
                    </w:rPr>
                    <w:t>Mon</w:t>
                  </w:r>
                </w:p>
              </w:tc>
              <w:tc>
                <w:tcPr>
                  <w:tcW w:w="7553"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88172"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lang w:val="en-GB"/>
                    </w:rPr>
                  </w:pPr>
                  <w:r w:rsidRPr="00324F41">
                    <w:rPr>
                      <w:rFonts w:ascii="Arial" w:eastAsia="Tahoma" w:hAnsi="Arial" w:cs="Arial"/>
                      <w:bCs/>
                      <w:color w:val="auto"/>
                      <w:u w:color="FF9900"/>
                      <w:lang w:val="en-GB"/>
                    </w:rPr>
                    <w:t>Ambulatory Care Unit, 1200-2000</w:t>
                  </w:r>
                </w:p>
              </w:tc>
            </w:tr>
            <w:tr w:rsidR="00324F41" w:rsidRPr="00324F41" w14:paraId="7A288176" w14:textId="77777777" w:rsidTr="00445FBA">
              <w:trPr>
                <w:trHeight w:val="410"/>
                <w:jc w:val="center"/>
              </w:trPr>
              <w:tc>
                <w:tcPr>
                  <w:tcW w:w="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88174"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lang w:val="en-GB"/>
                    </w:rPr>
                  </w:pPr>
                  <w:r w:rsidRPr="00324F41">
                    <w:rPr>
                      <w:rFonts w:ascii="Arial" w:eastAsia="Tahoma" w:hAnsi="Arial" w:cs="Arial"/>
                      <w:bCs/>
                      <w:color w:val="auto"/>
                      <w:u w:color="FF9900"/>
                      <w:lang w:val="en-GB"/>
                    </w:rPr>
                    <w:t>Tue</w:t>
                  </w:r>
                </w:p>
              </w:tc>
              <w:tc>
                <w:tcPr>
                  <w:tcW w:w="7553"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88175"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lang w:val="en-GB"/>
                    </w:rPr>
                  </w:pPr>
                  <w:r w:rsidRPr="00324F41">
                    <w:rPr>
                      <w:rFonts w:ascii="Arial" w:eastAsia="Tahoma" w:hAnsi="Arial" w:cs="Arial"/>
                      <w:bCs/>
                      <w:color w:val="auto"/>
                      <w:u w:color="FF9900"/>
                      <w:lang w:val="en-GB"/>
                    </w:rPr>
                    <w:t>Ambulatory Care Unit, 1200-2000</w:t>
                  </w:r>
                </w:p>
              </w:tc>
            </w:tr>
            <w:tr w:rsidR="00324F41" w:rsidRPr="00324F41" w14:paraId="7A28817A" w14:textId="77777777" w:rsidTr="00445FBA">
              <w:trPr>
                <w:trHeight w:val="249"/>
                <w:jc w:val="center"/>
              </w:trPr>
              <w:tc>
                <w:tcPr>
                  <w:tcW w:w="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88177"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lang w:val="en-GB"/>
                    </w:rPr>
                  </w:pPr>
                  <w:r w:rsidRPr="00324F41">
                    <w:rPr>
                      <w:rFonts w:ascii="Arial" w:eastAsia="Tahoma" w:hAnsi="Arial" w:cs="Arial"/>
                      <w:bCs/>
                      <w:color w:val="auto"/>
                      <w:u w:color="FF9900"/>
                      <w:lang w:val="en-GB"/>
                    </w:rPr>
                    <w:t>Wed</w:t>
                  </w:r>
                </w:p>
              </w:tc>
              <w:tc>
                <w:tcPr>
                  <w:tcW w:w="24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88178"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lang w:val="en-GB"/>
                    </w:rPr>
                  </w:pPr>
                  <w:r w:rsidRPr="00324F41">
                    <w:rPr>
                      <w:rFonts w:ascii="Arial" w:eastAsia="Tahoma" w:hAnsi="Arial" w:cs="Arial"/>
                      <w:bCs/>
                      <w:color w:val="auto"/>
                      <w:u w:color="FF9900"/>
                      <w:lang w:val="en-GB"/>
                    </w:rPr>
                    <w:t>CPD / White time</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88179"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lang w:val="en-GB"/>
                    </w:rPr>
                  </w:pPr>
                  <w:r w:rsidRPr="00324F41">
                    <w:rPr>
                      <w:rFonts w:ascii="Arial" w:eastAsia="Tahoma" w:hAnsi="Arial" w:cs="Arial"/>
                      <w:bCs/>
                      <w:color w:val="auto"/>
                      <w:u w:color="FF9900"/>
                      <w:lang w:val="en-GB"/>
                    </w:rPr>
                    <w:t xml:space="preserve">GPTP HDR or Urgent Care </w:t>
                  </w:r>
                  <w:proofErr w:type="spellStart"/>
                  <w:r w:rsidRPr="00324F41">
                    <w:rPr>
                      <w:rFonts w:ascii="Arial" w:eastAsia="Tahoma" w:hAnsi="Arial" w:cs="Arial"/>
                      <w:bCs/>
                      <w:color w:val="auto"/>
                      <w:u w:color="FF9900"/>
                      <w:lang w:val="en-GB"/>
                    </w:rPr>
                    <w:t>Roadshow</w:t>
                  </w:r>
                  <w:proofErr w:type="spellEnd"/>
                </w:p>
              </w:tc>
            </w:tr>
            <w:tr w:rsidR="00324F41" w:rsidRPr="00324F41" w14:paraId="7A28817E" w14:textId="77777777" w:rsidTr="00445FBA">
              <w:trPr>
                <w:trHeight w:val="249"/>
                <w:jc w:val="center"/>
              </w:trPr>
              <w:tc>
                <w:tcPr>
                  <w:tcW w:w="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8817B"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lang w:val="en-GB"/>
                    </w:rPr>
                  </w:pPr>
                  <w:r w:rsidRPr="00324F41">
                    <w:rPr>
                      <w:rFonts w:ascii="Arial" w:eastAsia="Tahoma" w:hAnsi="Arial" w:cs="Arial"/>
                      <w:bCs/>
                      <w:color w:val="auto"/>
                      <w:u w:color="FF9900"/>
                      <w:lang w:val="en-GB"/>
                    </w:rPr>
                    <w:t>Thu</w:t>
                  </w:r>
                </w:p>
              </w:tc>
              <w:tc>
                <w:tcPr>
                  <w:tcW w:w="24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8817C"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lang w:val="en-GB"/>
                    </w:rPr>
                  </w:pPr>
                  <w:proofErr w:type="spellStart"/>
                  <w:r w:rsidRPr="00324F41">
                    <w:rPr>
                      <w:rFonts w:ascii="Arial" w:eastAsia="Tahoma" w:hAnsi="Arial" w:cs="Arial"/>
                      <w:bCs/>
                      <w:color w:val="auto"/>
                      <w:u w:color="FF9900"/>
                      <w:lang w:val="en-GB"/>
                    </w:rPr>
                    <w:t>Caldbeck</w:t>
                  </w:r>
                  <w:proofErr w:type="spellEnd"/>
                  <w:r w:rsidRPr="00324F41">
                    <w:rPr>
                      <w:rFonts w:ascii="Arial" w:eastAsia="Tahoma" w:hAnsi="Arial" w:cs="Arial"/>
                      <w:bCs/>
                      <w:color w:val="auto"/>
                      <w:u w:color="FF9900"/>
                      <w:lang w:val="en-GB"/>
                    </w:rPr>
                    <w:t xml:space="preserve"> Surgery</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8817D"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lang w:val="en-GB"/>
                    </w:rPr>
                  </w:pPr>
                  <w:proofErr w:type="spellStart"/>
                  <w:r w:rsidRPr="00324F41">
                    <w:rPr>
                      <w:rFonts w:ascii="Arial" w:eastAsia="Tahoma" w:hAnsi="Arial" w:cs="Arial"/>
                      <w:bCs/>
                      <w:color w:val="auto"/>
                      <w:u w:color="FF9900"/>
                      <w:lang w:val="en-GB"/>
                    </w:rPr>
                    <w:t>Caldbeck</w:t>
                  </w:r>
                  <w:proofErr w:type="spellEnd"/>
                  <w:r w:rsidRPr="00324F41">
                    <w:rPr>
                      <w:rFonts w:ascii="Arial" w:eastAsia="Tahoma" w:hAnsi="Arial" w:cs="Arial"/>
                      <w:bCs/>
                      <w:color w:val="auto"/>
                      <w:u w:color="FF9900"/>
                      <w:lang w:val="en-GB"/>
                    </w:rPr>
                    <w:t xml:space="preserve"> Surgery</w:t>
                  </w:r>
                </w:p>
              </w:tc>
            </w:tr>
            <w:tr w:rsidR="00324F41" w:rsidRPr="00324F41" w14:paraId="7A288182" w14:textId="77777777" w:rsidTr="00445FBA">
              <w:trPr>
                <w:trHeight w:val="249"/>
                <w:jc w:val="center"/>
              </w:trPr>
              <w:tc>
                <w:tcPr>
                  <w:tcW w:w="8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8817F"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lang w:val="en-GB"/>
                    </w:rPr>
                  </w:pPr>
                  <w:r w:rsidRPr="00324F41">
                    <w:rPr>
                      <w:rFonts w:ascii="Arial" w:eastAsia="Tahoma" w:hAnsi="Arial" w:cs="Arial"/>
                      <w:bCs/>
                      <w:color w:val="auto"/>
                      <w:u w:color="FF9900"/>
                      <w:lang w:val="en-GB"/>
                    </w:rPr>
                    <w:t>Fri</w:t>
                  </w:r>
                </w:p>
              </w:tc>
              <w:tc>
                <w:tcPr>
                  <w:tcW w:w="24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88180"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lang w:val="en-GB"/>
                    </w:rPr>
                  </w:pPr>
                  <w:proofErr w:type="spellStart"/>
                  <w:r w:rsidRPr="00324F41">
                    <w:rPr>
                      <w:rFonts w:ascii="Arial" w:eastAsia="Tahoma" w:hAnsi="Arial" w:cs="Arial"/>
                      <w:bCs/>
                      <w:color w:val="auto"/>
                      <w:u w:color="FF9900"/>
                      <w:lang w:val="en-GB"/>
                    </w:rPr>
                    <w:t>Caldbeck</w:t>
                  </w:r>
                  <w:proofErr w:type="spellEnd"/>
                  <w:r w:rsidRPr="00324F41">
                    <w:rPr>
                      <w:rFonts w:ascii="Arial" w:eastAsia="Tahoma" w:hAnsi="Arial" w:cs="Arial"/>
                      <w:bCs/>
                      <w:color w:val="auto"/>
                      <w:u w:color="FF9900"/>
                      <w:lang w:val="en-GB"/>
                    </w:rPr>
                    <w:t xml:space="preserve"> Surgery</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88181" w14:textId="77777777" w:rsidR="00324F41" w:rsidRPr="00324F41" w:rsidRDefault="00324F41" w:rsidP="00324F41">
                  <w:pPr>
                    <w:pStyle w:val="NormalParagraphStyle"/>
                    <w:tabs>
                      <w:tab w:val="left" w:pos="3402"/>
                      <w:tab w:val="left" w:pos="5670"/>
                    </w:tabs>
                    <w:suppressAutoHyphens/>
                    <w:ind w:left="40" w:right="26"/>
                    <w:rPr>
                      <w:rFonts w:ascii="Arial" w:eastAsia="Tahoma" w:hAnsi="Arial" w:cs="Arial"/>
                      <w:bCs/>
                      <w:color w:val="auto"/>
                      <w:u w:color="FF9900"/>
                      <w:lang w:val="en-GB"/>
                    </w:rPr>
                  </w:pPr>
                  <w:proofErr w:type="spellStart"/>
                  <w:r w:rsidRPr="00324F41">
                    <w:rPr>
                      <w:rFonts w:ascii="Arial" w:eastAsia="Tahoma" w:hAnsi="Arial" w:cs="Arial"/>
                      <w:bCs/>
                      <w:color w:val="auto"/>
                      <w:u w:color="FF9900"/>
                      <w:lang w:val="en-GB"/>
                    </w:rPr>
                    <w:t>Caldbeck</w:t>
                  </w:r>
                  <w:proofErr w:type="spellEnd"/>
                  <w:r w:rsidRPr="00324F41">
                    <w:rPr>
                      <w:rFonts w:ascii="Arial" w:eastAsia="Tahoma" w:hAnsi="Arial" w:cs="Arial"/>
                      <w:bCs/>
                      <w:color w:val="auto"/>
                      <w:u w:color="FF9900"/>
                      <w:lang w:val="en-GB"/>
                    </w:rPr>
                    <w:t xml:space="preserve"> Surgery</w:t>
                  </w:r>
                </w:p>
              </w:tc>
            </w:tr>
          </w:tbl>
          <w:p w14:paraId="7A288183" w14:textId="77777777" w:rsidR="009069FE" w:rsidRPr="00324F41" w:rsidRDefault="009069FE" w:rsidP="00122A59">
            <w:pPr>
              <w:pStyle w:val="NormalParagraphStyle"/>
              <w:tabs>
                <w:tab w:val="left" w:pos="3402"/>
                <w:tab w:val="left" w:pos="5670"/>
              </w:tabs>
              <w:suppressAutoHyphens/>
              <w:ind w:left="40" w:right="26"/>
              <w:rPr>
                <w:rFonts w:ascii="Tahoma" w:eastAsia="Tahoma" w:hAnsi="Tahoma" w:cs="Tahoma"/>
                <w:bCs/>
                <w:color w:val="auto"/>
                <w:u w:color="FF9900"/>
              </w:rPr>
            </w:pPr>
          </w:p>
          <w:p w14:paraId="7A288184" w14:textId="77777777" w:rsidR="00487F3F" w:rsidRPr="00487F3F" w:rsidRDefault="00487F3F" w:rsidP="00487F3F">
            <w:pPr>
              <w:tabs>
                <w:tab w:val="left" w:pos="3402"/>
                <w:tab w:val="left" w:pos="5670"/>
              </w:tabs>
              <w:suppressAutoHyphens/>
              <w:spacing w:line="288" w:lineRule="auto"/>
              <w:ind w:left="40" w:right="26"/>
              <w:rPr>
                <w:rFonts w:ascii="Tahoma" w:eastAsia="Times New Roman" w:hAnsi="Tahoma" w:cs="Tahoma"/>
                <w:lang w:val="en-GB" w:eastAsia="en-GB"/>
              </w:rPr>
            </w:pPr>
            <w:r w:rsidRPr="00487F3F">
              <w:rPr>
                <w:rFonts w:ascii="Tahoma" w:eastAsia="Times New Roman" w:hAnsi="Tahoma" w:cs="Tahoma"/>
                <w:lang w:val="en-GB" w:eastAsia="en-GB"/>
              </w:rPr>
              <w:t xml:space="preserve">The timetable is a sample for illustration purposes only </w:t>
            </w:r>
          </w:p>
          <w:p w14:paraId="7A288185" w14:textId="77777777" w:rsidR="00487F3F" w:rsidRPr="00487F3F" w:rsidRDefault="00487F3F" w:rsidP="00487F3F">
            <w:pPr>
              <w:tabs>
                <w:tab w:val="left" w:pos="3402"/>
                <w:tab w:val="left" w:pos="5670"/>
              </w:tabs>
              <w:suppressAutoHyphens/>
              <w:spacing w:line="288" w:lineRule="auto"/>
              <w:ind w:left="40" w:right="26"/>
              <w:rPr>
                <w:rFonts w:ascii="Tahoma" w:eastAsia="Times New Roman" w:hAnsi="Tahoma" w:cs="Tahoma"/>
                <w:lang w:val="en-GB" w:eastAsia="en-GB"/>
              </w:rPr>
            </w:pPr>
            <w:r w:rsidRPr="00487F3F">
              <w:rPr>
                <w:rFonts w:ascii="Tahoma" w:eastAsia="Times New Roman" w:hAnsi="Tahoma" w:cs="Tahoma"/>
                <w:lang w:val="en-GB" w:eastAsia="en-GB"/>
              </w:rPr>
              <w:t xml:space="preserve">The final timetable is subject to negotiation with the practice </w:t>
            </w:r>
            <w:r>
              <w:rPr>
                <w:rFonts w:ascii="Tahoma" w:eastAsia="Times New Roman" w:hAnsi="Tahoma" w:cs="Tahoma"/>
                <w:lang w:val="en-GB" w:eastAsia="en-GB"/>
              </w:rPr>
              <w:t xml:space="preserve">specialty department </w:t>
            </w:r>
            <w:r w:rsidRPr="00487F3F">
              <w:rPr>
                <w:rFonts w:ascii="Tahoma" w:eastAsia="Times New Roman" w:hAnsi="Tahoma" w:cs="Tahoma"/>
                <w:lang w:val="en-GB" w:eastAsia="en-GB"/>
              </w:rPr>
              <w:t>and may be adapted prior to or during the post.</w:t>
            </w:r>
          </w:p>
          <w:p w14:paraId="7A288186" w14:textId="77777777" w:rsidR="00487F3F" w:rsidRPr="00487F3F" w:rsidRDefault="00487F3F" w:rsidP="00487F3F">
            <w:pPr>
              <w:tabs>
                <w:tab w:val="left" w:pos="3402"/>
                <w:tab w:val="left" w:pos="5670"/>
              </w:tabs>
              <w:suppressAutoHyphens/>
              <w:ind w:left="40" w:right="26"/>
              <w:rPr>
                <w:rFonts w:ascii="Tahoma" w:eastAsia="Times New Roman" w:hAnsi="Tahoma" w:cs="Tahoma"/>
                <w:lang w:eastAsia="en-GB"/>
              </w:rPr>
            </w:pPr>
          </w:p>
          <w:p w14:paraId="7A288187" w14:textId="77777777" w:rsidR="00487F3F" w:rsidRPr="00487F3F" w:rsidRDefault="00487F3F" w:rsidP="00487F3F">
            <w:pPr>
              <w:tabs>
                <w:tab w:val="left" w:pos="3402"/>
                <w:tab w:val="left" w:pos="5670"/>
              </w:tabs>
              <w:suppressAutoHyphens/>
              <w:spacing w:line="288" w:lineRule="auto"/>
              <w:ind w:left="0" w:right="26"/>
              <w:rPr>
                <w:rFonts w:ascii="Tahoma" w:eastAsia="Times New Roman" w:hAnsi="Tahoma" w:cs="Tahoma"/>
                <w:lang w:eastAsia="en-GB"/>
              </w:rPr>
            </w:pPr>
            <w:r w:rsidRPr="00487F3F">
              <w:rPr>
                <w:rFonts w:ascii="Tahoma" w:eastAsia="Times New Roman" w:hAnsi="Tahoma" w:cs="Tahoma"/>
                <w:lang w:eastAsia="en-GB"/>
              </w:rPr>
              <w:t xml:space="preserve">Duties will be divided between the components of the posts as follows: </w:t>
            </w:r>
          </w:p>
          <w:p w14:paraId="7A288188" w14:textId="6D30FABE" w:rsidR="00487F3F" w:rsidRPr="00487F3F" w:rsidRDefault="00487F3F" w:rsidP="00487F3F">
            <w:pPr>
              <w:tabs>
                <w:tab w:val="left" w:pos="3402"/>
                <w:tab w:val="left" w:pos="5670"/>
              </w:tabs>
              <w:suppressAutoHyphens/>
              <w:spacing w:line="288" w:lineRule="auto"/>
              <w:ind w:left="40" w:right="26"/>
              <w:rPr>
                <w:rFonts w:ascii="Tahoma" w:eastAsia="Times New Roman" w:hAnsi="Tahoma" w:cs="Tahoma"/>
                <w:lang w:eastAsia="en-GB"/>
              </w:rPr>
            </w:pPr>
            <w:r w:rsidRPr="00487F3F">
              <w:rPr>
                <w:rFonts w:ascii="Tahoma" w:eastAsia="Times New Roman" w:hAnsi="Tahoma" w:cs="Tahoma"/>
                <w:lang w:eastAsia="en-GB"/>
              </w:rPr>
              <w:t>4 sessions based</w:t>
            </w:r>
            <w:r>
              <w:rPr>
                <w:rFonts w:ascii="Tahoma" w:eastAsia="Times New Roman" w:hAnsi="Tahoma" w:cs="Tahoma"/>
                <w:lang w:eastAsia="en-GB"/>
              </w:rPr>
              <w:t xml:space="preserve"> in Ambulatory care </w:t>
            </w:r>
            <w:r w:rsidRPr="00487F3F">
              <w:rPr>
                <w:rFonts w:ascii="Tahoma" w:eastAsia="Times New Roman" w:hAnsi="Tahoma" w:cs="Tahoma"/>
                <w:lang w:eastAsia="en-GB"/>
              </w:rPr>
              <w:t>department</w:t>
            </w:r>
            <w:r>
              <w:rPr>
                <w:rFonts w:ascii="Tahoma" w:eastAsia="Times New Roman" w:hAnsi="Tahoma" w:cs="Tahoma"/>
                <w:lang w:eastAsia="en-GB"/>
              </w:rPr>
              <w:t xml:space="preserve">, Cumberland </w:t>
            </w:r>
            <w:r w:rsidR="006722CA">
              <w:rPr>
                <w:rFonts w:ascii="Tahoma" w:eastAsia="Times New Roman" w:hAnsi="Tahoma" w:cs="Tahoma"/>
                <w:lang w:eastAsia="en-GB"/>
              </w:rPr>
              <w:t>I</w:t>
            </w:r>
            <w:r>
              <w:rPr>
                <w:rFonts w:ascii="Tahoma" w:eastAsia="Times New Roman" w:hAnsi="Tahoma" w:cs="Tahoma"/>
                <w:lang w:eastAsia="en-GB"/>
              </w:rPr>
              <w:t>nfirmary.</w:t>
            </w:r>
          </w:p>
          <w:p w14:paraId="7A288189" w14:textId="77777777" w:rsidR="00487F3F" w:rsidRPr="00487F3F" w:rsidRDefault="00487F3F" w:rsidP="00487F3F">
            <w:pPr>
              <w:tabs>
                <w:tab w:val="left" w:pos="3402"/>
                <w:tab w:val="left" w:pos="5670"/>
              </w:tabs>
              <w:suppressAutoHyphens/>
              <w:spacing w:line="288" w:lineRule="auto"/>
              <w:ind w:left="40" w:right="26"/>
              <w:rPr>
                <w:rFonts w:ascii="Tahoma" w:eastAsia="Times New Roman" w:hAnsi="Tahoma" w:cs="Tahoma"/>
                <w:lang w:eastAsia="en-GB"/>
              </w:rPr>
            </w:pPr>
            <w:r w:rsidRPr="00487F3F">
              <w:rPr>
                <w:rFonts w:ascii="Tahoma" w:eastAsia="Times New Roman" w:hAnsi="Tahoma" w:cs="Tahoma"/>
                <w:lang w:eastAsia="en-GB"/>
              </w:rPr>
              <w:t>4 sessions based in general practice</w:t>
            </w:r>
          </w:p>
          <w:p w14:paraId="7A28818A" w14:textId="77777777" w:rsidR="00487F3F" w:rsidRPr="00487F3F" w:rsidRDefault="00487F3F" w:rsidP="00487F3F">
            <w:pPr>
              <w:tabs>
                <w:tab w:val="left" w:pos="3402"/>
                <w:tab w:val="left" w:pos="5670"/>
              </w:tabs>
              <w:suppressAutoHyphens/>
              <w:spacing w:line="288" w:lineRule="auto"/>
              <w:ind w:left="40" w:right="26"/>
              <w:rPr>
                <w:rFonts w:ascii="Tahoma" w:eastAsia="Times New Roman" w:hAnsi="Tahoma" w:cs="Tahoma"/>
                <w:lang w:eastAsia="en-GB"/>
              </w:rPr>
            </w:pPr>
            <w:r w:rsidRPr="00487F3F">
              <w:rPr>
                <w:rFonts w:ascii="Tahoma" w:eastAsia="Times New Roman" w:hAnsi="Tahoma" w:cs="Tahoma"/>
                <w:lang w:eastAsia="en-GB"/>
              </w:rPr>
              <w:t xml:space="preserve">1 session per week attending the GP </w:t>
            </w:r>
            <w:proofErr w:type="spellStart"/>
            <w:r w:rsidRPr="00487F3F">
              <w:rPr>
                <w:rFonts w:ascii="Tahoma" w:eastAsia="Times New Roman" w:hAnsi="Tahoma" w:cs="Tahoma"/>
                <w:lang w:eastAsia="en-GB"/>
              </w:rPr>
              <w:t>Programme</w:t>
            </w:r>
            <w:r w:rsidRPr="00487F3F">
              <w:rPr>
                <w:rFonts w:ascii="Tahoma" w:eastAsia="Times New Roman" w:hAnsi="Tahoma" w:cs="Tahoma" w:hint="eastAsia"/>
                <w:lang w:eastAsia="en-GB"/>
              </w:rPr>
              <w:t>’</w:t>
            </w:r>
            <w:r w:rsidRPr="00487F3F">
              <w:rPr>
                <w:rFonts w:ascii="Tahoma" w:eastAsia="Times New Roman" w:hAnsi="Tahoma" w:cs="Tahoma"/>
                <w:lang w:eastAsia="en-GB"/>
              </w:rPr>
              <w:t>s</w:t>
            </w:r>
            <w:proofErr w:type="spellEnd"/>
            <w:r w:rsidRPr="00487F3F">
              <w:rPr>
                <w:rFonts w:ascii="Tahoma" w:eastAsia="Times New Roman" w:hAnsi="Tahoma" w:cs="Tahoma"/>
                <w:lang w:eastAsia="en-GB"/>
              </w:rPr>
              <w:t xml:space="preserve"> half-day release teaching </w:t>
            </w:r>
            <w:proofErr w:type="spellStart"/>
            <w:r w:rsidRPr="00487F3F">
              <w:rPr>
                <w:rFonts w:ascii="Tahoma" w:eastAsia="Times New Roman" w:hAnsi="Tahoma" w:cs="Tahoma"/>
                <w:lang w:eastAsia="en-GB"/>
              </w:rPr>
              <w:t>programme</w:t>
            </w:r>
            <w:proofErr w:type="spellEnd"/>
          </w:p>
          <w:p w14:paraId="7A28818B" w14:textId="77777777" w:rsidR="00487F3F" w:rsidRPr="00487F3F" w:rsidRDefault="00487F3F" w:rsidP="00487F3F">
            <w:pPr>
              <w:tabs>
                <w:tab w:val="left" w:pos="3402"/>
                <w:tab w:val="left" w:pos="5670"/>
              </w:tabs>
              <w:suppressAutoHyphens/>
              <w:spacing w:line="288" w:lineRule="auto"/>
              <w:ind w:left="40" w:right="26"/>
              <w:rPr>
                <w:rFonts w:ascii="Tahoma" w:eastAsia="Times New Roman" w:hAnsi="Tahoma" w:cs="Tahoma"/>
                <w:lang w:eastAsia="en-GB"/>
              </w:rPr>
            </w:pPr>
            <w:r w:rsidRPr="00487F3F">
              <w:rPr>
                <w:rFonts w:ascii="Tahoma" w:eastAsia="Times New Roman" w:hAnsi="Tahoma" w:cs="Tahoma"/>
                <w:lang w:eastAsia="en-GB"/>
              </w:rPr>
              <w:t>1 session per week private study time.</w:t>
            </w:r>
          </w:p>
          <w:p w14:paraId="7A28818C" w14:textId="77777777" w:rsidR="00487F3F" w:rsidRPr="00487F3F" w:rsidRDefault="00487F3F" w:rsidP="00487F3F">
            <w:pPr>
              <w:tabs>
                <w:tab w:val="left" w:pos="3402"/>
                <w:tab w:val="left" w:pos="5670"/>
              </w:tabs>
              <w:suppressAutoHyphens/>
              <w:spacing w:line="288" w:lineRule="auto"/>
              <w:ind w:left="40" w:right="26"/>
              <w:rPr>
                <w:rFonts w:ascii="Tahoma" w:eastAsia="Times New Roman" w:hAnsi="Tahoma" w:cs="Tahoma"/>
                <w:bCs/>
                <w:iCs/>
                <w:lang w:eastAsia="en-GB"/>
              </w:rPr>
            </w:pPr>
            <w:r w:rsidRPr="00487F3F">
              <w:rPr>
                <w:rFonts w:ascii="Tahoma" w:eastAsia="Times New Roman" w:hAnsi="Tahoma" w:cs="Tahoma"/>
                <w:bCs/>
                <w:iCs/>
                <w:lang w:eastAsia="en-GB"/>
              </w:rPr>
              <w:t>The number of sessions in each component can be varied based on the learning needs of the GP Trainee.</w:t>
            </w:r>
          </w:p>
          <w:p w14:paraId="7A28818D" w14:textId="77777777" w:rsidR="009069FE" w:rsidRDefault="009069FE" w:rsidP="00487F3F">
            <w:pPr>
              <w:pStyle w:val="NormalParagraphStyle"/>
              <w:tabs>
                <w:tab w:val="left" w:pos="3402"/>
                <w:tab w:val="left" w:pos="5670"/>
              </w:tabs>
              <w:suppressAutoHyphens/>
              <w:ind w:left="40" w:right="26"/>
            </w:pPr>
          </w:p>
        </w:tc>
      </w:tr>
      <w:tr w:rsidR="009069FE" w14:paraId="7A288191" w14:textId="77777777" w:rsidTr="009069FE">
        <w:trPr>
          <w:trHeight w:val="29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8F" w14:textId="77777777" w:rsidR="009069FE" w:rsidRDefault="009069FE" w:rsidP="00122A59">
            <w:pPr>
              <w:tabs>
                <w:tab w:val="left" w:pos="911"/>
                <w:tab w:val="left" w:pos="3402"/>
                <w:tab w:val="left" w:pos="5670"/>
              </w:tabs>
              <w:spacing w:line="280" w:lineRule="atLeast"/>
              <w:ind w:left="0"/>
            </w:pPr>
            <w:r>
              <w:rPr>
                <w:rFonts w:ascii="Tahoma"/>
                <w:b/>
                <w:bCs/>
                <w:color w:val="333399"/>
                <w:u w:color="333399"/>
              </w:rPr>
              <w:t>12.</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90" w14:textId="77777777" w:rsidR="009069FE" w:rsidRDefault="009069FE" w:rsidP="00122A59">
            <w:pPr>
              <w:tabs>
                <w:tab w:val="left" w:pos="3402"/>
                <w:tab w:val="left" w:pos="5670"/>
              </w:tabs>
              <w:spacing w:line="280" w:lineRule="atLeast"/>
              <w:ind w:left="0"/>
            </w:pPr>
            <w:r>
              <w:rPr>
                <w:rFonts w:ascii="Tahoma"/>
                <w:b/>
                <w:bCs/>
              </w:rPr>
              <w:t xml:space="preserve">What are the arrangements for the clinical supervision in this post </w:t>
            </w:r>
          </w:p>
        </w:tc>
      </w:tr>
      <w:tr w:rsidR="009069FE" w14:paraId="7A288199" w14:textId="77777777" w:rsidTr="009069FE">
        <w:trPr>
          <w:trHeight w:val="57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192" w14:textId="77777777"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346" w:type="dxa"/>
              <w:bottom w:w="80" w:type="dxa"/>
              <w:right w:w="80" w:type="dxa"/>
            </w:tcMar>
          </w:tcPr>
          <w:p w14:paraId="7A288193" w14:textId="77777777" w:rsidR="00487F3F" w:rsidRPr="00490667" w:rsidRDefault="00487F3F" w:rsidP="00487F3F">
            <w:pPr>
              <w:pStyle w:val="Default"/>
              <w:pBdr>
                <w:top w:val="none" w:sz="0" w:space="0" w:color="auto"/>
                <w:left w:val="none" w:sz="0" w:space="0" w:color="auto"/>
                <w:bottom w:val="none" w:sz="0" w:space="0" w:color="auto"/>
                <w:right w:val="none" w:sz="0" w:space="0" w:color="auto"/>
              </w:pBdr>
              <w:rPr>
                <w:rFonts w:ascii="Tahoma" w:hAnsi="Tahoma" w:cs="Tahoma"/>
              </w:rPr>
            </w:pPr>
            <w:r w:rsidRPr="00490667">
              <w:rPr>
                <w:rFonts w:ascii="Tahoma" w:hAnsi="Tahoma" w:cs="Tahoma"/>
              </w:rPr>
              <w:t xml:space="preserve">The Trainee will outline their educational objectives and undergo an agreed induction in each component of the post. </w:t>
            </w:r>
          </w:p>
          <w:p w14:paraId="7A288194" w14:textId="77777777" w:rsidR="00487F3F" w:rsidRPr="00490667" w:rsidRDefault="00487F3F" w:rsidP="00487F3F">
            <w:pPr>
              <w:pStyle w:val="Default"/>
              <w:pBdr>
                <w:top w:val="none" w:sz="0" w:space="0" w:color="auto"/>
                <w:left w:val="none" w:sz="0" w:space="0" w:color="auto"/>
                <w:bottom w:val="none" w:sz="0" w:space="0" w:color="auto"/>
                <w:right w:val="none" w:sz="0" w:space="0" w:color="auto"/>
              </w:pBdr>
              <w:rPr>
                <w:rFonts w:ascii="Tahoma" w:hAnsi="Tahoma" w:cs="Tahoma"/>
              </w:rPr>
            </w:pPr>
            <w:r w:rsidRPr="00490667">
              <w:rPr>
                <w:rFonts w:ascii="Tahoma" w:hAnsi="Tahoma" w:cs="Tahoma"/>
                <w:b/>
                <w:bCs/>
                <w:color w:val="FF9900"/>
                <w:u w:color="FF9900"/>
              </w:rPr>
              <w:t xml:space="preserve"> </w:t>
            </w:r>
            <w:r w:rsidRPr="00490667">
              <w:rPr>
                <w:rFonts w:ascii="Tahoma" w:hAnsi="Tahoma" w:cs="Tahoma"/>
              </w:rPr>
              <w:t xml:space="preserve">In the general practice component, mentoring and support will be provided by the GP Trainer.  The Trainer will undertake the usual range of formative assessments including beginning, midpoint and endpoint assessments and feedback to the scheme. The assessment schedule and learning log will be completed as defined by the workplace base assessment. </w:t>
            </w:r>
          </w:p>
          <w:p w14:paraId="7A288195" w14:textId="77777777" w:rsidR="00487F3F" w:rsidRPr="00490667" w:rsidRDefault="00487F3F" w:rsidP="00487F3F">
            <w:pPr>
              <w:pStyle w:val="Default"/>
              <w:pBdr>
                <w:top w:val="none" w:sz="0" w:space="0" w:color="auto"/>
                <w:left w:val="none" w:sz="0" w:space="0" w:color="auto"/>
                <w:bottom w:val="none" w:sz="0" w:space="0" w:color="auto"/>
                <w:right w:val="none" w:sz="0" w:space="0" w:color="auto"/>
              </w:pBdr>
              <w:rPr>
                <w:rFonts w:ascii="Tahoma" w:hAnsi="Tahoma" w:cs="Tahoma"/>
              </w:rPr>
            </w:pPr>
            <w:r w:rsidRPr="00490667">
              <w:rPr>
                <w:rFonts w:ascii="Tahoma" w:hAnsi="Tahoma" w:cs="Tahoma"/>
              </w:rPr>
              <w:t xml:space="preserve">The specialist supervisor will also undertake regular formative assessment to assist the GP Trainee in their educational development in the specialist component of the post. Assessments will be carried out in line with the requirements of the work place based assessment. </w:t>
            </w:r>
          </w:p>
          <w:p w14:paraId="7A288196" w14:textId="77777777" w:rsidR="00487F3F" w:rsidRPr="00490667" w:rsidRDefault="00487F3F" w:rsidP="00487F3F">
            <w:pPr>
              <w:pStyle w:val="Default"/>
              <w:pBdr>
                <w:top w:val="none" w:sz="0" w:space="0" w:color="auto"/>
                <w:left w:val="none" w:sz="0" w:space="0" w:color="auto"/>
                <w:bottom w:val="none" w:sz="0" w:space="0" w:color="auto"/>
                <w:right w:val="none" w:sz="0" w:space="0" w:color="auto"/>
              </w:pBdr>
              <w:rPr>
                <w:rFonts w:ascii="Tahoma" w:hAnsi="Tahoma" w:cs="Tahoma"/>
              </w:rPr>
            </w:pPr>
            <w:r w:rsidRPr="00490667">
              <w:rPr>
                <w:rFonts w:ascii="Tahoma" w:hAnsi="Tahoma" w:cs="Tahoma"/>
              </w:rPr>
              <w:t xml:space="preserve">Both the GP Trainer and the Specialist supervisor will be required to complete a Clinical supervisors report at the end of the post as part of the end point assessment. This report is available to the Trainee, the Educational Supervisor, and the ECGPTP TPD via the trainee’s e-Portfolio. </w:t>
            </w:r>
          </w:p>
          <w:p w14:paraId="7A288197" w14:textId="77777777" w:rsidR="00487F3F" w:rsidRPr="00490667" w:rsidRDefault="00487F3F" w:rsidP="00487F3F">
            <w:pPr>
              <w:pStyle w:val="Default"/>
              <w:pBdr>
                <w:top w:val="none" w:sz="0" w:space="0" w:color="auto"/>
                <w:left w:val="none" w:sz="0" w:space="0" w:color="auto"/>
                <w:bottom w:val="none" w:sz="0" w:space="0" w:color="auto"/>
                <w:right w:val="none" w:sz="0" w:space="0" w:color="auto"/>
              </w:pBdr>
              <w:rPr>
                <w:rFonts w:ascii="Tahoma" w:hAnsi="Tahoma" w:cs="Tahoma"/>
              </w:rPr>
            </w:pPr>
            <w:r w:rsidRPr="00490667">
              <w:rPr>
                <w:rFonts w:ascii="Tahoma" w:hAnsi="Tahoma" w:cs="Tahoma"/>
              </w:rPr>
              <w:t>The TPD will see the Trainee at the mid-point of all posts to assess progress. In addition any other comments about the value of the post will be taken into account.</w:t>
            </w:r>
          </w:p>
          <w:p w14:paraId="7A288198" w14:textId="77777777" w:rsidR="009069FE" w:rsidRDefault="009069FE" w:rsidP="00487F3F">
            <w:pPr>
              <w:tabs>
                <w:tab w:val="left" w:pos="3402"/>
                <w:tab w:val="left" w:pos="5670"/>
              </w:tabs>
              <w:spacing w:line="280" w:lineRule="atLeast"/>
              <w:ind w:left="0"/>
            </w:pPr>
          </w:p>
        </w:tc>
      </w:tr>
      <w:tr w:rsidR="009069FE" w14:paraId="7A28819C" w14:textId="77777777" w:rsidTr="009069FE">
        <w:trPr>
          <w:trHeight w:val="1131"/>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1" w:type="dxa"/>
            </w:tcMar>
          </w:tcPr>
          <w:p w14:paraId="7A28819A" w14:textId="77777777" w:rsidR="009069FE" w:rsidRDefault="009069FE" w:rsidP="00122A59">
            <w:pPr>
              <w:tabs>
                <w:tab w:val="left" w:pos="3402"/>
                <w:tab w:val="left" w:pos="5670"/>
              </w:tabs>
              <w:spacing w:line="280" w:lineRule="atLeast"/>
              <w:ind w:left="0" w:right="11"/>
            </w:pPr>
            <w:r>
              <w:rPr>
                <w:rFonts w:ascii="Tahoma"/>
                <w:b/>
                <w:bCs/>
                <w:color w:val="333399"/>
                <w:u w:color="333399"/>
              </w:rPr>
              <w:t>13.</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9B" w14:textId="77777777" w:rsidR="009069FE" w:rsidRDefault="009069FE" w:rsidP="00122A59">
            <w:pPr>
              <w:tabs>
                <w:tab w:val="left" w:pos="3402"/>
                <w:tab w:val="left" w:pos="5670"/>
              </w:tabs>
              <w:spacing w:line="280" w:lineRule="atLeast"/>
              <w:ind w:left="0"/>
            </w:pPr>
            <w:r>
              <w:rPr>
                <w:rFonts w:ascii="Tahoma"/>
                <w:b/>
                <w:bCs/>
              </w:rPr>
              <w:t xml:space="preserve">What arrangements are in place for guaranteed access to the GP training </w:t>
            </w:r>
            <w:proofErr w:type="spellStart"/>
            <w:r>
              <w:rPr>
                <w:rFonts w:ascii="Tahoma"/>
                <w:b/>
                <w:bCs/>
              </w:rPr>
              <w:t>programme</w:t>
            </w:r>
            <w:proofErr w:type="spellEnd"/>
            <w:r>
              <w:rPr>
                <w:rFonts w:ascii="Tahoma"/>
                <w:b/>
                <w:bCs/>
              </w:rPr>
              <w:t xml:space="preserve"> central teaching sessions?</w:t>
            </w:r>
            <w:r>
              <w:rPr>
                <w:rFonts w:ascii="Arial"/>
                <w:i/>
                <w:iCs/>
                <w:color w:val="00B050"/>
                <w:u w:color="00B050"/>
              </w:rPr>
              <w:t xml:space="preserve"> </w:t>
            </w:r>
            <w:r>
              <w:rPr>
                <w:rFonts w:ascii="Arial"/>
                <w:i/>
                <w:iCs/>
              </w:rPr>
              <w:t xml:space="preserve">(Access to the central GP teaching </w:t>
            </w:r>
            <w:proofErr w:type="spellStart"/>
            <w:r>
              <w:rPr>
                <w:rFonts w:ascii="Arial"/>
                <w:i/>
                <w:iCs/>
              </w:rPr>
              <w:t>programme</w:t>
            </w:r>
            <w:proofErr w:type="spellEnd"/>
            <w:r>
              <w:rPr>
                <w:rFonts w:ascii="Arial"/>
                <w:i/>
                <w:iCs/>
              </w:rPr>
              <w:t xml:space="preserve"> is mandatory &amp; should be built into the timetable. Study leave may be used for this purpose.)</w:t>
            </w:r>
          </w:p>
        </w:tc>
      </w:tr>
      <w:tr w:rsidR="009069FE" w14:paraId="7A2881A1" w14:textId="77777777" w:rsidTr="009069FE">
        <w:trPr>
          <w:trHeight w:val="113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19D" w14:textId="77777777"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9E" w14:textId="77777777" w:rsidR="009069FE" w:rsidRDefault="009069FE" w:rsidP="00122A59">
            <w:pPr>
              <w:tabs>
                <w:tab w:val="left" w:pos="3402"/>
                <w:tab w:val="left" w:pos="5670"/>
              </w:tabs>
              <w:spacing w:line="280" w:lineRule="atLeast"/>
              <w:ind w:left="0"/>
              <w:rPr>
                <w:rFonts w:ascii="Tahoma" w:eastAsia="Tahoma" w:hAnsi="Tahoma" w:cs="Tahoma"/>
                <w:b/>
                <w:bCs/>
                <w:color w:val="FF9900"/>
                <w:u w:color="FF9900"/>
              </w:rPr>
            </w:pPr>
          </w:p>
          <w:p w14:paraId="7A28819F" w14:textId="77777777" w:rsidR="009069FE" w:rsidRDefault="00487F3F" w:rsidP="00122A59">
            <w:pPr>
              <w:tabs>
                <w:tab w:val="left" w:pos="3402"/>
                <w:tab w:val="left" w:pos="5670"/>
              </w:tabs>
              <w:spacing w:line="280" w:lineRule="atLeast"/>
              <w:ind w:left="0"/>
              <w:rPr>
                <w:rFonts w:ascii="Tahoma" w:eastAsia="Tahoma" w:hAnsi="Tahoma" w:cs="Tahoma"/>
                <w:b/>
                <w:bCs/>
                <w:color w:val="FF9900"/>
                <w:u w:color="FF9900"/>
              </w:rPr>
            </w:pPr>
            <w:r>
              <w:rPr>
                <w:rFonts w:ascii="Tahoma" w:eastAsia="Tahoma" w:hAnsi="Tahoma" w:cs="Tahoma"/>
                <w:bCs/>
                <w:color w:val="auto"/>
                <w:u w:color="FF9900"/>
              </w:rPr>
              <w:t xml:space="preserve">GP teaching is on a Wednesday afternoon. </w:t>
            </w:r>
            <w:r w:rsidRPr="00490667">
              <w:rPr>
                <w:rFonts w:ascii="Tahoma" w:eastAsia="Tahoma" w:hAnsi="Tahoma" w:cs="Tahoma"/>
                <w:bCs/>
                <w:color w:val="auto"/>
                <w:u w:color="FF9900"/>
              </w:rPr>
              <w:t xml:space="preserve">No clinics will be planned </w:t>
            </w:r>
            <w:r>
              <w:rPr>
                <w:rFonts w:ascii="Tahoma" w:eastAsia="Tahoma" w:hAnsi="Tahoma" w:cs="Tahoma"/>
                <w:bCs/>
                <w:color w:val="auto"/>
                <w:u w:color="FF9900"/>
              </w:rPr>
              <w:t>at these times to ensure attendance at teaching.</w:t>
            </w:r>
          </w:p>
          <w:p w14:paraId="7A2881A0" w14:textId="77777777" w:rsidR="009069FE" w:rsidRDefault="009069FE" w:rsidP="00122A59">
            <w:pPr>
              <w:tabs>
                <w:tab w:val="left" w:pos="3402"/>
                <w:tab w:val="left" w:pos="5670"/>
              </w:tabs>
              <w:spacing w:line="280" w:lineRule="atLeast"/>
              <w:ind w:left="0"/>
            </w:pPr>
          </w:p>
        </w:tc>
      </w:tr>
      <w:tr w:rsidR="009069FE" w14:paraId="7A2881A4" w14:textId="77777777" w:rsidTr="009069FE">
        <w:trPr>
          <w:trHeight w:val="57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A2" w14:textId="77777777" w:rsidR="009069FE" w:rsidRDefault="009069FE" w:rsidP="00122A59">
            <w:pPr>
              <w:tabs>
                <w:tab w:val="left" w:pos="900"/>
                <w:tab w:val="left" w:pos="3402"/>
                <w:tab w:val="left" w:pos="5670"/>
              </w:tabs>
              <w:spacing w:line="280" w:lineRule="atLeast"/>
              <w:ind w:left="0"/>
            </w:pPr>
            <w:r>
              <w:rPr>
                <w:rFonts w:ascii="Tahoma"/>
                <w:b/>
                <w:bCs/>
                <w:color w:val="333399"/>
                <w:u w:color="333399"/>
              </w:rPr>
              <w:t>14.</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A3" w14:textId="77777777" w:rsidR="009069FE" w:rsidRDefault="009069FE" w:rsidP="00122A59">
            <w:pPr>
              <w:tabs>
                <w:tab w:val="left" w:pos="3402"/>
                <w:tab w:val="left" w:pos="5670"/>
              </w:tabs>
              <w:spacing w:line="280" w:lineRule="atLeast"/>
              <w:ind w:left="0"/>
            </w:pPr>
            <w:r>
              <w:rPr>
                <w:rFonts w:ascii="Tahoma"/>
                <w:b/>
                <w:bCs/>
              </w:rPr>
              <w:t xml:space="preserve">What arrangements are there to participate in out-of-hours care? </w:t>
            </w:r>
            <w:r>
              <w:rPr>
                <w:rFonts w:ascii="Tahoma"/>
              </w:rPr>
              <w:t>Integrated Training Posts (ITPs) only</w:t>
            </w:r>
          </w:p>
        </w:tc>
      </w:tr>
      <w:tr w:rsidR="009069FE" w14:paraId="7A2881A9" w14:textId="77777777" w:rsidTr="009069FE">
        <w:trPr>
          <w:trHeight w:val="141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1A5" w14:textId="77777777"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A6" w14:textId="77777777" w:rsidR="009069FE" w:rsidRPr="00487F3F" w:rsidRDefault="009069FE" w:rsidP="00122A59">
            <w:pPr>
              <w:tabs>
                <w:tab w:val="left" w:pos="1134"/>
                <w:tab w:val="left" w:pos="3402"/>
                <w:tab w:val="left" w:pos="5670"/>
              </w:tabs>
              <w:spacing w:line="280" w:lineRule="atLeast"/>
              <w:ind w:left="0"/>
              <w:rPr>
                <w:rFonts w:ascii="Arial" w:eastAsia="Arial" w:hAnsi="Arial" w:cs="Arial"/>
                <w:iCs/>
                <w:color w:val="auto"/>
                <w:u w:color="00B050"/>
              </w:rPr>
            </w:pPr>
            <w:r w:rsidRPr="00487F3F">
              <w:rPr>
                <w:rFonts w:ascii="Arial"/>
                <w:iCs/>
                <w:color w:val="auto"/>
                <w:u w:color="00B050"/>
              </w:rPr>
              <w:t xml:space="preserve">Min 36 hours of supervised out of hours care is arranged via the training </w:t>
            </w:r>
            <w:proofErr w:type="spellStart"/>
            <w:r w:rsidRPr="00487F3F">
              <w:rPr>
                <w:rFonts w:ascii="Arial"/>
                <w:iCs/>
                <w:color w:val="auto"/>
                <w:u w:color="00B050"/>
              </w:rPr>
              <w:t>programme</w:t>
            </w:r>
            <w:proofErr w:type="spellEnd"/>
            <w:r w:rsidRPr="00487F3F">
              <w:rPr>
                <w:rFonts w:ascii="Arial"/>
                <w:iCs/>
                <w:color w:val="auto"/>
                <w:u w:color="00B050"/>
              </w:rPr>
              <w:t xml:space="preserve"> and local OOHs providers. </w:t>
            </w:r>
          </w:p>
          <w:p w14:paraId="7A2881A7" w14:textId="77777777" w:rsidR="009069FE" w:rsidRPr="00487F3F" w:rsidRDefault="009069FE" w:rsidP="00122A59">
            <w:pPr>
              <w:tabs>
                <w:tab w:val="left" w:pos="3402"/>
                <w:tab w:val="left" w:pos="5670"/>
              </w:tabs>
              <w:spacing w:line="280" w:lineRule="atLeast"/>
              <w:rPr>
                <w:rFonts w:ascii="Arial" w:eastAsia="Arial" w:hAnsi="Arial" w:cs="Arial"/>
                <w:b/>
                <w:bCs/>
                <w:iCs/>
                <w:color w:val="auto"/>
                <w:u w:color="00B050"/>
              </w:rPr>
            </w:pPr>
          </w:p>
          <w:p w14:paraId="7A2881A8" w14:textId="77777777" w:rsidR="009069FE" w:rsidRPr="00487F3F" w:rsidRDefault="009069FE" w:rsidP="00122A59">
            <w:pPr>
              <w:tabs>
                <w:tab w:val="left" w:pos="-1868"/>
                <w:tab w:val="left" w:pos="-1868"/>
              </w:tabs>
              <w:spacing w:line="280" w:lineRule="atLeast"/>
              <w:ind w:left="0" w:right="567"/>
              <w:rPr>
                <w:color w:val="auto"/>
              </w:rPr>
            </w:pPr>
          </w:p>
        </w:tc>
      </w:tr>
      <w:tr w:rsidR="009069FE" w14:paraId="7A2881AC" w14:textId="77777777" w:rsidTr="009069FE">
        <w:trPr>
          <w:trHeight w:val="85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1" w:type="dxa"/>
            </w:tcMar>
          </w:tcPr>
          <w:p w14:paraId="7A2881AA" w14:textId="77777777" w:rsidR="009069FE" w:rsidRDefault="009069FE" w:rsidP="00122A59">
            <w:pPr>
              <w:tabs>
                <w:tab w:val="left" w:pos="911"/>
                <w:tab w:val="left" w:pos="3402"/>
                <w:tab w:val="left" w:pos="5670"/>
              </w:tabs>
              <w:spacing w:line="280" w:lineRule="atLeast"/>
              <w:ind w:left="0" w:right="11"/>
            </w:pPr>
            <w:r>
              <w:rPr>
                <w:rFonts w:ascii="Tahoma"/>
                <w:b/>
                <w:bCs/>
                <w:color w:val="333399"/>
                <w:u w:color="333399"/>
              </w:rPr>
              <w:t>15.</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1AB" w14:textId="77777777" w:rsidR="009069FE" w:rsidRPr="00487F3F" w:rsidRDefault="009069FE" w:rsidP="00122A59">
            <w:pPr>
              <w:tabs>
                <w:tab w:val="left" w:pos="-1868"/>
                <w:tab w:val="left" w:pos="-1868"/>
                <w:tab w:val="left" w:pos="-1868"/>
              </w:tabs>
              <w:spacing w:line="280" w:lineRule="atLeast"/>
              <w:ind w:left="0" w:right="567"/>
              <w:rPr>
                <w:color w:val="auto"/>
              </w:rPr>
            </w:pPr>
            <w:r w:rsidRPr="00487F3F">
              <w:rPr>
                <w:rFonts w:ascii="Tahoma"/>
                <w:b/>
                <w:bCs/>
                <w:color w:val="auto"/>
              </w:rPr>
              <w:t>What formal education or study sessions will be provided by the training location/s for this post? Please explain how these sessions will be made relevant for GP trainees.</w:t>
            </w:r>
          </w:p>
        </w:tc>
      </w:tr>
      <w:tr w:rsidR="009069FE" w14:paraId="7A2881B0" w14:textId="77777777" w:rsidTr="009069FE">
        <w:trPr>
          <w:trHeight w:val="85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1AD" w14:textId="77777777"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7" w:type="dxa"/>
            </w:tcMar>
          </w:tcPr>
          <w:p w14:paraId="7A2881AE" w14:textId="77777777" w:rsidR="009069FE" w:rsidRDefault="009069FE" w:rsidP="00122A59">
            <w:pPr>
              <w:tabs>
                <w:tab w:val="left" w:pos="-1868"/>
                <w:tab w:val="left" w:pos="-1868"/>
              </w:tabs>
              <w:spacing w:line="280" w:lineRule="atLeast"/>
              <w:ind w:left="0" w:right="567"/>
              <w:rPr>
                <w:rFonts w:ascii="Tahoma" w:eastAsia="Tahoma" w:hAnsi="Tahoma" w:cs="Tahoma"/>
                <w:b/>
                <w:bCs/>
                <w:color w:val="FF9900"/>
                <w:u w:color="FF9900"/>
              </w:rPr>
            </w:pPr>
          </w:p>
          <w:p w14:paraId="7A2881AF" w14:textId="77777777" w:rsidR="009069FE" w:rsidRDefault="00FD286E" w:rsidP="00122A59">
            <w:pPr>
              <w:tabs>
                <w:tab w:val="left" w:pos="3402"/>
                <w:tab w:val="left" w:pos="5670"/>
              </w:tabs>
              <w:ind w:left="0"/>
            </w:pPr>
            <w:r>
              <w:t xml:space="preserve">No specific teaching for Ambulatory care exists.  The </w:t>
            </w:r>
            <w:proofErr w:type="spellStart"/>
            <w:r>
              <w:t>programme</w:t>
            </w:r>
            <w:proofErr w:type="spellEnd"/>
            <w:r>
              <w:t xml:space="preserve"> is that of the hospital and includes medical grand rounds once a week.</w:t>
            </w:r>
          </w:p>
        </w:tc>
      </w:tr>
      <w:tr w:rsidR="009069FE" w14:paraId="7A2881B3" w14:textId="77777777" w:rsidTr="009069FE">
        <w:trPr>
          <w:trHeight w:val="85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B1" w14:textId="77777777" w:rsidR="009069FE" w:rsidRDefault="009069FE" w:rsidP="00122A59">
            <w:pPr>
              <w:tabs>
                <w:tab w:val="left" w:pos="911"/>
                <w:tab w:val="left" w:pos="3402"/>
                <w:tab w:val="left" w:pos="5670"/>
              </w:tabs>
              <w:spacing w:line="280" w:lineRule="atLeast"/>
              <w:ind w:left="0"/>
            </w:pPr>
            <w:r>
              <w:rPr>
                <w:rFonts w:ascii="Tahoma"/>
                <w:b/>
                <w:bCs/>
                <w:color w:val="333399"/>
                <w:u w:color="333399"/>
              </w:rPr>
              <w:t>16.</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B2" w14:textId="77777777" w:rsidR="009069FE" w:rsidRDefault="009069FE" w:rsidP="00122A59">
            <w:pPr>
              <w:tabs>
                <w:tab w:val="left" w:pos="3402"/>
                <w:tab w:val="left" w:pos="5670"/>
                <w:tab w:val="left" w:pos="8428"/>
              </w:tabs>
              <w:spacing w:line="280" w:lineRule="atLeast"/>
              <w:ind w:left="0"/>
            </w:pPr>
            <w:r>
              <w:rPr>
                <w:rFonts w:ascii="Tahoma"/>
                <w:b/>
                <w:bCs/>
              </w:rPr>
              <w:t>This section provides the opportunity to highlight any additional information on the post or training which may not be addressed above:</w:t>
            </w:r>
          </w:p>
        </w:tc>
      </w:tr>
      <w:tr w:rsidR="009069FE" w14:paraId="7A2881B7" w14:textId="77777777" w:rsidTr="009069FE">
        <w:trPr>
          <w:trHeight w:val="962"/>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Pr>
          <w:p w14:paraId="7A2881B4" w14:textId="77777777"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B5" w14:textId="77777777" w:rsidR="009069FE" w:rsidRDefault="009069FE" w:rsidP="00122A59">
            <w:pPr>
              <w:pStyle w:val="Noparagraphstyle"/>
              <w:tabs>
                <w:tab w:val="left" w:pos="3402"/>
                <w:tab w:val="left" w:pos="5670"/>
              </w:tabs>
              <w:ind w:left="0"/>
              <w:rPr>
                <w:rFonts w:ascii="Tahoma" w:eastAsia="Tahoma" w:hAnsi="Tahoma" w:cs="Tahoma"/>
                <w:b/>
                <w:bCs/>
                <w:color w:val="FF9900"/>
                <w:u w:color="FF9900"/>
              </w:rPr>
            </w:pPr>
          </w:p>
          <w:p w14:paraId="7A2881B6" w14:textId="77777777" w:rsidR="009069FE" w:rsidRDefault="009069FE" w:rsidP="00122A59">
            <w:pPr>
              <w:pStyle w:val="Noparagraphstyle"/>
              <w:tabs>
                <w:tab w:val="left" w:pos="3402"/>
                <w:tab w:val="left" w:pos="5670"/>
              </w:tabs>
              <w:ind w:left="0"/>
            </w:pPr>
          </w:p>
        </w:tc>
      </w:tr>
    </w:tbl>
    <w:p w14:paraId="7A2881B8" w14:textId="77777777" w:rsidR="00CE7C5F" w:rsidRDefault="00CE7C5F">
      <w:r>
        <w:br w:type="page"/>
      </w:r>
    </w:p>
    <w:tbl>
      <w:tblPr>
        <w:tblW w:w="99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8"/>
        <w:gridCol w:w="5704"/>
      </w:tblGrid>
      <w:tr w:rsidR="009069FE" w14:paraId="7A2881BA" w14:textId="77777777" w:rsidTr="00122A59">
        <w:trPr>
          <w:trHeight w:val="290"/>
        </w:trPr>
        <w:tc>
          <w:tcPr>
            <w:tcW w:w="9972"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A2881B9" w14:textId="77777777" w:rsidR="009069FE" w:rsidRDefault="009069FE" w:rsidP="00122A59">
            <w:pPr>
              <w:tabs>
                <w:tab w:val="left" w:pos="3402"/>
                <w:tab w:val="left" w:pos="5670"/>
              </w:tabs>
              <w:spacing w:line="280" w:lineRule="atLeast"/>
              <w:ind w:left="0"/>
            </w:pPr>
            <w:r>
              <w:rPr>
                <w:rFonts w:ascii="Tahoma"/>
                <w:b/>
                <w:bCs/>
                <w:color w:val="00B050"/>
                <w:u w:color="00B050"/>
              </w:rPr>
              <w:t xml:space="preserve">School use only: </w:t>
            </w:r>
          </w:p>
        </w:tc>
      </w:tr>
      <w:tr w:rsidR="009069FE" w14:paraId="7A2881BD" w14:textId="77777777" w:rsidTr="009069FE">
        <w:trPr>
          <w:trHeight w:val="57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A2881BB" w14:textId="77777777" w:rsidR="009069FE" w:rsidRDefault="009069FE" w:rsidP="00122A59">
            <w:pPr>
              <w:tabs>
                <w:tab w:val="left" w:pos="3402"/>
                <w:tab w:val="left" w:pos="5670"/>
              </w:tabs>
              <w:spacing w:line="280" w:lineRule="atLeast"/>
              <w:ind w:left="0"/>
            </w:pPr>
            <w:r>
              <w:rPr>
                <w:rFonts w:ascii="Tahoma"/>
                <w:b/>
                <w:bCs/>
                <w:color w:val="00B050"/>
                <w:u w:color="00B050"/>
              </w:rPr>
              <w:t xml:space="preserve">Date form received by </w:t>
            </w:r>
            <w:proofErr w:type="spellStart"/>
            <w:r>
              <w:rPr>
                <w:rFonts w:ascii="Tahoma"/>
                <w:b/>
                <w:bCs/>
                <w:color w:val="00B050"/>
                <w:u w:color="00B050"/>
              </w:rPr>
              <w:t>programme</w:t>
            </w:r>
            <w:proofErr w:type="spellEnd"/>
            <w:r>
              <w:rPr>
                <w:rFonts w:ascii="Tahoma"/>
                <w:b/>
                <w:bCs/>
                <w:color w:val="00B050"/>
                <w:u w:color="00B05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BC" w14:textId="77777777" w:rsidR="009069FE" w:rsidRDefault="009069FE" w:rsidP="00122A59"/>
        </w:tc>
      </w:tr>
      <w:tr w:rsidR="009069FE" w14:paraId="7A2881C0" w14:textId="77777777" w:rsidTr="009069FE">
        <w:trPr>
          <w:trHeight w:val="29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A2881BE" w14:textId="77777777" w:rsidR="009069FE" w:rsidRDefault="009069FE" w:rsidP="00122A59">
            <w:pPr>
              <w:tabs>
                <w:tab w:val="left" w:pos="3402"/>
                <w:tab w:val="left" w:pos="5670"/>
              </w:tabs>
              <w:spacing w:line="280" w:lineRule="atLeast"/>
              <w:ind w:left="0"/>
            </w:pPr>
            <w:r>
              <w:rPr>
                <w:rFonts w:ascii="Tahoma"/>
                <w:b/>
                <w:bCs/>
                <w:color w:val="00B050"/>
                <w:u w:color="00B050"/>
              </w:rPr>
              <w:t>Name of TPD approving post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BF" w14:textId="77777777" w:rsidR="009069FE" w:rsidRDefault="009069FE" w:rsidP="00122A59"/>
        </w:tc>
      </w:tr>
      <w:tr w:rsidR="009069FE" w14:paraId="7A2881C3" w14:textId="77777777" w:rsidTr="009069FE">
        <w:trPr>
          <w:trHeight w:val="29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A2881C1" w14:textId="77777777" w:rsidR="009069FE" w:rsidRDefault="009069FE" w:rsidP="00122A59">
            <w:pPr>
              <w:tabs>
                <w:tab w:val="left" w:pos="3402"/>
                <w:tab w:val="left" w:pos="5670"/>
              </w:tabs>
              <w:spacing w:line="280" w:lineRule="atLeast"/>
              <w:ind w:left="0"/>
            </w:pPr>
            <w:r>
              <w:rPr>
                <w:rFonts w:ascii="Tahoma"/>
                <w:b/>
                <w:bCs/>
                <w:color w:val="00B050"/>
                <w:u w:color="00B050"/>
              </w:rPr>
              <w:t>Date of approval</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C2" w14:textId="77777777" w:rsidR="009069FE" w:rsidRDefault="009069FE" w:rsidP="00122A59"/>
        </w:tc>
      </w:tr>
      <w:tr w:rsidR="009069FE" w14:paraId="7A2881C6" w14:textId="77777777" w:rsidTr="009069FE">
        <w:trPr>
          <w:trHeight w:val="29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A2881C4" w14:textId="77777777" w:rsidR="009069FE" w:rsidRDefault="004351E0" w:rsidP="00122A59">
            <w:pPr>
              <w:tabs>
                <w:tab w:val="left" w:pos="3402"/>
                <w:tab w:val="left" w:pos="5670"/>
              </w:tabs>
              <w:spacing w:line="280" w:lineRule="atLeast"/>
              <w:ind w:left="0"/>
            </w:pPr>
            <w:r>
              <w:rPr>
                <w:rFonts w:ascii="Tahoma"/>
                <w:b/>
                <w:bCs/>
                <w:color w:val="00B050"/>
                <w:u w:color="00B050"/>
              </w:rPr>
              <w:t>Quality coordinator</w:t>
            </w:r>
            <w:r w:rsidR="009069FE">
              <w:rPr>
                <w:rFonts w:ascii="Tahoma"/>
                <w:b/>
                <w:bCs/>
                <w:color w:val="00B050"/>
                <w:u w:color="00B050"/>
              </w:rPr>
              <w:t xml:space="preserve"> checked form complete:</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C5" w14:textId="77777777" w:rsidR="009069FE" w:rsidRDefault="009069FE" w:rsidP="00122A59">
            <w:pPr>
              <w:tabs>
                <w:tab w:val="left" w:pos="3402"/>
                <w:tab w:val="left" w:pos="5670"/>
              </w:tabs>
              <w:spacing w:line="280" w:lineRule="atLeast"/>
              <w:ind w:left="0"/>
            </w:pPr>
            <w:r>
              <w:rPr>
                <w:rFonts w:ascii="Tahoma"/>
                <w:color w:val="00B050"/>
                <w:u w:color="00B050"/>
              </w:rPr>
              <w:t>Y / N</w:t>
            </w:r>
          </w:p>
        </w:tc>
      </w:tr>
      <w:tr w:rsidR="009069FE" w14:paraId="7A2881C9" w14:textId="77777777" w:rsidTr="009069FE">
        <w:trPr>
          <w:trHeight w:val="29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A2881C7" w14:textId="77777777" w:rsidR="009069FE" w:rsidRDefault="004351E0" w:rsidP="004351E0">
            <w:pPr>
              <w:tabs>
                <w:tab w:val="left" w:pos="3402"/>
                <w:tab w:val="left" w:pos="5670"/>
              </w:tabs>
              <w:spacing w:line="280" w:lineRule="atLeast"/>
              <w:ind w:left="0"/>
            </w:pPr>
            <w:r>
              <w:rPr>
                <w:rFonts w:ascii="Tahoma"/>
                <w:b/>
                <w:bCs/>
                <w:color w:val="00B050"/>
                <w:u w:color="00B050"/>
              </w:rPr>
              <w:t>Date Quality AD</w:t>
            </w:r>
            <w:r w:rsidR="009069FE">
              <w:rPr>
                <w:rFonts w:ascii="Tahoma"/>
                <w:b/>
                <w:bCs/>
                <w:color w:val="00B050"/>
                <w:u w:color="00B050"/>
              </w:rPr>
              <w:t xml:space="preserve"> checked (if needed):</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C8" w14:textId="77777777" w:rsidR="009069FE" w:rsidRDefault="009069FE" w:rsidP="00122A59"/>
        </w:tc>
      </w:tr>
      <w:tr w:rsidR="009069FE" w14:paraId="7A2881CD" w14:textId="77777777" w:rsidTr="009069FE">
        <w:trPr>
          <w:trHeight w:val="85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A2881CA" w14:textId="77777777" w:rsidR="009069FE" w:rsidRDefault="009069FE" w:rsidP="00122A59">
            <w:pPr>
              <w:tabs>
                <w:tab w:val="left" w:pos="3402"/>
                <w:tab w:val="left" w:pos="5670"/>
              </w:tabs>
              <w:spacing w:line="280" w:lineRule="atLeast"/>
              <w:ind w:left="0"/>
            </w:pPr>
            <w:r>
              <w:rPr>
                <w:rFonts w:ascii="Tahoma"/>
                <w:b/>
                <w:bCs/>
                <w:color w:val="00B050"/>
                <w:u w:color="00B050"/>
              </w:rPr>
              <w:t>Comments</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CB" w14:textId="77777777" w:rsidR="009069FE" w:rsidRDefault="009069FE" w:rsidP="00122A59">
            <w:pPr>
              <w:tabs>
                <w:tab w:val="left" w:pos="3402"/>
                <w:tab w:val="left" w:pos="5670"/>
              </w:tabs>
              <w:spacing w:line="280" w:lineRule="atLeast"/>
              <w:ind w:left="0"/>
              <w:rPr>
                <w:rFonts w:ascii="Tahoma" w:eastAsia="Tahoma" w:hAnsi="Tahoma" w:cs="Tahoma"/>
                <w:color w:val="00B050"/>
                <w:u w:color="00B050"/>
              </w:rPr>
            </w:pPr>
          </w:p>
          <w:p w14:paraId="7A2881CC" w14:textId="77777777" w:rsidR="009069FE" w:rsidRDefault="009069FE" w:rsidP="00122A59">
            <w:pPr>
              <w:tabs>
                <w:tab w:val="left" w:pos="3402"/>
                <w:tab w:val="left" w:pos="5670"/>
              </w:tabs>
              <w:spacing w:line="280" w:lineRule="atLeast"/>
              <w:ind w:left="0"/>
            </w:pPr>
          </w:p>
        </w:tc>
      </w:tr>
      <w:tr w:rsidR="009069FE" w14:paraId="7A2881D0" w14:textId="77777777" w:rsidTr="009069FE">
        <w:trPr>
          <w:trHeight w:val="85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A2881CE" w14:textId="77777777" w:rsidR="009069FE" w:rsidRDefault="009069FE" w:rsidP="00122A59">
            <w:pPr>
              <w:tabs>
                <w:tab w:val="left" w:pos="3402"/>
                <w:tab w:val="left" w:pos="5670"/>
              </w:tabs>
              <w:spacing w:line="280" w:lineRule="atLeast"/>
              <w:ind w:left="0"/>
              <w:rPr>
                <w:rFonts w:ascii="Tahoma" w:eastAsia="Tahoma" w:hAnsi="Tahoma" w:cs="Tahoma"/>
                <w:b/>
                <w:bCs/>
                <w:color w:val="00B050"/>
                <w:u w:color="00B050"/>
              </w:rPr>
            </w:pPr>
            <w:r>
              <w:rPr>
                <w:rFonts w:ascii="Tahoma"/>
                <w:b/>
                <w:bCs/>
                <w:color w:val="00B050"/>
                <w:u w:color="00B050"/>
              </w:rPr>
              <w:t xml:space="preserve">College / GMC approval required? </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81CF" w14:textId="77777777" w:rsidR="009069FE" w:rsidRDefault="009069FE" w:rsidP="00122A59">
            <w:pPr>
              <w:tabs>
                <w:tab w:val="left" w:pos="3402"/>
                <w:tab w:val="left" w:pos="5670"/>
              </w:tabs>
              <w:spacing w:line="280" w:lineRule="atLeast"/>
              <w:ind w:left="0"/>
            </w:pPr>
            <w:r>
              <w:rPr>
                <w:rFonts w:ascii="Tahoma"/>
                <w:color w:val="00B050"/>
                <w:u w:color="00B050"/>
              </w:rPr>
              <w:t>Y / N</w:t>
            </w:r>
          </w:p>
        </w:tc>
      </w:tr>
    </w:tbl>
    <w:p w14:paraId="7A2881D1" w14:textId="77777777" w:rsidR="009069FE" w:rsidRDefault="009069FE"/>
    <w:sectPr w:rsidR="009069FE" w:rsidSect="009069FE">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583F3" w14:textId="77777777" w:rsidR="00220699" w:rsidRDefault="00220699" w:rsidP="009069FE">
      <w:r>
        <w:separator/>
      </w:r>
    </w:p>
  </w:endnote>
  <w:endnote w:type="continuationSeparator" w:id="0">
    <w:p w14:paraId="77D58028" w14:textId="77777777" w:rsidR="00220699" w:rsidRDefault="00220699" w:rsidP="0090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881D6" w14:textId="77777777" w:rsidR="009069FE" w:rsidRDefault="009069FE">
    <w:pPr>
      <w:pStyle w:val="Footer"/>
    </w:pPr>
    <w:r>
      <w:rPr>
        <w:rFonts w:ascii="Arial"/>
        <w:sz w:val="14"/>
        <w:szCs w:val="14"/>
      </w:rPr>
      <w:t>Postgraduate School post approval form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28220" w14:textId="77777777" w:rsidR="00220699" w:rsidRDefault="00220699" w:rsidP="009069FE">
      <w:r>
        <w:separator/>
      </w:r>
    </w:p>
  </w:footnote>
  <w:footnote w:type="continuationSeparator" w:id="0">
    <w:p w14:paraId="4AAFB22E" w14:textId="77777777" w:rsidR="00220699" w:rsidRDefault="00220699" w:rsidP="00906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881D7" w14:textId="77777777" w:rsidR="009069FE" w:rsidRDefault="009069FE" w:rsidP="009069FE">
    <w:pPr>
      <w:pStyle w:val="Header"/>
      <w:tabs>
        <w:tab w:val="left" w:pos="9472"/>
      </w:tabs>
      <w:ind w:left="0"/>
      <w:rPr>
        <w:rFonts w:ascii="Tahoma" w:eastAsia="Tahoma" w:hAnsi="Tahoma" w:cs="Tahoma"/>
        <w:b/>
        <w:bCs/>
        <w:color w:val="333399"/>
        <w:sz w:val="28"/>
        <w:szCs w:val="28"/>
        <w:u w:val="single" w:color="333399"/>
      </w:rPr>
    </w:pPr>
    <w:r>
      <w:rPr>
        <w:rFonts w:ascii="Tahoma"/>
        <w:b/>
        <w:bCs/>
        <w:color w:val="333399"/>
        <w:sz w:val="28"/>
        <w:szCs w:val="28"/>
        <w:u w:val="single" w:color="333399"/>
      </w:rPr>
      <w:t>Postgraduate School of Primary Care</w:t>
    </w:r>
  </w:p>
  <w:p w14:paraId="7A2881D8" w14:textId="77777777" w:rsidR="009069FE" w:rsidRDefault="009069FE" w:rsidP="009069FE">
    <w:pPr>
      <w:pStyle w:val="Header"/>
      <w:tabs>
        <w:tab w:val="left" w:pos="9472"/>
      </w:tabs>
      <w:ind w:left="0"/>
      <w:rPr>
        <w:rFonts w:ascii="Tahoma" w:eastAsia="Tahoma" w:hAnsi="Tahoma" w:cs="Tahoma"/>
        <w:b/>
        <w:bCs/>
        <w:color w:val="333399"/>
        <w:sz w:val="28"/>
        <w:szCs w:val="28"/>
        <w:u w:val="single" w:color="333399"/>
      </w:rPr>
    </w:pPr>
    <w:r>
      <w:rPr>
        <w:rFonts w:ascii="Tahoma"/>
        <w:b/>
        <w:bCs/>
        <w:color w:val="333399"/>
        <w:sz w:val="28"/>
        <w:szCs w:val="28"/>
        <w:u w:val="single" w:color="333399"/>
      </w:rPr>
      <w:t>Specialty/ITP post approval form</w:t>
    </w:r>
  </w:p>
  <w:p w14:paraId="7A2881D9" w14:textId="77777777" w:rsidR="009069FE" w:rsidRDefault="009069FE" w:rsidP="009069FE">
    <w:pPr>
      <w:pStyle w:val="Header"/>
      <w:tabs>
        <w:tab w:val="left" w:pos="9472"/>
      </w:tabs>
      <w:ind w:left="0"/>
    </w:pPr>
    <w:r>
      <w:rPr>
        <w:rFonts w:ascii="Tahoma"/>
        <w:b/>
        <w:bCs/>
        <w:color w:val="333399"/>
        <w:sz w:val="28"/>
        <w:szCs w:val="28"/>
        <w:u w:val="single" w:color="333399"/>
      </w:rPr>
      <w:t>(</w:t>
    </w:r>
    <w:proofErr w:type="gramStart"/>
    <w:r>
      <w:rPr>
        <w:rFonts w:ascii="Tahoma"/>
        <w:b/>
        <w:bCs/>
        <w:color w:val="333399"/>
        <w:sz w:val="28"/>
        <w:szCs w:val="28"/>
        <w:u w:val="single" w:color="333399"/>
      </w:rPr>
      <w:t>if</w:t>
    </w:r>
    <w:proofErr w:type="gramEnd"/>
    <w:r>
      <w:rPr>
        <w:rFonts w:ascii="Tahoma"/>
        <w:b/>
        <w:bCs/>
        <w:color w:val="333399"/>
        <w:sz w:val="28"/>
        <w:szCs w:val="28"/>
        <w:u w:val="single" w:color="333399"/>
      </w:rPr>
      <w:t xml:space="preserve"> GMC approval is also required the information you provide will be transferred on to the GMC Form B</w:t>
    </w:r>
  </w:p>
  <w:p w14:paraId="7A2881DA" w14:textId="77777777" w:rsidR="009069FE" w:rsidRDefault="00906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FE"/>
    <w:rsid w:val="0017153B"/>
    <w:rsid w:val="00220699"/>
    <w:rsid w:val="002306B1"/>
    <w:rsid w:val="00252654"/>
    <w:rsid w:val="00324F41"/>
    <w:rsid w:val="00415390"/>
    <w:rsid w:val="004351E0"/>
    <w:rsid w:val="00471F35"/>
    <w:rsid w:val="00481E38"/>
    <w:rsid w:val="00487F3F"/>
    <w:rsid w:val="00652159"/>
    <w:rsid w:val="006722CA"/>
    <w:rsid w:val="009069FE"/>
    <w:rsid w:val="00907C39"/>
    <w:rsid w:val="00A07326"/>
    <w:rsid w:val="00A53335"/>
    <w:rsid w:val="00B20BED"/>
    <w:rsid w:val="00CD522A"/>
    <w:rsid w:val="00CE7C5F"/>
    <w:rsid w:val="00F234F4"/>
    <w:rsid w:val="00F761B2"/>
    <w:rsid w:val="00FD2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8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69FE"/>
    <w:pPr>
      <w:pBdr>
        <w:top w:val="nil"/>
        <w:left w:val="nil"/>
        <w:bottom w:val="nil"/>
        <w:right w:val="nil"/>
        <w:between w:val="nil"/>
        <w:bar w:val="nil"/>
      </w:pBdr>
      <w:spacing w:after="0" w:line="240" w:lineRule="auto"/>
      <w:ind w:left="1525"/>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9069FE"/>
    <w:pPr>
      <w:pBdr>
        <w:top w:val="nil"/>
        <w:left w:val="nil"/>
        <w:bottom w:val="nil"/>
        <w:right w:val="nil"/>
        <w:between w:val="nil"/>
        <w:bar w:val="nil"/>
      </w:pBdr>
      <w:spacing w:after="192" w:line="312" w:lineRule="atLeast"/>
    </w:pPr>
    <w:rPr>
      <w:rFonts w:ascii="Times New Roman" w:eastAsia="Arial Unicode MS" w:hAnsi="Arial Unicode MS" w:cs="Arial Unicode MS"/>
      <w:color w:val="000000"/>
      <w:sz w:val="24"/>
      <w:szCs w:val="24"/>
      <w:u w:color="000000"/>
      <w:bdr w:val="nil"/>
      <w:lang w:val="en-US" w:eastAsia="en-GB"/>
    </w:rPr>
  </w:style>
  <w:style w:type="character" w:customStyle="1" w:styleId="Hyperlink0">
    <w:name w:val="Hyperlink.0"/>
    <w:basedOn w:val="DefaultParagraphFont"/>
    <w:rsid w:val="009069FE"/>
    <w:rPr>
      <w:rFonts w:ascii="Arial" w:eastAsia="Arial" w:hAnsi="Arial" w:cs="Arial"/>
      <w:b/>
      <w:bCs/>
      <w:caps w:val="0"/>
      <w:smallCaps w:val="0"/>
      <w:strike w:val="0"/>
      <w:dstrike w:val="0"/>
      <w:color w:val="0000FF"/>
      <w:spacing w:val="0"/>
      <w:kern w:val="0"/>
      <w:position w:val="0"/>
      <w:sz w:val="24"/>
      <w:szCs w:val="24"/>
      <w:u w:val="single" w:color="0000FF"/>
      <w:shd w:val="clear" w:color="auto" w:fill="FFFF00"/>
      <w:vertAlign w:val="baseline"/>
      <w:lang w:val="en-US"/>
      <w14:textOutline w14:w="0" w14:cap="rnd" w14:cmpd="sng" w14:algn="ctr">
        <w14:noFill/>
        <w14:prstDash w14:val="solid"/>
        <w14:bevel/>
      </w14:textOutline>
    </w:rPr>
  </w:style>
  <w:style w:type="paragraph" w:customStyle="1" w:styleId="NormalParagraphStyle">
    <w:name w:val="NormalParagraphStyle"/>
    <w:rsid w:val="009069FE"/>
    <w:pPr>
      <w:pBdr>
        <w:top w:val="nil"/>
        <w:left w:val="nil"/>
        <w:bottom w:val="nil"/>
        <w:right w:val="nil"/>
        <w:between w:val="nil"/>
        <w:bar w:val="nil"/>
      </w:pBdr>
      <w:spacing w:after="0" w:line="288" w:lineRule="auto"/>
    </w:pPr>
    <w:rPr>
      <w:rFonts w:ascii="Times New Roman" w:eastAsia="Times New Roman" w:hAnsi="Times New Roman" w:cs="Times New Roman"/>
      <w:color w:val="000000"/>
      <w:sz w:val="24"/>
      <w:szCs w:val="24"/>
      <w:u w:color="000000"/>
      <w:bdr w:val="nil"/>
      <w:lang w:val="en-US" w:eastAsia="en-GB"/>
    </w:rPr>
  </w:style>
  <w:style w:type="paragraph" w:customStyle="1" w:styleId="Noparagraphstyle">
    <w:name w:val="[No paragraph style]"/>
    <w:rsid w:val="009069FE"/>
    <w:pPr>
      <w:pBdr>
        <w:top w:val="nil"/>
        <w:left w:val="nil"/>
        <w:bottom w:val="nil"/>
        <w:right w:val="nil"/>
        <w:between w:val="nil"/>
        <w:bar w:val="nil"/>
      </w:pBdr>
      <w:spacing w:after="0" w:line="288" w:lineRule="auto"/>
      <w:ind w:left="1525"/>
    </w:pPr>
    <w:rPr>
      <w:rFonts w:ascii="Times New Roman" w:eastAsia="Times New Roman" w:hAnsi="Times New Roman" w:cs="Times New Roman"/>
      <w:color w:val="000000"/>
      <w:sz w:val="24"/>
      <w:szCs w:val="24"/>
      <w:u w:color="000000"/>
      <w:bdr w:val="nil"/>
      <w:lang w:val="en-US" w:eastAsia="en-GB"/>
    </w:rPr>
  </w:style>
  <w:style w:type="paragraph" w:styleId="Header">
    <w:name w:val="header"/>
    <w:basedOn w:val="Normal"/>
    <w:link w:val="HeaderChar"/>
    <w:unhideWhenUsed/>
    <w:rsid w:val="009069FE"/>
    <w:pPr>
      <w:tabs>
        <w:tab w:val="center" w:pos="4513"/>
        <w:tab w:val="right" w:pos="9026"/>
      </w:tabs>
    </w:pPr>
  </w:style>
  <w:style w:type="character" w:customStyle="1" w:styleId="HeaderChar">
    <w:name w:val="Header Char"/>
    <w:basedOn w:val="DefaultParagraphFont"/>
    <w:link w:val="Header"/>
    <w:uiPriority w:val="99"/>
    <w:rsid w:val="009069FE"/>
    <w:rPr>
      <w:rFonts w:ascii="Times New Roman" w:eastAsia="Arial Unicode MS" w:hAnsi="Arial Unicode MS" w:cs="Arial Unicode MS"/>
      <w:color w:val="000000"/>
      <w:sz w:val="24"/>
      <w:szCs w:val="24"/>
      <w:u w:color="000000"/>
      <w:bdr w:val="nil"/>
      <w:lang w:val="en-US"/>
    </w:rPr>
  </w:style>
  <w:style w:type="paragraph" w:styleId="Footer">
    <w:name w:val="footer"/>
    <w:basedOn w:val="Normal"/>
    <w:link w:val="FooterChar"/>
    <w:uiPriority w:val="99"/>
    <w:unhideWhenUsed/>
    <w:rsid w:val="009069FE"/>
    <w:pPr>
      <w:tabs>
        <w:tab w:val="center" w:pos="4513"/>
        <w:tab w:val="right" w:pos="9026"/>
      </w:tabs>
    </w:pPr>
  </w:style>
  <w:style w:type="character" w:customStyle="1" w:styleId="FooterChar">
    <w:name w:val="Footer Char"/>
    <w:basedOn w:val="DefaultParagraphFont"/>
    <w:link w:val="Footer"/>
    <w:uiPriority w:val="99"/>
    <w:rsid w:val="009069FE"/>
    <w:rPr>
      <w:rFonts w:ascii="Times New Roman" w:eastAsia="Arial Unicode MS" w:hAnsi="Arial Unicode MS" w:cs="Arial Unicode MS"/>
      <w:color w:val="000000"/>
      <w:sz w:val="24"/>
      <w:szCs w:val="24"/>
      <w:u w:color="000000"/>
      <w:bdr w:val="nil"/>
      <w:lang w:val="en-US"/>
    </w:rPr>
  </w:style>
  <w:style w:type="character" w:styleId="Hyperlink">
    <w:name w:val="Hyperlink"/>
    <w:basedOn w:val="DefaultParagraphFont"/>
    <w:uiPriority w:val="99"/>
    <w:unhideWhenUsed/>
    <w:rsid w:val="0017153B"/>
    <w:rPr>
      <w:color w:val="0000FF" w:themeColor="hyperlink"/>
      <w:u w:val="single"/>
    </w:rPr>
  </w:style>
  <w:style w:type="paragraph" w:customStyle="1" w:styleId="Default">
    <w:name w:val="Default"/>
    <w:rsid w:val="00487F3F"/>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69FE"/>
    <w:pPr>
      <w:pBdr>
        <w:top w:val="nil"/>
        <w:left w:val="nil"/>
        <w:bottom w:val="nil"/>
        <w:right w:val="nil"/>
        <w:between w:val="nil"/>
        <w:bar w:val="nil"/>
      </w:pBdr>
      <w:spacing w:after="0" w:line="240" w:lineRule="auto"/>
      <w:ind w:left="1525"/>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9069FE"/>
    <w:pPr>
      <w:pBdr>
        <w:top w:val="nil"/>
        <w:left w:val="nil"/>
        <w:bottom w:val="nil"/>
        <w:right w:val="nil"/>
        <w:between w:val="nil"/>
        <w:bar w:val="nil"/>
      </w:pBdr>
      <w:spacing w:after="192" w:line="312" w:lineRule="atLeast"/>
    </w:pPr>
    <w:rPr>
      <w:rFonts w:ascii="Times New Roman" w:eastAsia="Arial Unicode MS" w:hAnsi="Arial Unicode MS" w:cs="Arial Unicode MS"/>
      <w:color w:val="000000"/>
      <w:sz w:val="24"/>
      <w:szCs w:val="24"/>
      <w:u w:color="000000"/>
      <w:bdr w:val="nil"/>
      <w:lang w:val="en-US" w:eastAsia="en-GB"/>
    </w:rPr>
  </w:style>
  <w:style w:type="character" w:customStyle="1" w:styleId="Hyperlink0">
    <w:name w:val="Hyperlink.0"/>
    <w:basedOn w:val="DefaultParagraphFont"/>
    <w:rsid w:val="009069FE"/>
    <w:rPr>
      <w:rFonts w:ascii="Arial" w:eastAsia="Arial" w:hAnsi="Arial" w:cs="Arial"/>
      <w:b/>
      <w:bCs/>
      <w:caps w:val="0"/>
      <w:smallCaps w:val="0"/>
      <w:strike w:val="0"/>
      <w:dstrike w:val="0"/>
      <w:color w:val="0000FF"/>
      <w:spacing w:val="0"/>
      <w:kern w:val="0"/>
      <w:position w:val="0"/>
      <w:sz w:val="24"/>
      <w:szCs w:val="24"/>
      <w:u w:val="single" w:color="0000FF"/>
      <w:shd w:val="clear" w:color="auto" w:fill="FFFF00"/>
      <w:vertAlign w:val="baseline"/>
      <w:lang w:val="en-US"/>
      <w14:textOutline w14:w="0" w14:cap="rnd" w14:cmpd="sng" w14:algn="ctr">
        <w14:noFill/>
        <w14:prstDash w14:val="solid"/>
        <w14:bevel/>
      </w14:textOutline>
    </w:rPr>
  </w:style>
  <w:style w:type="paragraph" w:customStyle="1" w:styleId="NormalParagraphStyle">
    <w:name w:val="NormalParagraphStyle"/>
    <w:rsid w:val="009069FE"/>
    <w:pPr>
      <w:pBdr>
        <w:top w:val="nil"/>
        <w:left w:val="nil"/>
        <w:bottom w:val="nil"/>
        <w:right w:val="nil"/>
        <w:between w:val="nil"/>
        <w:bar w:val="nil"/>
      </w:pBdr>
      <w:spacing w:after="0" w:line="288" w:lineRule="auto"/>
    </w:pPr>
    <w:rPr>
      <w:rFonts w:ascii="Times New Roman" w:eastAsia="Times New Roman" w:hAnsi="Times New Roman" w:cs="Times New Roman"/>
      <w:color w:val="000000"/>
      <w:sz w:val="24"/>
      <w:szCs w:val="24"/>
      <w:u w:color="000000"/>
      <w:bdr w:val="nil"/>
      <w:lang w:val="en-US" w:eastAsia="en-GB"/>
    </w:rPr>
  </w:style>
  <w:style w:type="paragraph" w:customStyle="1" w:styleId="Noparagraphstyle">
    <w:name w:val="[No paragraph style]"/>
    <w:rsid w:val="009069FE"/>
    <w:pPr>
      <w:pBdr>
        <w:top w:val="nil"/>
        <w:left w:val="nil"/>
        <w:bottom w:val="nil"/>
        <w:right w:val="nil"/>
        <w:between w:val="nil"/>
        <w:bar w:val="nil"/>
      </w:pBdr>
      <w:spacing w:after="0" w:line="288" w:lineRule="auto"/>
      <w:ind w:left="1525"/>
    </w:pPr>
    <w:rPr>
      <w:rFonts w:ascii="Times New Roman" w:eastAsia="Times New Roman" w:hAnsi="Times New Roman" w:cs="Times New Roman"/>
      <w:color w:val="000000"/>
      <w:sz w:val="24"/>
      <w:szCs w:val="24"/>
      <w:u w:color="000000"/>
      <w:bdr w:val="nil"/>
      <w:lang w:val="en-US" w:eastAsia="en-GB"/>
    </w:rPr>
  </w:style>
  <w:style w:type="paragraph" w:styleId="Header">
    <w:name w:val="header"/>
    <w:basedOn w:val="Normal"/>
    <w:link w:val="HeaderChar"/>
    <w:unhideWhenUsed/>
    <w:rsid w:val="009069FE"/>
    <w:pPr>
      <w:tabs>
        <w:tab w:val="center" w:pos="4513"/>
        <w:tab w:val="right" w:pos="9026"/>
      </w:tabs>
    </w:pPr>
  </w:style>
  <w:style w:type="character" w:customStyle="1" w:styleId="HeaderChar">
    <w:name w:val="Header Char"/>
    <w:basedOn w:val="DefaultParagraphFont"/>
    <w:link w:val="Header"/>
    <w:uiPriority w:val="99"/>
    <w:rsid w:val="009069FE"/>
    <w:rPr>
      <w:rFonts w:ascii="Times New Roman" w:eastAsia="Arial Unicode MS" w:hAnsi="Arial Unicode MS" w:cs="Arial Unicode MS"/>
      <w:color w:val="000000"/>
      <w:sz w:val="24"/>
      <w:szCs w:val="24"/>
      <w:u w:color="000000"/>
      <w:bdr w:val="nil"/>
      <w:lang w:val="en-US"/>
    </w:rPr>
  </w:style>
  <w:style w:type="paragraph" w:styleId="Footer">
    <w:name w:val="footer"/>
    <w:basedOn w:val="Normal"/>
    <w:link w:val="FooterChar"/>
    <w:uiPriority w:val="99"/>
    <w:unhideWhenUsed/>
    <w:rsid w:val="009069FE"/>
    <w:pPr>
      <w:tabs>
        <w:tab w:val="center" w:pos="4513"/>
        <w:tab w:val="right" w:pos="9026"/>
      </w:tabs>
    </w:pPr>
  </w:style>
  <w:style w:type="character" w:customStyle="1" w:styleId="FooterChar">
    <w:name w:val="Footer Char"/>
    <w:basedOn w:val="DefaultParagraphFont"/>
    <w:link w:val="Footer"/>
    <w:uiPriority w:val="99"/>
    <w:rsid w:val="009069FE"/>
    <w:rPr>
      <w:rFonts w:ascii="Times New Roman" w:eastAsia="Arial Unicode MS" w:hAnsi="Arial Unicode MS" w:cs="Arial Unicode MS"/>
      <w:color w:val="000000"/>
      <w:sz w:val="24"/>
      <w:szCs w:val="24"/>
      <w:u w:color="000000"/>
      <w:bdr w:val="nil"/>
      <w:lang w:val="en-US"/>
    </w:rPr>
  </w:style>
  <w:style w:type="character" w:styleId="Hyperlink">
    <w:name w:val="Hyperlink"/>
    <w:basedOn w:val="DefaultParagraphFont"/>
    <w:uiPriority w:val="99"/>
    <w:unhideWhenUsed/>
    <w:rsid w:val="0017153B"/>
    <w:rPr>
      <w:color w:val="0000FF" w:themeColor="hyperlink"/>
      <w:u w:val="single"/>
    </w:rPr>
  </w:style>
  <w:style w:type="paragraph" w:customStyle="1" w:styleId="Default">
    <w:name w:val="Default"/>
    <w:rsid w:val="00487F3F"/>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talie.Hawkrigg@gp-A82014.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n.smith64@nhs.net"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christopher.tiplady@nhs.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785128956C874F9257E7D67D41EA75" ma:contentTypeVersion="3" ma:contentTypeDescription="Create a new document." ma:contentTypeScope="" ma:versionID="2085ec56077098a1e81f90f5d5e85f1f">
  <xsd:schema xmlns:xsd="http://www.w3.org/2001/XMLSchema" xmlns:xs="http://www.w3.org/2001/XMLSchema" xmlns:p="http://schemas.microsoft.com/office/2006/metadata/properties" xmlns:ns2="ad029092-d7eb-4f1b-93d9-fd433e76f815" targetNamespace="http://schemas.microsoft.com/office/2006/metadata/properties" ma:root="true" ma:fieldsID="9fd307e44b6a49edb8eaa7ea3b48db08" ns2:_="">
    <xsd:import namespace="ad029092-d7eb-4f1b-93d9-fd433e76f81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29092-d7eb-4f1b-93d9-fd433e76f8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E31F7-A660-41A8-B18A-0D8AC9B179A0}">
  <ds:schemaRefs>
    <ds:schemaRef ds:uri="http://schemas.microsoft.com/sharepoint/v3/contenttype/forms"/>
  </ds:schemaRefs>
</ds:datastoreItem>
</file>

<file path=customXml/itemProps2.xml><?xml version="1.0" encoding="utf-8"?>
<ds:datastoreItem xmlns:ds="http://schemas.openxmlformats.org/officeDocument/2006/customXml" ds:itemID="{D99BA673-0772-4BD3-9537-E4A59B1E6A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CBCD19-1B75-4D99-93AB-AA6F83A0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29092-d7eb-4f1b-93d9-fd433e76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Health Education North East</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Anne (Health Education North East)</dc:creator>
  <cp:lastModifiedBy>Steve L</cp:lastModifiedBy>
  <cp:revision>2</cp:revision>
  <dcterms:created xsi:type="dcterms:W3CDTF">2016-05-13T12:51:00Z</dcterms:created>
  <dcterms:modified xsi:type="dcterms:W3CDTF">2016-05-13T12:51:00Z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0x010100B9785128956C874F9257E7D67D41EA75</vt:lpwstr>
  </property>
</Properties>
</file>