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B8" w:rsidRDefault="005028B8" w:rsidP="007F65DF">
      <w:pPr>
        <w:jc w:val="center"/>
        <w:rPr>
          <w:sz w:val="28"/>
          <w:szCs w:val="28"/>
        </w:rPr>
      </w:pPr>
    </w:p>
    <w:p w:rsidR="005028B8" w:rsidRDefault="005028B8" w:rsidP="007F65DF">
      <w:pPr>
        <w:jc w:val="center"/>
        <w:rPr>
          <w:sz w:val="28"/>
          <w:szCs w:val="28"/>
        </w:rPr>
      </w:pPr>
    </w:p>
    <w:p w:rsidR="005028B8" w:rsidRDefault="005028B8" w:rsidP="007F65DF">
      <w:pPr>
        <w:jc w:val="center"/>
        <w:rPr>
          <w:sz w:val="28"/>
          <w:szCs w:val="28"/>
        </w:rPr>
      </w:pPr>
    </w:p>
    <w:p w:rsidR="007F65DF" w:rsidRPr="005028B8" w:rsidRDefault="00662EB9" w:rsidP="007F65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PATIENT SATISFACTION SURVEY 2012-2013</w:t>
      </w:r>
      <w:bookmarkStart w:id="0" w:name="_GoBack"/>
      <w:bookmarkEnd w:id="0"/>
    </w:p>
    <w:p w:rsidR="007F65DF" w:rsidRPr="005028B8" w:rsidRDefault="007F65DF" w:rsidP="007F65DF">
      <w:pPr>
        <w:jc w:val="center"/>
        <w:rPr>
          <w:b/>
          <w:sz w:val="32"/>
          <w:szCs w:val="32"/>
        </w:rPr>
      </w:pPr>
    </w:p>
    <w:p w:rsidR="007F65DF" w:rsidRPr="007F65DF" w:rsidRDefault="007F65DF" w:rsidP="007F65DF">
      <w:pPr>
        <w:jc w:val="center"/>
        <w:rPr>
          <w:sz w:val="28"/>
          <w:szCs w:val="28"/>
        </w:rPr>
      </w:pPr>
      <w:r w:rsidRPr="007F65DF">
        <w:rPr>
          <w:sz w:val="28"/>
          <w:szCs w:val="28"/>
        </w:rPr>
        <w:t>132 patients took part in the survey by filling in questionnaires regarding our practice and staff</w:t>
      </w:r>
    </w:p>
    <w:p w:rsidR="007F65DF" w:rsidRPr="007F65DF" w:rsidRDefault="007F65DF" w:rsidP="007F65DF">
      <w:pPr>
        <w:rPr>
          <w:sz w:val="28"/>
          <w:szCs w:val="28"/>
        </w:rPr>
      </w:pPr>
    </w:p>
    <w:p w:rsidR="007F65DF" w:rsidRPr="007F65DF" w:rsidRDefault="007F65DF" w:rsidP="007F65DF">
      <w:pPr>
        <w:rPr>
          <w:sz w:val="24"/>
          <w:szCs w:val="24"/>
        </w:rPr>
      </w:pPr>
      <w:r w:rsidRPr="007F65DF">
        <w:rPr>
          <w:sz w:val="24"/>
          <w:szCs w:val="24"/>
        </w:rPr>
        <w:t>The responses to questions were:</w:t>
      </w:r>
    </w:p>
    <w:tbl>
      <w:tblPr>
        <w:tblStyle w:val="TableGrid"/>
        <w:tblW w:w="9414" w:type="dxa"/>
        <w:tblLook w:val="04A0" w:firstRow="1" w:lastRow="0" w:firstColumn="1" w:lastColumn="0" w:noHBand="0" w:noVBand="1"/>
      </w:tblPr>
      <w:tblGrid>
        <w:gridCol w:w="802"/>
        <w:gridCol w:w="4387"/>
        <w:gridCol w:w="801"/>
        <w:gridCol w:w="801"/>
        <w:gridCol w:w="801"/>
        <w:gridCol w:w="880"/>
        <w:gridCol w:w="1021"/>
      </w:tblGrid>
      <w:tr w:rsidR="007F65DF" w:rsidRPr="007F65DF" w:rsidTr="007F65DF">
        <w:trPr>
          <w:trHeight w:val="255"/>
        </w:trPr>
        <w:tc>
          <w:tcPr>
            <w:tcW w:w="802" w:type="dxa"/>
            <w:noWrap/>
            <w:hideMark/>
          </w:tcPr>
          <w:p w:rsidR="007F65DF" w:rsidRPr="007F65DF" w:rsidRDefault="007F65DF"/>
        </w:tc>
        <w:tc>
          <w:tcPr>
            <w:tcW w:w="4387" w:type="dxa"/>
            <w:noWrap/>
            <w:hideMark/>
          </w:tcPr>
          <w:p w:rsidR="007F65DF" w:rsidRPr="007F65DF" w:rsidRDefault="007F65DF"/>
        </w:tc>
        <w:tc>
          <w:tcPr>
            <w:tcW w:w="801" w:type="dxa"/>
            <w:noWrap/>
            <w:hideMark/>
          </w:tcPr>
          <w:p w:rsidR="007F65DF" w:rsidRPr="007F65DF" w:rsidRDefault="007F65DF" w:rsidP="007F65DF">
            <w:r w:rsidRPr="007F65DF">
              <w:t>Poor</w:t>
            </w:r>
          </w:p>
        </w:tc>
        <w:tc>
          <w:tcPr>
            <w:tcW w:w="801" w:type="dxa"/>
            <w:noWrap/>
            <w:hideMark/>
          </w:tcPr>
          <w:p w:rsidR="007F65DF" w:rsidRPr="007F65DF" w:rsidRDefault="007F65DF" w:rsidP="007F65DF">
            <w:r w:rsidRPr="007F65DF">
              <w:t>Fair</w:t>
            </w:r>
          </w:p>
        </w:tc>
        <w:tc>
          <w:tcPr>
            <w:tcW w:w="801" w:type="dxa"/>
            <w:noWrap/>
            <w:hideMark/>
          </w:tcPr>
          <w:p w:rsidR="007F65DF" w:rsidRPr="007F65DF" w:rsidRDefault="007F65DF" w:rsidP="007F65DF">
            <w:r w:rsidRPr="007F65DF">
              <w:t>Good</w:t>
            </w:r>
          </w:p>
        </w:tc>
        <w:tc>
          <w:tcPr>
            <w:tcW w:w="880" w:type="dxa"/>
            <w:noWrap/>
            <w:hideMark/>
          </w:tcPr>
          <w:p w:rsidR="007F65DF" w:rsidRPr="007F65DF" w:rsidRDefault="007F65DF" w:rsidP="007F65DF">
            <w:r w:rsidRPr="007F65DF">
              <w:t>V Good</w:t>
            </w:r>
          </w:p>
        </w:tc>
        <w:tc>
          <w:tcPr>
            <w:tcW w:w="942" w:type="dxa"/>
            <w:noWrap/>
            <w:hideMark/>
          </w:tcPr>
          <w:p w:rsidR="007F65DF" w:rsidRPr="007F65DF" w:rsidRDefault="007F65DF" w:rsidP="007F65DF">
            <w:r w:rsidRPr="007F65DF">
              <w:t>Excellent</w:t>
            </w:r>
          </w:p>
        </w:tc>
      </w:tr>
      <w:tr w:rsidR="007F65DF" w:rsidRPr="007F65DF" w:rsidTr="007F65DF">
        <w:trPr>
          <w:trHeight w:val="255"/>
        </w:trPr>
        <w:tc>
          <w:tcPr>
            <w:tcW w:w="802" w:type="dxa"/>
            <w:noWrap/>
            <w:hideMark/>
          </w:tcPr>
          <w:p w:rsidR="007F65DF" w:rsidRPr="007F65DF" w:rsidRDefault="007F65DF">
            <w:r w:rsidRPr="007F65DF">
              <w:t>Q1</w:t>
            </w:r>
          </w:p>
        </w:tc>
        <w:tc>
          <w:tcPr>
            <w:tcW w:w="4387" w:type="dxa"/>
            <w:noWrap/>
            <w:hideMark/>
          </w:tcPr>
          <w:p w:rsidR="007F65DF" w:rsidRPr="007F65DF" w:rsidRDefault="007F65DF">
            <w:r w:rsidRPr="007F65DF">
              <w:t>Reception staff</w:t>
            </w:r>
          </w:p>
        </w:tc>
        <w:tc>
          <w:tcPr>
            <w:tcW w:w="801" w:type="dxa"/>
            <w:noWrap/>
            <w:hideMark/>
          </w:tcPr>
          <w:p w:rsidR="007F65DF" w:rsidRPr="007F65DF" w:rsidRDefault="007F65DF"/>
        </w:tc>
        <w:tc>
          <w:tcPr>
            <w:tcW w:w="801" w:type="dxa"/>
            <w:noWrap/>
            <w:hideMark/>
          </w:tcPr>
          <w:p w:rsidR="007F65DF" w:rsidRPr="007F65DF" w:rsidRDefault="007F65DF" w:rsidP="007F65DF">
            <w:r w:rsidRPr="007F65DF">
              <w:t>1</w:t>
            </w:r>
          </w:p>
        </w:tc>
        <w:tc>
          <w:tcPr>
            <w:tcW w:w="801" w:type="dxa"/>
            <w:noWrap/>
            <w:hideMark/>
          </w:tcPr>
          <w:p w:rsidR="007F65DF" w:rsidRPr="007F65DF" w:rsidRDefault="007F65DF" w:rsidP="007F65DF">
            <w:r w:rsidRPr="007F65DF">
              <w:t>10</w:t>
            </w:r>
          </w:p>
        </w:tc>
        <w:tc>
          <w:tcPr>
            <w:tcW w:w="880" w:type="dxa"/>
            <w:noWrap/>
            <w:hideMark/>
          </w:tcPr>
          <w:p w:rsidR="007F65DF" w:rsidRPr="007F65DF" w:rsidRDefault="007F65DF" w:rsidP="007F65DF">
            <w:r w:rsidRPr="007F65DF">
              <w:t>30</w:t>
            </w:r>
          </w:p>
        </w:tc>
        <w:tc>
          <w:tcPr>
            <w:tcW w:w="942" w:type="dxa"/>
            <w:noWrap/>
            <w:hideMark/>
          </w:tcPr>
          <w:p w:rsidR="007F65DF" w:rsidRPr="007F65DF" w:rsidRDefault="007F65DF" w:rsidP="007F65DF">
            <w:r w:rsidRPr="007F65DF">
              <w:t>93</w:t>
            </w:r>
          </w:p>
        </w:tc>
      </w:tr>
      <w:tr w:rsidR="007F65DF" w:rsidRPr="007F65DF" w:rsidTr="007F65DF">
        <w:trPr>
          <w:trHeight w:val="255"/>
        </w:trPr>
        <w:tc>
          <w:tcPr>
            <w:tcW w:w="802" w:type="dxa"/>
            <w:noWrap/>
            <w:hideMark/>
          </w:tcPr>
          <w:p w:rsidR="007F65DF" w:rsidRPr="007F65DF" w:rsidRDefault="007F65DF">
            <w:r w:rsidRPr="007F65DF">
              <w:t>Q2</w:t>
            </w:r>
          </w:p>
        </w:tc>
        <w:tc>
          <w:tcPr>
            <w:tcW w:w="4387" w:type="dxa"/>
            <w:noWrap/>
            <w:hideMark/>
          </w:tcPr>
          <w:p w:rsidR="007F65DF" w:rsidRPr="007F65DF" w:rsidRDefault="007F65DF">
            <w:r w:rsidRPr="007F65DF">
              <w:t>GP availability</w:t>
            </w:r>
          </w:p>
        </w:tc>
        <w:tc>
          <w:tcPr>
            <w:tcW w:w="801" w:type="dxa"/>
            <w:noWrap/>
            <w:hideMark/>
          </w:tcPr>
          <w:p w:rsidR="007F65DF" w:rsidRPr="007F65DF" w:rsidRDefault="007F65DF" w:rsidP="007F65DF">
            <w:r w:rsidRPr="007F65DF">
              <w:t>1</w:t>
            </w:r>
          </w:p>
        </w:tc>
        <w:tc>
          <w:tcPr>
            <w:tcW w:w="801" w:type="dxa"/>
            <w:noWrap/>
            <w:hideMark/>
          </w:tcPr>
          <w:p w:rsidR="007F65DF" w:rsidRPr="007F65DF" w:rsidRDefault="007F65DF" w:rsidP="007F65DF">
            <w:r w:rsidRPr="007F65DF">
              <w:t>3</w:t>
            </w:r>
          </w:p>
        </w:tc>
        <w:tc>
          <w:tcPr>
            <w:tcW w:w="801" w:type="dxa"/>
            <w:noWrap/>
            <w:hideMark/>
          </w:tcPr>
          <w:p w:rsidR="007F65DF" w:rsidRPr="007F65DF" w:rsidRDefault="007F65DF" w:rsidP="007F65DF">
            <w:r w:rsidRPr="007F65DF">
              <w:t>22</w:t>
            </w:r>
          </w:p>
        </w:tc>
        <w:tc>
          <w:tcPr>
            <w:tcW w:w="880" w:type="dxa"/>
            <w:noWrap/>
            <w:hideMark/>
          </w:tcPr>
          <w:p w:rsidR="007F65DF" w:rsidRPr="007F65DF" w:rsidRDefault="007F65DF" w:rsidP="007F65DF">
            <w:r w:rsidRPr="007F65DF">
              <w:t>40</w:t>
            </w:r>
          </w:p>
        </w:tc>
        <w:tc>
          <w:tcPr>
            <w:tcW w:w="942" w:type="dxa"/>
            <w:noWrap/>
            <w:hideMark/>
          </w:tcPr>
          <w:p w:rsidR="007F65DF" w:rsidRPr="007F65DF" w:rsidRDefault="007F65DF" w:rsidP="007F65DF">
            <w:r w:rsidRPr="007F65DF">
              <w:t>56</w:t>
            </w:r>
          </w:p>
        </w:tc>
      </w:tr>
      <w:tr w:rsidR="007F65DF" w:rsidRPr="007F65DF" w:rsidTr="007F65DF">
        <w:trPr>
          <w:trHeight w:val="255"/>
        </w:trPr>
        <w:tc>
          <w:tcPr>
            <w:tcW w:w="802" w:type="dxa"/>
            <w:noWrap/>
            <w:hideMark/>
          </w:tcPr>
          <w:p w:rsidR="007F65DF" w:rsidRPr="007F65DF" w:rsidRDefault="007F65DF">
            <w:r w:rsidRPr="007F65DF">
              <w:t>Q3</w:t>
            </w:r>
          </w:p>
        </w:tc>
        <w:tc>
          <w:tcPr>
            <w:tcW w:w="4387" w:type="dxa"/>
            <w:noWrap/>
            <w:hideMark/>
          </w:tcPr>
          <w:p w:rsidR="007F65DF" w:rsidRPr="007F65DF" w:rsidRDefault="007F65DF">
            <w:r w:rsidRPr="007F65DF">
              <w:t>Waiting times</w:t>
            </w:r>
          </w:p>
        </w:tc>
        <w:tc>
          <w:tcPr>
            <w:tcW w:w="801" w:type="dxa"/>
            <w:noWrap/>
            <w:hideMark/>
          </w:tcPr>
          <w:p w:rsidR="007F65DF" w:rsidRPr="007F65DF" w:rsidRDefault="007F65DF" w:rsidP="007F65DF">
            <w:r w:rsidRPr="007F65DF">
              <w:t>7</w:t>
            </w:r>
          </w:p>
        </w:tc>
        <w:tc>
          <w:tcPr>
            <w:tcW w:w="801" w:type="dxa"/>
            <w:noWrap/>
            <w:hideMark/>
          </w:tcPr>
          <w:p w:rsidR="007F65DF" w:rsidRPr="007F65DF" w:rsidRDefault="007F65DF" w:rsidP="007F65DF">
            <w:r w:rsidRPr="007F65DF">
              <w:t>5</w:t>
            </w:r>
          </w:p>
        </w:tc>
        <w:tc>
          <w:tcPr>
            <w:tcW w:w="801" w:type="dxa"/>
            <w:noWrap/>
            <w:hideMark/>
          </w:tcPr>
          <w:p w:rsidR="007F65DF" w:rsidRPr="007F65DF" w:rsidRDefault="007F65DF" w:rsidP="007F65DF">
            <w:r w:rsidRPr="007F65DF">
              <w:t>31</w:t>
            </w:r>
          </w:p>
        </w:tc>
        <w:tc>
          <w:tcPr>
            <w:tcW w:w="880" w:type="dxa"/>
            <w:noWrap/>
            <w:hideMark/>
          </w:tcPr>
          <w:p w:rsidR="007F65DF" w:rsidRPr="007F65DF" w:rsidRDefault="007F65DF" w:rsidP="007F65DF">
            <w:r w:rsidRPr="007F65DF">
              <w:t>25</w:t>
            </w:r>
          </w:p>
        </w:tc>
        <w:tc>
          <w:tcPr>
            <w:tcW w:w="942" w:type="dxa"/>
            <w:noWrap/>
            <w:hideMark/>
          </w:tcPr>
          <w:p w:rsidR="007F65DF" w:rsidRPr="007F65DF" w:rsidRDefault="007F65DF" w:rsidP="007F65DF">
            <w:r w:rsidRPr="007F65DF">
              <w:t>43</w:t>
            </w:r>
          </w:p>
        </w:tc>
      </w:tr>
      <w:tr w:rsidR="007F65DF" w:rsidRPr="007F65DF" w:rsidTr="007F65DF">
        <w:trPr>
          <w:trHeight w:val="255"/>
        </w:trPr>
        <w:tc>
          <w:tcPr>
            <w:tcW w:w="802" w:type="dxa"/>
            <w:noWrap/>
            <w:hideMark/>
          </w:tcPr>
          <w:p w:rsidR="007F65DF" w:rsidRPr="007F65DF" w:rsidRDefault="007F65DF">
            <w:r w:rsidRPr="007F65DF">
              <w:t>Q4</w:t>
            </w:r>
          </w:p>
        </w:tc>
        <w:tc>
          <w:tcPr>
            <w:tcW w:w="4387" w:type="dxa"/>
            <w:noWrap/>
            <w:hideMark/>
          </w:tcPr>
          <w:p w:rsidR="007F65DF" w:rsidRPr="007F65DF" w:rsidRDefault="007F65DF">
            <w:r w:rsidRPr="007F65DF">
              <w:t>Opening times</w:t>
            </w:r>
          </w:p>
        </w:tc>
        <w:tc>
          <w:tcPr>
            <w:tcW w:w="801" w:type="dxa"/>
            <w:noWrap/>
            <w:hideMark/>
          </w:tcPr>
          <w:p w:rsidR="007F65DF" w:rsidRPr="007F65DF" w:rsidRDefault="007F65DF"/>
        </w:tc>
        <w:tc>
          <w:tcPr>
            <w:tcW w:w="801" w:type="dxa"/>
            <w:noWrap/>
            <w:hideMark/>
          </w:tcPr>
          <w:p w:rsidR="007F65DF" w:rsidRPr="007F65DF" w:rsidRDefault="007F65DF" w:rsidP="007F65DF">
            <w:r w:rsidRPr="007F65DF">
              <w:t>6</w:t>
            </w:r>
          </w:p>
        </w:tc>
        <w:tc>
          <w:tcPr>
            <w:tcW w:w="801" w:type="dxa"/>
            <w:noWrap/>
            <w:hideMark/>
          </w:tcPr>
          <w:p w:rsidR="007F65DF" w:rsidRPr="007F65DF" w:rsidRDefault="007F65DF" w:rsidP="007F65DF">
            <w:r w:rsidRPr="007F65DF">
              <w:t>28</w:t>
            </w:r>
          </w:p>
        </w:tc>
        <w:tc>
          <w:tcPr>
            <w:tcW w:w="880" w:type="dxa"/>
            <w:noWrap/>
            <w:hideMark/>
          </w:tcPr>
          <w:p w:rsidR="007F65DF" w:rsidRPr="007F65DF" w:rsidRDefault="007F65DF" w:rsidP="007F65DF">
            <w:r w:rsidRPr="007F65DF">
              <w:t>42</w:t>
            </w:r>
          </w:p>
        </w:tc>
        <w:tc>
          <w:tcPr>
            <w:tcW w:w="942" w:type="dxa"/>
            <w:noWrap/>
            <w:hideMark/>
          </w:tcPr>
          <w:p w:rsidR="007F65DF" w:rsidRPr="007F65DF" w:rsidRDefault="007F65DF" w:rsidP="007F65DF">
            <w:r w:rsidRPr="007F65DF">
              <w:t>55</w:t>
            </w:r>
          </w:p>
        </w:tc>
      </w:tr>
      <w:tr w:rsidR="007F65DF" w:rsidRPr="007F65DF" w:rsidTr="007F65DF">
        <w:trPr>
          <w:trHeight w:val="255"/>
        </w:trPr>
        <w:tc>
          <w:tcPr>
            <w:tcW w:w="802" w:type="dxa"/>
            <w:noWrap/>
            <w:hideMark/>
          </w:tcPr>
          <w:p w:rsidR="007F65DF" w:rsidRPr="007F65DF" w:rsidRDefault="007F65DF">
            <w:r w:rsidRPr="007F65DF">
              <w:t>Q5</w:t>
            </w:r>
          </w:p>
        </w:tc>
        <w:tc>
          <w:tcPr>
            <w:tcW w:w="4387" w:type="dxa"/>
            <w:noWrap/>
            <w:hideMark/>
          </w:tcPr>
          <w:p w:rsidR="007F65DF" w:rsidRPr="007F65DF" w:rsidRDefault="007F65DF">
            <w:r w:rsidRPr="007F65DF">
              <w:t>Telephone access</w:t>
            </w:r>
          </w:p>
        </w:tc>
        <w:tc>
          <w:tcPr>
            <w:tcW w:w="801" w:type="dxa"/>
            <w:noWrap/>
            <w:hideMark/>
          </w:tcPr>
          <w:p w:rsidR="007F65DF" w:rsidRPr="007F65DF" w:rsidRDefault="007F65DF"/>
        </w:tc>
        <w:tc>
          <w:tcPr>
            <w:tcW w:w="801" w:type="dxa"/>
            <w:noWrap/>
            <w:hideMark/>
          </w:tcPr>
          <w:p w:rsidR="007F65DF" w:rsidRPr="007F65DF" w:rsidRDefault="007F65DF" w:rsidP="007F65DF">
            <w:r w:rsidRPr="007F65DF">
              <w:t>2</w:t>
            </w:r>
          </w:p>
        </w:tc>
        <w:tc>
          <w:tcPr>
            <w:tcW w:w="801" w:type="dxa"/>
            <w:noWrap/>
            <w:hideMark/>
          </w:tcPr>
          <w:p w:rsidR="007F65DF" w:rsidRPr="007F65DF" w:rsidRDefault="007F65DF" w:rsidP="007F65DF">
            <w:r w:rsidRPr="007F65DF">
              <w:t>20</w:t>
            </w:r>
          </w:p>
        </w:tc>
        <w:tc>
          <w:tcPr>
            <w:tcW w:w="880" w:type="dxa"/>
            <w:noWrap/>
            <w:hideMark/>
          </w:tcPr>
          <w:p w:rsidR="007F65DF" w:rsidRPr="007F65DF" w:rsidRDefault="007F65DF" w:rsidP="007F65DF">
            <w:r w:rsidRPr="007F65DF">
              <w:t>39</w:t>
            </w:r>
          </w:p>
        </w:tc>
        <w:tc>
          <w:tcPr>
            <w:tcW w:w="942" w:type="dxa"/>
            <w:noWrap/>
            <w:hideMark/>
          </w:tcPr>
          <w:p w:rsidR="007F65DF" w:rsidRPr="007F65DF" w:rsidRDefault="007F65DF" w:rsidP="007F65DF">
            <w:r w:rsidRPr="007F65DF">
              <w:t>73</w:t>
            </w:r>
          </w:p>
        </w:tc>
      </w:tr>
      <w:tr w:rsidR="007F65DF" w:rsidRPr="007F65DF" w:rsidTr="007F65DF">
        <w:trPr>
          <w:trHeight w:val="255"/>
        </w:trPr>
        <w:tc>
          <w:tcPr>
            <w:tcW w:w="802" w:type="dxa"/>
            <w:noWrap/>
            <w:hideMark/>
          </w:tcPr>
          <w:p w:rsidR="007F65DF" w:rsidRPr="007F65DF" w:rsidRDefault="007F65DF">
            <w:r w:rsidRPr="007F65DF">
              <w:t>Q6</w:t>
            </w:r>
          </w:p>
        </w:tc>
        <w:tc>
          <w:tcPr>
            <w:tcW w:w="4387" w:type="dxa"/>
            <w:noWrap/>
            <w:hideMark/>
          </w:tcPr>
          <w:p w:rsidR="007F65DF" w:rsidRPr="007F65DF" w:rsidRDefault="007F65DF">
            <w:r w:rsidRPr="007F65DF">
              <w:t>GP questioning during consultation</w:t>
            </w:r>
          </w:p>
        </w:tc>
        <w:tc>
          <w:tcPr>
            <w:tcW w:w="801" w:type="dxa"/>
            <w:noWrap/>
            <w:hideMark/>
          </w:tcPr>
          <w:p w:rsidR="007F65DF" w:rsidRPr="007F65DF" w:rsidRDefault="007F65DF" w:rsidP="007F65DF">
            <w:r w:rsidRPr="007F65DF">
              <w:t>2</w:t>
            </w:r>
          </w:p>
        </w:tc>
        <w:tc>
          <w:tcPr>
            <w:tcW w:w="801" w:type="dxa"/>
            <w:noWrap/>
            <w:hideMark/>
          </w:tcPr>
          <w:p w:rsidR="007F65DF" w:rsidRPr="007F65DF" w:rsidRDefault="007F65DF" w:rsidP="007F65DF">
            <w:r w:rsidRPr="007F65DF">
              <w:t>6</w:t>
            </w:r>
          </w:p>
        </w:tc>
        <w:tc>
          <w:tcPr>
            <w:tcW w:w="801" w:type="dxa"/>
            <w:noWrap/>
            <w:hideMark/>
          </w:tcPr>
          <w:p w:rsidR="007F65DF" w:rsidRPr="007F65DF" w:rsidRDefault="007F65DF" w:rsidP="007F65DF">
            <w:r w:rsidRPr="007F65DF">
              <w:t>18</w:t>
            </w:r>
          </w:p>
        </w:tc>
        <w:tc>
          <w:tcPr>
            <w:tcW w:w="880" w:type="dxa"/>
            <w:noWrap/>
            <w:hideMark/>
          </w:tcPr>
          <w:p w:rsidR="007F65DF" w:rsidRPr="007F65DF" w:rsidRDefault="007F65DF" w:rsidP="007F65DF">
            <w:r w:rsidRPr="007F65DF">
              <w:t>36</w:t>
            </w:r>
          </w:p>
        </w:tc>
        <w:tc>
          <w:tcPr>
            <w:tcW w:w="942" w:type="dxa"/>
            <w:noWrap/>
            <w:hideMark/>
          </w:tcPr>
          <w:p w:rsidR="007F65DF" w:rsidRPr="007F65DF" w:rsidRDefault="007F65DF" w:rsidP="007F65DF">
            <w:r w:rsidRPr="007F65DF">
              <w:t>70</w:t>
            </w:r>
          </w:p>
        </w:tc>
      </w:tr>
      <w:tr w:rsidR="007F65DF" w:rsidRPr="007F65DF" w:rsidTr="007F65DF">
        <w:trPr>
          <w:trHeight w:val="255"/>
        </w:trPr>
        <w:tc>
          <w:tcPr>
            <w:tcW w:w="802" w:type="dxa"/>
            <w:noWrap/>
            <w:hideMark/>
          </w:tcPr>
          <w:p w:rsidR="007F65DF" w:rsidRPr="007F65DF" w:rsidRDefault="007F65DF">
            <w:r w:rsidRPr="007F65DF">
              <w:t>Q7</w:t>
            </w:r>
          </w:p>
        </w:tc>
        <w:tc>
          <w:tcPr>
            <w:tcW w:w="4387" w:type="dxa"/>
            <w:noWrap/>
            <w:hideMark/>
          </w:tcPr>
          <w:p w:rsidR="007F65DF" w:rsidRPr="007F65DF" w:rsidRDefault="007F65DF">
            <w:r w:rsidRPr="007F65DF">
              <w:t>GP listens to you</w:t>
            </w:r>
          </w:p>
        </w:tc>
        <w:tc>
          <w:tcPr>
            <w:tcW w:w="801" w:type="dxa"/>
            <w:noWrap/>
            <w:hideMark/>
          </w:tcPr>
          <w:p w:rsidR="007F65DF" w:rsidRPr="007F65DF" w:rsidRDefault="007F65DF" w:rsidP="007F65DF">
            <w:r w:rsidRPr="007F65DF">
              <w:t>3</w:t>
            </w:r>
          </w:p>
        </w:tc>
        <w:tc>
          <w:tcPr>
            <w:tcW w:w="801" w:type="dxa"/>
            <w:noWrap/>
            <w:hideMark/>
          </w:tcPr>
          <w:p w:rsidR="007F65DF" w:rsidRPr="007F65DF" w:rsidRDefault="007F65DF" w:rsidP="007F65DF">
            <w:r w:rsidRPr="007F65DF">
              <w:t>5</w:t>
            </w:r>
          </w:p>
        </w:tc>
        <w:tc>
          <w:tcPr>
            <w:tcW w:w="801" w:type="dxa"/>
            <w:noWrap/>
            <w:hideMark/>
          </w:tcPr>
          <w:p w:rsidR="007F65DF" w:rsidRPr="007F65DF" w:rsidRDefault="007F65DF" w:rsidP="007F65DF">
            <w:r w:rsidRPr="007F65DF">
              <w:t>21</w:t>
            </w:r>
          </w:p>
        </w:tc>
        <w:tc>
          <w:tcPr>
            <w:tcW w:w="880" w:type="dxa"/>
            <w:noWrap/>
            <w:hideMark/>
          </w:tcPr>
          <w:p w:rsidR="007F65DF" w:rsidRPr="007F65DF" w:rsidRDefault="007F65DF" w:rsidP="007F65DF">
            <w:r w:rsidRPr="007F65DF">
              <w:t>34</w:t>
            </w:r>
          </w:p>
        </w:tc>
        <w:tc>
          <w:tcPr>
            <w:tcW w:w="942" w:type="dxa"/>
            <w:noWrap/>
            <w:hideMark/>
          </w:tcPr>
          <w:p w:rsidR="007F65DF" w:rsidRPr="007F65DF" w:rsidRDefault="007F65DF" w:rsidP="007F65DF">
            <w:r w:rsidRPr="007F65DF">
              <w:t>70</w:t>
            </w:r>
          </w:p>
        </w:tc>
      </w:tr>
      <w:tr w:rsidR="007F65DF" w:rsidRPr="007F65DF" w:rsidTr="007F65DF">
        <w:trPr>
          <w:trHeight w:val="255"/>
        </w:trPr>
        <w:tc>
          <w:tcPr>
            <w:tcW w:w="802" w:type="dxa"/>
            <w:noWrap/>
            <w:hideMark/>
          </w:tcPr>
          <w:p w:rsidR="007F65DF" w:rsidRPr="007F65DF" w:rsidRDefault="007F65DF">
            <w:r w:rsidRPr="007F65DF">
              <w:t>Q8</w:t>
            </w:r>
          </w:p>
        </w:tc>
        <w:tc>
          <w:tcPr>
            <w:tcW w:w="4387" w:type="dxa"/>
            <w:noWrap/>
            <w:hideMark/>
          </w:tcPr>
          <w:p w:rsidR="007F65DF" w:rsidRPr="007F65DF" w:rsidRDefault="007F65DF">
            <w:r w:rsidRPr="007F65DF">
              <w:t>GP caring and concern</w:t>
            </w:r>
          </w:p>
        </w:tc>
        <w:tc>
          <w:tcPr>
            <w:tcW w:w="801" w:type="dxa"/>
            <w:noWrap/>
            <w:hideMark/>
          </w:tcPr>
          <w:p w:rsidR="007F65DF" w:rsidRPr="007F65DF" w:rsidRDefault="007F65DF" w:rsidP="007F65DF">
            <w:r w:rsidRPr="007F65DF">
              <w:t>1</w:t>
            </w:r>
          </w:p>
        </w:tc>
        <w:tc>
          <w:tcPr>
            <w:tcW w:w="801" w:type="dxa"/>
            <w:noWrap/>
            <w:hideMark/>
          </w:tcPr>
          <w:p w:rsidR="007F65DF" w:rsidRPr="007F65DF" w:rsidRDefault="007F65DF" w:rsidP="007F65DF">
            <w:r w:rsidRPr="007F65DF">
              <w:t>3</w:t>
            </w:r>
          </w:p>
        </w:tc>
        <w:tc>
          <w:tcPr>
            <w:tcW w:w="801" w:type="dxa"/>
            <w:noWrap/>
            <w:hideMark/>
          </w:tcPr>
          <w:p w:rsidR="007F65DF" w:rsidRPr="007F65DF" w:rsidRDefault="007F65DF" w:rsidP="007F65DF">
            <w:r w:rsidRPr="007F65DF">
              <w:t>20</w:t>
            </w:r>
          </w:p>
        </w:tc>
        <w:tc>
          <w:tcPr>
            <w:tcW w:w="880" w:type="dxa"/>
            <w:noWrap/>
            <w:hideMark/>
          </w:tcPr>
          <w:p w:rsidR="007F65DF" w:rsidRPr="007F65DF" w:rsidRDefault="007F65DF" w:rsidP="007F65DF">
            <w:r w:rsidRPr="007F65DF">
              <w:t>34</w:t>
            </w:r>
          </w:p>
        </w:tc>
        <w:tc>
          <w:tcPr>
            <w:tcW w:w="942" w:type="dxa"/>
            <w:noWrap/>
            <w:hideMark/>
          </w:tcPr>
          <w:p w:rsidR="007F65DF" w:rsidRPr="007F65DF" w:rsidRDefault="007F65DF" w:rsidP="007F65DF">
            <w:r w:rsidRPr="007F65DF">
              <w:t>75</w:t>
            </w:r>
          </w:p>
        </w:tc>
      </w:tr>
      <w:tr w:rsidR="007F65DF" w:rsidRPr="007F65DF" w:rsidTr="007F65DF">
        <w:trPr>
          <w:trHeight w:val="255"/>
        </w:trPr>
        <w:tc>
          <w:tcPr>
            <w:tcW w:w="802" w:type="dxa"/>
            <w:noWrap/>
            <w:hideMark/>
          </w:tcPr>
          <w:p w:rsidR="007F65DF" w:rsidRPr="007F65DF" w:rsidRDefault="007F65DF">
            <w:r w:rsidRPr="007F65DF">
              <w:t>Q9</w:t>
            </w:r>
          </w:p>
        </w:tc>
        <w:tc>
          <w:tcPr>
            <w:tcW w:w="4387" w:type="dxa"/>
            <w:noWrap/>
            <w:hideMark/>
          </w:tcPr>
          <w:p w:rsidR="007F65DF" w:rsidRPr="007F65DF" w:rsidRDefault="007F65DF">
            <w:r w:rsidRPr="007F65DF">
              <w:t>Satisfaction with nurses</w:t>
            </w:r>
          </w:p>
        </w:tc>
        <w:tc>
          <w:tcPr>
            <w:tcW w:w="801" w:type="dxa"/>
            <w:noWrap/>
            <w:hideMark/>
          </w:tcPr>
          <w:p w:rsidR="007F65DF" w:rsidRPr="007F65DF" w:rsidRDefault="007F65DF"/>
        </w:tc>
        <w:tc>
          <w:tcPr>
            <w:tcW w:w="801" w:type="dxa"/>
            <w:noWrap/>
            <w:hideMark/>
          </w:tcPr>
          <w:p w:rsidR="007F65DF" w:rsidRPr="007F65DF" w:rsidRDefault="007F65DF" w:rsidP="007F65DF">
            <w:r w:rsidRPr="007F65DF">
              <w:t>3</w:t>
            </w:r>
          </w:p>
        </w:tc>
        <w:tc>
          <w:tcPr>
            <w:tcW w:w="801" w:type="dxa"/>
            <w:noWrap/>
            <w:hideMark/>
          </w:tcPr>
          <w:p w:rsidR="007F65DF" w:rsidRPr="007F65DF" w:rsidRDefault="007F65DF" w:rsidP="007F65DF">
            <w:r w:rsidRPr="007F65DF">
              <w:t>16</w:t>
            </w:r>
          </w:p>
        </w:tc>
        <w:tc>
          <w:tcPr>
            <w:tcW w:w="880" w:type="dxa"/>
            <w:noWrap/>
            <w:hideMark/>
          </w:tcPr>
          <w:p w:rsidR="007F65DF" w:rsidRPr="007F65DF" w:rsidRDefault="007F65DF" w:rsidP="007F65DF">
            <w:r w:rsidRPr="007F65DF">
              <w:t>42</w:t>
            </w:r>
          </w:p>
        </w:tc>
        <w:tc>
          <w:tcPr>
            <w:tcW w:w="942" w:type="dxa"/>
            <w:noWrap/>
            <w:hideMark/>
          </w:tcPr>
          <w:p w:rsidR="007F65DF" w:rsidRPr="007F65DF" w:rsidRDefault="007F65DF" w:rsidP="007F65DF">
            <w:r w:rsidRPr="007F65DF">
              <w:t>61</w:t>
            </w:r>
          </w:p>
        </w:tc>
      </w:tr>
      <w:tr w:rsidR="007F65DF" w:rsidRPr="007F65DF" w:rsidTr="007F65DF">
        <w:trPr>
          <w:trHeight w:val="255"/>
        </w:trPr>
        <w:tc>
          <w:tcPr>
            <w:tcW w:w="802" w:type="dxa"/>
            <w:noWrap/>
            <w:hideMark/>
          </w:tcPr>
          <w:p w:rsidR="007F65DF" w:rsidRPr="007F65DF" w:rsidRDefault="007F65DF">
            <w:r w:rsidRPr="007F65DF">
              <w:t>Q10</w:t>
            </w:r>
          </w:p>
        </w:tc>
        <w:tc>
          <w:tcPr>
            <w:tcW w:w="4387" w:type="dxa"/>
            <w:noWrap/>
            <w:hideMark/>
          </w:tcPr>
          <w:p w:rsidR="007F65DF" w:rsidRPr="007F65DF" w:rsidRDefault="007F65DF">
            <w:r w:rsidRPr="007F65DF">
              <w:t>Satisfaction with health care assistants</w:t>
            </w:r>
          </w:p>
        </w:tc>
        <w:tc>
          <w:tcPr>
            <w:tcW w:w="801" w:type="dxa"/>
            <w:noWrap/>
            <w:hideMark/>
          </w:tcPr>
          <w:p w:rsidR="007F65DF" w:rsidRPr="007F65DF" w:rsidRDefault="007F65DF"/>
        </w:tc>
        <w:tc>
          <w:tcPr>
            <w:tcW w:w="801" w:type="dxa"/>
            <w:noWrap/>
            <w:hideMark/>
          </w:tcPr>
          <w:p w:rsidR="007F65DF" w:rsidRPr="007F65DF" w:rsidRDefault="007F65DF" w:rsidP="007F65DF">
            <w:r w:rsidRPr="007F65DF">
              <w:t>2</w:t>
            </w:r>
          </w:p>
        </w:tc>
        <w:tc>
          <w:tcPr>
            <w:tcW w:w="801" w:type="dxa"/>
            <w:noWrap/>
            <w:hideMark/>
          </w:tcPr>
          <w:p w:rsidR="007F65DF" w:rsidRPr="007F65DF" w:rsidRDefault="007F65DF" w:rsidP="007F65DF">
            <w:r w:rsidRPr="007F65DF">
              <w:t>20</w:t>
            </w:r>
          </w:p>
        </w:tc>
        <w:tc>
          <w:tcPr>
            <w:tcW w:w="880" w:type="dxa"/>
            <w:noWrap/>
            <w:hideMark/>
          </w:tcPr>
          <w:p w:rsidR="007F65DF" w:rsidRPr="007F65DF" w:rsidRDefault="007F65DF" w:rsidP="007F65DF">
            <w:r w:rsidRPr="007F65DF">
              <w:t>44</w:t>
            </w:r>
          </w:p>
        </w:tc>
        <w:tc>
          <w:tcPr>
            <w:tcW w:w="942" w:type="dxa"/>
            <w:noWrap/>
            <w:hideMark/>
          </w:tcPr>
          <w:p w:rsidR="007F65DF" w:rsidRPr="007F65DF" w:rsidRDefault="007F65DF" w:rsidP="007F65DF">
            <w:r w:rsidRPr="007F65DF">
              <w:t>42</w:t>
            </w:r>
          </w:p>
        </w:tc>
      </w:tr>
      <w:tr w:rsidR="007F65DF" w:rsidRPr="007F65DF" w:rsidTr="007F65DF">
        <w:trPr>
          <w:trHeight w:val="255"/>
        </w:trPr>
        <w:tc>
          <w:tcPr>
            <w:tcW w:w="802" w:type="dxa"/>
            <w:noWrap/>
            <w:hideMark/>
          </w:tcPr>
          <w:p w:rsidR="007F65DF" w:rsidRPr="007F65DF" w:rsidRDefault="007F65DF">
            <w:r w:rsidRPr="007F65DF">
              <w:t>Q11</w:t>
            </w:r>
          </w:p>
        </w:tc>
        <w:tc>
          <w:tcPr>
            <w:tcW w:w="4387" w:type="dxa"/>
            <w:noWrap/>
            <w:hideMark/>
          </w:tcPr>
          <w:p w:rsidR="007F65DF" w:rsidRPr="007F65DF" w:rsidRDefault="007F65DF">
            <w:r w:rsidRPr="007F65DF">
              <w:t>Overall practice satisfaction</w:t>
            </w:r>
          </w:p>
        </w:tc>
        <w:tc>
          <w:tcPr>
            <w:tcW w:w="801" w:type="dxa"/>
            <w:noWrap/>
            <w:hideMark/>
          </w:tcPr>
          <w:p w:rsidR="007F65DF" w:rsidRPr="007F65DF" w:rsidRDefault="007F65DF"/>
        </w:tc>
        <w:tc>
          <w:tcPr>
            <w:tcW w:w="801" w:type="dxa"/>
            <w:noWrap/>
            <w:hideMark/>
          </w:tcPr>
          <w:p w:rsidR="007F65DF" w:rsidRPr="007F65DF" w:rsidRDefault="007F65DF" w:rsidP="007F65DF">
            <w:r w:rsidRPr="007F65DF">
              <w:t>2</w:t>
            </w:r>
          </w:p>
        </w:tc>
        <w:tc>
          <w:tcPr>
            <w:tcW w:w="801" w:type="dxa"/>
            <w:noWrap/>
            <w:hideMark/>
          </w:tcPr>
          <w:p w:rsidR="007F65DF" w:rsidRPr="007F65DF" w:rsidRDefault="007F65DF" w:rsidP="007F65DF">
            <w:r w:rsidRPr="007F65DF">
              <w:t>14</w:t>
            </w:r>
          </w:p>
        </w:tc>
        <w:tc>
          <w:tcPr>
            <w:tcW w:w="880" w:type="dxa"/>
            <w:noWrap/>
            <w:hideMark/>
          </w:tcPr>
          <w:p w:rsidR="007F65DF" w:rsidRPr="007F65DF" w:rsidRDefault="007F65DF" w:rsidP="007F65DF">
            <w:r w:rsidRPr="007F65DF">
              <w:t>45</w:t>
            </w:r>
          </w:p>
        </w:tc>
        <w:tc>
          <w:tcPr>
            <w:tcW w:w="942" w:type="dxa"/>
            <w:noWrap/>
            <w:hideMark/>
          </w:tcPr>
          <w:p w:rsidR="007F65DF" w:rsidRPr="007F65DF" w:rsidRDefault="007F65DF" w:rsidP="007F65DF">
            <w:r w:rsidRPr="007F65DF">
              <w:t>69</w:t>
            </w:r>
          </w:p>
        </w:tc>
      </w:tr>
    </w:tbl>
    <w:p w:rsidR="002337EC" w:rsidRDefault="002337EC" w:rsidP="007F65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5520"/>
        <w:gridCol w:w="960"/>
        <w:gridCol w:w="960"/>
      </w:tblGrid>
      <w:tr w:rsidR="007F65DF" w:rsidRPr="007F65DF" w:rsidTr="007F65DF">
        <w:trPr>
          <w:trHeight w:val="255"/>
        </w:trPr>
        <w:tc>
          <w:tcPr>
            <w:tcW w:w="960" w:type="dxa"/>
            <w:noWrap/>
            <w:hideMark/>
          </w:tcPr>
          <w:p w:rsidR="007F65DF" w:rsidRPr="007F65DF" w:rsidRDefault="007F65DF"/>
        </w:tc>
        <w:tc>
          <w:tcPr>
            <w:tcW w:w="5520" w:type="dxa"/>
            <w:noWrap/>
            <w:hideMark/>
          </w:tcPr>
          <w:p w:rsidR="007F65DF" w:rsidRPr="007F65DF" w:rsidRDefault="007F65DF"/>
        </w:tc>
        <w:tc>
          <w:tcPr>
            <w:tcW w:w="960" w:type="dxa"/>
            <w:noWrap/>
            <w:hideMark/>
          </w:tcPr>
          <w:p w:rsidR="007F65DF" w:rsidRPr="007F65DF" w:rsidRDefault="007F65DF" w:rsidP="007F65DF">
            <w:r w:rsidRPr="007F65DF">
              <w:t>Yes</w:t>
            </w:r>
          </w:p>
        </w:tc>
        <w:tc>
          <w:tcPr>
            <w:tcW w:w="960" w:type="dxa"/>
            <w:noWrap/>
            <w:hideMark/>
          </w:tcPr>
          <w:p w:rsidR="007F65DF" w:rsidRPr="007F65DF" w:rsidRDefault="007F65DF" w:rsidP="007F65DF">
            <w:r w:rsidRPr="007F65DF">
              <w:t>No</w:t>
            </w:r>
          </w:p>
        </w:tc>
      </w:tr>
      <w:tr w:rsidR="007F65DF" w:rsidRPr="007F65DF" w:rsidTr="007F65DF">
        <w:trPr>
          <w:trHeight w:val="255"/>
        </w:trPr>
        <w:tc>
          <w:tcPr>
            <w:tcW w:w="960" w:type="dxa"/>
            <w:noWrap/>
            <w:hideMark/>
          </w:tcPr>
          <w:p w:rsidR="007F65DF" w:rsidRPr="007F65DF" w:rsidRDefault="007F65DF">
            <w:r w:rsidRPr="007F65DF">
              <w:t>Q12</w:t>
            </w:r>
          </w:p>
        </w:tc>
        <w:tc>
          <w:tcPr>
            <w:tcW w:w="5520" w:type="dxa"/>
            <w:noWrap/>
            <w:hideMark/>
          </w:tcPr>
          <w:p w:rsidR="007F65DF" w:rsidRPr="007F65DF" w:rsidRDefault="007F65DF">
            <w:r w:rsidRPr="007F65DF">
              <w:t>Any services that we do not provide</w:t>
            </w:r>
          </w:p>
        </w:tc>
        <w:tc>
          <w:tcPr>
            <w:tcW w:w="960" w:type="dxa"/>
            <w:noWrap/>
            <w:hideMark/>
          </w:tcPr>
          <w:p w:rsidR="007F65DF" w:rsidRPr="007F65DF" w:rsidRDefault="007F65DF" w:rsidP="007F65DF">
            <w:r w:rsidRPr="007F65DF">
              <w:t>7</w:t>
            </w:r>
          </w:p>
        </w:tc>
        <w:tc>
          <w:tcPr>
            <w:tcW w:w="960" w:type="dxa"/>
            <w:noWrap/>
            <w:hideMark/>
          </w:tcPr>
          <w:p w:rsidR="007F65DF" w:rsidRPr="007F65DF" w:rsidRDefault="007F65DF" w:rsidP="007F65DF">
            <w:r w:rsidRPr="007F65DF">
              <w:t>116</w:t>
            </w:r>
          </w:p>
        </w:tc>
      </w:tr>
      <w:tr w:rsidR="007F65DF" w:rsidRPr="007F65DF" w:rsidTr="007F65DF">
        <w:trPr>
          <w:trHeight w:val="255"/>
        </w:trPr>
        <w:tc>
          <w:tcPr>
            <w:tcW w:w="960" w:type="dxa"/>
            <w:noWrap/>
            <w:hideMark/>
          </w:tcPr>
          <w:p w:rsidR="007F65DF" w:rsidRPr="007F65DF" w:rsidRDefault="007F65DF">
            <w:r w:rsidRPr="007F65DF">
              <w:t>Q13</w:t>
            </w:r>
          </w:p>
        </w:tc>
        <w:tc>
          <w:tcPr>
            <w:tcW w:w="5520" w:type="dxa"/>
            <w:noWrap/>
            <w:hideMark/>
          </w:tcPr>
          <w:p w:rsidR="007F65DF" w:rsidRPr="007F65DF" w:rsidRDefault="007F65DF">
            <w:r w:rsidRPr="007F65DF">
              <w:t>Were you treated with dignity &amp; respect</w:t>
            </w:r>
          </w:p>
        </w:tc>
        <w:tc>
          <w:tcPr>
            <w:tcW w:w="960" w:type="dxa"/>
            <w:noWrap/>
            <w:hideMark/>
          </w:tcPr>
          <w:p w:rsidR="007F65DF" w:rsidRPr="007F65DF" w:rsidRDefault="007F65DF" w:rsidP="007F65DF">
            <w:r w:rsidRPr="007F65DF">
              <w:t>121</w:t>
            </w:r>
          </w:p>
        </w:tc>
        <w:tc>
          <w:tcPr>
            <w:tcW w:w="960" w:type="dxa"/>
            <w:noWrap/>
            <w:hideMark/>
          </w:tcPr>
          <w:p w:rsidR="007F65DF" w:rsidRPr="007F65DF" w:rsidRDefault="007F65DF" w:rsidP="007F65DF">
            <w:r w:rsidRPr="007F65DF">
              <w:t>0</w:t>
            </w:r>
          </w:p>
        </w:tc>
      </w:tr>
      <w:tr w:rsidR="007F65DF" w:rsidRPr="007F65DF" w:rsidTr="007F65DF">
        <w:trPr>
          <w:trHeight w:val="255"/>
        </w:trPr>
        <w:tc>
          <w:tcPr>
            <w:tcW w:w="960" w:type="dxa"/>
            <w:noWrap/>
            <w:hideMark/>
          </w:tcPr>
          <w:p w:rsidR="007F65DF" w:rsidRPr="007F65DF" w:rsidRDefault="007F65DF">
            <w:r w:rsidRPr="007F65DF">
              <w:t>Q14</w:t>
            </w:r>
          </w:p>
        </w:tc>
        <w:tc>
          <w:tcPr>
            <w:tcW w:w="5520" w:type="dxa"/>
            <w:noWrap/>
            <w:hideMark/>
          </w:tcPr>
          <w:p w:rsidR="007F65DF" w:rsidRPr="007F65DF" w:rsidRDefault="007F65DF">
            <w:r w:rsidRPr="007F65DF">
              <w:t>Were you able to speak privately to reception or clinical staff</w:t>
            </w:r>
          </w:p>
        </w:tc>
        <w:tc>
          <w:tcPr>
            <w:tcW w:w="960" w:type="dxa"/>
            <w:noWrap/>
            <w:hideMark/>
          </w:tcPr>
          <w:p w:rsidR="007F65DF" w:rsidRPr="007F65DF" w:rsidRDefault="007F65DF" w:rsidP="007F65DF">
            <w:r w:rsidRPr="007F65DF">
              <w:t>121</w:t>
            </w:r>
          </w:p>
        </w:tc>
        <w:tc>
          <w:tcPr>
            <w:tcW w:w="960" w:type="dxa"/>
            <w:noWrap/>
            <w:hideMark/>
          </w:tcPr>
          <w:p w:rsidR="007F65DF" w:rsidRPr="007F65DF" w:rsidRDefault="007F65DF" w:rsidP="007F65DF">
            <w:r w:rsidRPr="007F65DF">
              <w:t>3</w:t>
            </w:r>
          </w:p>
        </w:tc>
      </w:tr>
    </w:tbl>
    <w:p w:rsidR="007F65DF" w:rsidRDefault="007F65DF" w:rsidP="007F65DF"/>
    <w:p w:rsidR="007F65DF" w:rsidRDefault="007F65DF" w:rsidP="00266A41">
      <w:pPr>
        <w:jc w:val="center"/>
      </w:pPr>
      <w:r>
        <w:rPr>
          <w:noProof/>
          <w:lang w:eastAsia="en-GB"/>
        </w:rPr>
        <w:drawing>
          <wp:inline distT="0" distB="0" distL="0" distR="0" wp14:anchorId="5F285A34" wp14:editId="2D45C5E3">
            <wp:extent cx="5286375" cy="29241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66A41" w:rsidRDefault="00266A41" w:rsidP="007F65DF"/>
    <w:p w:rsidR="00266A41" w:rsidRDefault="00266A41" w:rsidP="007F65DF"/>
    <w:p w:rsidR="00266A41" w:rsidRDefault="00266A41" w:rsidP="007F65DF"/>
    <w:p w:rsidR="00266A41" w:rsidRDefault="00266A41" w:rsidP="007F65DF"/>
    <w:p w:rsidR="00266A41" w:rsidRDefault="00266A41" w:rsidP="007F65DF"/>
    <w:p w:rsidR="00266A41" w:rsidRDefault="00266A41" w:rsidP="007F65DF"/>
    <w:p w:rsidR="00266A41" w:rsidRDefault="00266A41" w:rsidP="007F65DF"/>
    <w:p w:rsidR="00266A41" w:rsidRDefault="00266A41" w:rsidP="007F65DF"/>
    <w:p w:rsidR="00266A41" w:rsidRDefault="00266A41" w:rsidP="007F65DF"/>
    <w:p w:rsidR="00266A41" w:rsidRDefault="00266A41" w:rsidP="007F65DF"/>
    <w:p w:rsidR="00266A41" w:rsidRDefault="00266A41" w:rsidP="007F65DF"/>
    <w:p w:rsidR="00266A41" w:rsidRDefault="00266A41" w:rsidP="007F65DF"/>
    <w:p w:rsidR="00266A41" w:rsidRDefault="00266A41" w:rsidP="007F65DF"/>
    <w:p w:rsidR="00266A41" w:rsidRDefault="00266A41" w:rsidP="007F65DF"/>
    <w:p w:rsidR="007F65DF" w:rsidRDefault="007F65DF" w:rsidP="00266A41">
      <w:pPr>
        <w:jc w:val="center"/>
      </w:pPr>
      <w:r>
        <w:rPr>
          <w:noProof/>
          <w:lang w:eastAsia="en-GB"/>
        </w:rPr>
        <w:drawing>
          <wp:inline distT="0" distB="0" distL="0" distR="0" wp14:anchorId="6207812B" wp14:editId="13DEF4F1">
            <wp:extent cx="5295900" cy="3400425"/>
            <wp:effectExtent l="0" t="0" r="19050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F65DF" w:rsidRDefault="007F65DF" w:rsidP="00266A41">
      <w:pPr>
        <w:jc w:val="center"/>
      </w:pPr>
      <w:r>
        <w:rPr>
          <w:noProof/>
          <w:lang w:eastAsia="en-GB"/>
        </w:rPr>
        <w:drawing>
          <wp:inline distT="0" distB="0" distL="0" distR="0" wp14:anchorId="1A58428A" wp14:editId="004BA5E0">
            <wp:extent cx="5295900" cy="3419475"/>
            <wp:effectExtent l="0" t="0" r="19050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F65DF" w:rsidRDefault="007F65DF" w:rsidP="00266A41">
      <w:pPr>
        <w:jc w:val="center"/>
      </w:pPr>
      <w:r>
        <w:rPr>
          <w:noProof/>
          <w:lang w:eastAsia="en-GB"/>
        </w:rPr>
        <w:drawing>
          <wp:inline distT="0" distB="0" distL="0" distR="0" wp14:anchorId="58C9079F" wp14:editId="442BA657">
            <wp:extent cx="5286375" cy="3409950"/>
            <wp:effectExtent l="0" t="0" r="9525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66A41" w:rsidRDefault="00266A41" w:rsidP="00266A41">
      <w:pPr>
        <w:jc w:val="center"/>
      </w:pPr>
    </w:p>
    <w:p w:rsidR="007F65DF" w:rsidRDefault="007F65DF" w:rsidP="00266A41">
      <w:pPr>
        <w:jc w:val="center"/>
      </w:pPr>
      <w:r>
        <w:rPr>
          <w:noProof/>
          <w:lang w:eastAsia="en-GB"/>
        </w:rPr>
        <w:drawing>
          <wp:inline distT="0" distB="0" distL="0" distR="0" wp14:anchorId="06DFEE33" wp14:editId="43DD2D72">
            <wp:extent cx="5286375" cy="3238500"/>
            <wp:effectExtent l="0" t="0" r="9525" b="190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F65DF" w:rsidRDefault="007F65DF" w:rsidP="00266A41">
      <w:pPr>
        <w:jc w:val="center"/>
      </w:pPr>
      <w:r>
        <w:rPr>
          <w:noProof/>
          <w:lang w:eastAsia="en-GB"/>
        </w:rPr>
        <w:drawing>
          <wp:inline distT="0" distB="0" distL="0" distR="0" wp14:anchorId="68569B2F" wp14:editId="687F34DB">
            <wp:extent cx="5276850" cy="3219450"/>
            <wp:effectExtent l="0" t="0" r="19050" b="1905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F65DF" w:rsidRDefault="007F65DF" w:rsidP="00266A41">
      <w:pPr>
        <w:jc w:val="center"/>
      </w:pPr>
      <w:r>
        <w:rPr>
          <w:noProof/>
          <w:lang w:eastAsia="en-GB"/>
        </w:rPr>
        <w:drawing>
          <wp:inline distT="0" distB="0" distL="0" distR="0" wp14:anchorId="719DB66C" wp14:editId="34967975">
            <wp:extent cx="5276850" cy="3219450"/>
            <wp:effectExtent l="0" t="0" r="19050" b="1905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66A41" w:rsidRDefault="00266A41" w:rsidP="00266A41">
      <w:pPr>
        <w:jc w:val="center"/>
      </w:pPr>
    </w:p>
    <w:p w:rsidR="00266A41" w:rsidRDefault="00266A41" w:rsidP="00266A41">
      <w:pPr>
        <w:jc w:val="center"/>
      </w:pPr>
    </w:p>
    <w:p w:rsidR="00266A41" w:rsidRDefault="00266A41" w:rsidP="00266A41">
      <w:pPr>
        <w:jc w:val="center"/>
      </w:pPr>
    </w:p>
    <w:p w:rsidR="00266A41" w:rsidRDefault="00266A41" w:rsidP="00266A41">
      <w:pPr>
        <w:jc w:val="center"/>
      </w:pPr>
    </w:p>
    <w:p w:rsidR="00266A41" w:rsidRDefault="00266A41" w:rsidP="00266A41">
      <w:pPr>
        <w:jc w:val="center"/>
      </w:pPr>
    </w:p>
    <w:p w:rsidR="007F65DF" w:rsidRDefault="007F65DF" w:rsidP="00266A41">
      <w:pPr>
        <w:jc w:val="center"/>
      </w:pPr>
      <w:r>
        <w:rPr>
          <w:noProof/>
          <w:lang w:eastAsia="en-GB"/>
        </w:rPr>
        <w:drawing>
          <wp:inline distT="0" distB="0" distL="0" distR="0" wp14:anchorId="4FCC405B" wp14:editId="14BAB665">
            <wp:extent cx="5267325" cy="3228975"/>
            <wp:effectExtent l="0" t="0" r="9525" b="952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F65DF" w:rsidRDefault="007F65DF" w:rsidP="00266A41">
      <w:pPr>
        <w:jc w:val="center"/>
      </w:pPr>
      <w:r>
        <w:rPr>
          <w:noProof/>
          <w:lang w:eastAsia="en-GB"/>
        </w:rPr>
        <w:drawing>
          <wp:inline distT="0" distB="0" distL="0" distR="0" wp14:anchorId="2A8E91F7" wp14:editId="3D63F0B4">
            <wp:extent cx="5257800" cy="3209925"/>
            <wp:effectExtent l="0" t="0" r="19050" b="952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F65DF" w:rsidRDefault="007F65DF" w:rsidP="00266A41">
      <w:pPr>
        <w:jc w:val="center"/>
      </w:pPr>
      <w:r>
        <w:rPr>
          <w:noProof/>
          <w:lang w:eastAsia="en-GB"/>
        </w:rPr>
        <w:drawing>
          <wp:inline distT="0" distB="0" distL="0" distR="0" wp14:anchorId="314E8A00" wp14:editId="7D8670B3">
            <wp:extent cx="5248275" cy="3228975"/>
            <wp:effectExtent l="0" t="0" r="9525" b="952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66A41" w:rsidRDefault="00266A41" w:rsidP="00266A41">
      <w:pPr>
        <w:jc w:val="center"/>
      </w:pPr>
    </w:p>
    <w:p w:rsidR="00266A41" w:rsidRDefault="00266A41" w:rsidP="00266A41">
      <w:pPr>
        <w:jc w:val="center"/>
      </w:pPr>
    </w:p>
    <w:p w:rsidR="00266A41" w:rsidRDefault="00266A41" w:rsidP="00266A41">
      <w:pPr>
        <w:jc w:val="center"/>
      </w:pPr>
    </w:p>
    <w:p w:rsidR="00266A41" w:rsidRDefault="00266A41" w:rsidP="00266A41">
      <w:pPr>
        <w:jc w:val="center"/>
      </w:pPr>
    </w:p>
    <w:p w:rsidR="00266A41" w:rsidRDefault="00266A41" w:rsidP="00266A41">
      <w:pPr>
        <w:jc w:val="center"/>
      </w:pPr>
    </w:p>
    <w:p w:rsidR="00266A41" w:rsidRDefault="00266A41" w:rsidP="00266A41">
      <w:pPr>
        <w:jc w:val="center"/>
      </w:pPr>
    </w:p>
    <w:p w:rsidR="007F65DF" w:rsidRDefault="007F65DF" w:rsidP="00266A41">
      <w:pPr>
        <w:jc w:val="center"/>
      </w:pPr>
      <w:r>
        <w:rPr>
          <w:noProof/>
          <w:lang w:eastAsia="en-GB"/>
        </w:rPr>
        <w:drawing>
          <wp:inline distT="0" distB="0" distL="0" distR="0" wp14:anchorId="66383845" wp14:editId="6FBE5FEC">
            <wp:extent cx="5238750" cy="3076575"/>
            <wp:effectExtent l="0" t="0" r="19050" b="952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66A41" w:rsidRDefault="00266A41" w:rsidP="00266A41">
      <w:pPr>
        <w:jc w:val="center"/>
      </w:pPr>
    </w:p>
    <w:p w:rsidR="007F65DF" w:rsidRPr="007F65DF" w:rsidRDefault="007F65DF" w:rsidP="00266A41">
      <w:pPr>
        <w:jc w:val="center"/>
      </w:pPr>
      <w:r>
        <w:rPr>
          <w:noProof/>
          <w:lang w:eastAsia="en-GB"/>
        </w:rPr>
        <w:drawing>
          <wp:inline distT="0" distB="0" distL="0" distR="0" wp14:anchorId="05592C35" wp14:editId="5D9FC1B1">
            <wp:extent cx="5219700" cy="3248025"/>
            <wp:effectExtent l="0" t="0" r="19050" b="952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sectPr w:rsidR="007F65DF" w:rsidRPr="007F65DF" w:rsidSect="007F65DF">
      <w:pgSz w:w="11906" w:h="16838"/>
      <w:pgMar w:top="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FC"/>
    <w:rsid w:val="002337EC"/>
    <w:rsid w:val="00266A41"/>
    <w:rsid w:val="003F26FC"/>
    <w:rsid w:val="005028B8"/>
    <w:rsid w:val="00662EB9"/>
    <w:rsid w:val="007F65DF"/>
    <w:rsid w:val="00922E1C"/>
    <w:rsid w:val="00C216AA"/>
    <w:rsid w:val="00EE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6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6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6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6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6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6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-G5P1-HFFTG4J\ShareDrive\Patient%20Forum\Patient%20survey%20results%20%202012-2013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-G5P1-HFFTG4J\ShareDrive\Patient%20Forum\Patient%20survey%20results%20%202012-2013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-G5P1-HFFTG4J\ShareDrive\Patient%20Forum\Patient%20survey%20results%20%202012-2013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-G5P1-HFFTG4J\ShareDrive\Patient%20Forum\Patient%20survey%20results%20%202012-2013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-G5P1-HFFTG4J\ShareDrive\Patient%20Forum\Patient%20survey%20results%20%202012-2013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-G5P1-HFFTG4J\ShareDrive\Patient%20Forum\Patient%20survey%20results%20%202012-2013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-G5P1-HFFTG4J\ShareDrive\Patient%20Forum\Patient%20survey%20results%20%202012-2013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-G5P1-HFFTG4J\ShareDrive\Patient%20Forum\Patient%20survey%20results%20%202012-2013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-G5P1-HFFTG4J\ShareDrive\Patient%20Forum\Patient%20survey%20results%20%202012-2013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-G5P1-HFFTG4J\ShareDrive\Patient%20Forum\Patient%20survey%20results%20%202012-2013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-G5P1-HFFTG4J\ShareDrive\Patient%20Forum\Patient%20survey%20results%20%202012-2013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-G5P1-HFFTG4J\ShareDrive\Patient%20Forum\Patient%20survey%20results%20%202012-201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Satisfaction with Reception Staff</a:t>
            </a:r>
          </a:p>
        </c:rich>
      </c:tx>
      <c:layout>
        <c:manualLayout>
          <c:xMode val="edge"/>
          <c:yMode val="edge"/>
          <c:x val="0.27387444137050437"/>
          <c:y val="3.3519553072625698E-2"/>
        </c:manualLayout>
      </c:layout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874003860507922E-2"/>
          <c:y val="0.34357588760241303"/>
          <c:w val="0.7585598932993618"/>
          <c:h val="0.46927438306671049"/>
        </c:manualLayout>
      </c:layout>
      <c:pie3DChart>
        <c:varyColors val="1"/>
        <c:ser>
          <c:idx val="0"/>
          <c:order val="0"/>
          <c:tx>
            <c:strRef>
              <c:f>Sheet1!$B$2</c:f>
              <c:strCache>
                <c:ptCount val="1"/>
                <c:pt idx="0">
                  <c:v>Reception staff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dLbl>
              <c:idx val="1"/>
              <c:layout>
                <c:manualLayout>
                  <c:x val="-3.4451559796514681E-3"/>
                  <c:y val="-1.0406219758532159E-4"/>
                </c:manualLayout>
              </c:layout>
              <c:numFmt formatCode="0%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Sheet1!$C$1:$G$1</c:f>
              <c:strCache>
                <c:ptCount val="5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 Good</c:v>
                </c:pt>
                <c:pt idx="4">
                  <c:v>Excellent</c:v>
                </c:pt>
              </c:strCache>
            </c:strRef>
          </c:cat>
          <c:val>
            <c:numRef>
              <c:f>Sheet1!$C$2:$G$2</c:f>
              <c:numCache>
                <c:formatCode>General</c:formatCode>
                <c:ptCount val="5"/>
                <c:pt idx="1">
                  <c:v>1</c:v>
                </c:pt>
                <c:pt idx="2">
                  <c:v>10</c:v>
                </c:pt>
                <c:pt idx="3">
                  <c:v>30</c:v>
                </c:pt>
                <c:pt idx="4">
                  <c:v>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5765917098200561"/>
          <c:y val="0.68435842167773719"/>
          <c:w val="0.13333352249887687"/>
          <c:h val="0.29608967873429226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en-GB"/>
              <a:t>Satisfaction with Health Care Assistants</a:t>
            </a:r>
          </a:p>
        </c:rich>
      </c:tx>
      <c:layout>
        <c:manualLayout>
          <c:xMode val="edge"/>
          <c:yMode val="edge"/>
          <c:x val="0.22867513611615245"/>
          <c:y val="3.5398230088495575E-2"/>
        </c:manualLayout>
      </c:layout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780399274047182E-2"/>
          <c:y val="0.30088582251861667"/>
          <c:w val="0.76406533575317603"/>
          <c:h val="0.49262678784910768"/>
        </c:manualLayout>
      </c:layout>
      <c:pie3DChart>
        <c:varyColors val="1"/>
        <c:ser>
          <c:idx val="0"/>
          <c:order val="0"/>
          <c:tx>
            <c:strRef>
              <c:f>Sheet1!$B$11</c:f>
              <c:strCache>
                <c:ptCount val="1"/>
                <c:pt idx="0">
                  <c:v>Satisfaction with health care assistants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numFmt formatCode="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Sheet1!$D$1:$G$1</c:f>
              <c:strCache>
                <c:ptCount val="4"/>
                <c:pt idx="0">
                  <c:v>Fair</c:v>
                </c:pt>
                <c:pt idx="1">
                  <c:v>Good</c:v>
                </c:pt>
                <c:pt idx="2">
                  <c:v>V Good</c:v>
                </c:pt>
                <c:pt idx="3">
                  <c:v>Excellent</c:v>
                </c:pt>
              </c:strCache>
            </c:strRef>
          </c:cat>
          <c:val>
            <c:numRef>
              <c:f>Sheet1!$D$11:$G$11</c:f>
              <c:numCache>
                <c:formatCode>General</c:formatCode>
                <c:ptCount val="4"/>
                <c:pt idx="0">
                  <c:v>2</c:v>
                </c:pt>
                <c:pt idx="1">
                  <c:v>20</c:v>
                </c:pt>
                <c:pt idx="2">
                  <c:v>44</c:v>
                </c:pt>
                <c:pt idx="3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754990925589835"/>
          <c:y val="0.72566588468476845"/>
          <c:w val="0.1343012704174229"/>
          <c:h val="0.250738082518446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Overall Practice Satisfaction</a:t>
            </a:r>
          </a:p>
        </c:rich>
      </c:tx>
      <c:layout>
        <c:manualLayout>
          <c:xMode val="edge"/>
          <c:yMode val="edge"/>
          <c:x val="0.30181837270341205"/>
          <c:y val="3.4055727554179564E-2"/>
        </c:manualLayout>
      </c:layout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636372191381562E-2"/>
          <c:y val="0.29102167182662536"/>
          <c:w val="0.75272794098716356"/>
          <c:h val="0.50773993808049533"/>
        </c:manualLayout>
      </c:layout>
      <c:pie3DChart>
        <c:varyColors val="1"/>
        <c:ser>
          <c:idx val="0"/>
          <c:order val="0"/>
          <c:tx>
            <c:strRef>
              <c:f>Sheet1!$B$12</c:f>
              <c:strCache>
                <c:ptCount val="1"/>
                <c:pt idx="0">
                  <c:v>Overall practice satisfaction</c:v>
                </c:pt>
              </c:strCache>
            </c:strRef>
          </c:tx>
          <c:explosion val="2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numFmt formatCode="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Sheet1!$D$1:$G$1</c:f>
              <c:strCache>
                <c:ptCount val="4"/>
                <c:pt idx="0">
                  <c:v>Fair</c:v>
                </c:pt>
                <c:pt idx="1">
                  <c:v>Good</c:v>
                </c:pt>
                <c:pt idx="2">
                  <c:v>V Good</c:v>
                </c:pt>
                <c:pt idx="3">
                  <c:v>Excellent</c:v>
                </c:pt>
              </c:strCache>
            </c:strRef>
          </c:cat>
          <c:val>
            <c:numRef>
              <c:f>Sheet1!$D$12:$G$12</c:f>
              <c:numCache>
                <c:formatCode>General</c:formatCode>
                <c:ptCount val="4"/>
                <c:pt idx="0">
                  <c:v>2</c:v>
                </c:pt>
                <c:pt idx="1">
                  <c:v>14</c:v>
                </c:pt>
                <c:pt idx="2">
                  <c:v>45</c:v>
                </c:pt>
                <c:pt idx="3">
                  <c:v>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5454621808637554"/>
          <c:y val="0.71517027863777094"/>
          <c:w val="0.13454564543068481"/>
          <c:h val="0.26315789473684215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layout>
        <c:manualLayout>
          <c:xMode val="edge"/>
          <c:yMode val="edge"/>
          <c:x val="7.6642335766423361E-2"/>
          <c:y val="1.8587295356408892E-2"/>
        </c:manualLayout>
      </c:layout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126520681265207E-2"/>
          <c:y val="0.21996690296410895"/>
          <c:w val="0.7944038929440389"/>
          <c:h val="0.64127308133404148"/>
        </c:manualLayout>
      </c:layout>
      <c:pie3DChart>
        <c:varyColors val="1"/>
        <c:ser>
          <c:idx val="0"/>
          <c:order val="0"/>
          <c:tx>
            <c:strRef>
              <c:f>Sheet1!$B$18</c:f>
              <c:strCache>
                <c:ptCount val="1"/>
                <c:pt idx="0">
                  <c:v>Were you able to speak privately to reception or clinical staff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Lbls>
            <c:numFmt formatCode="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Sheet1!$C$15:$D$15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Sheet1!$C$18:$D$18</c:f>
              <c:numCache>
                <c:formatCode>General</c:formatCode>
                <c:ptCount val="2"/>
                <c:pt idx="0">
                  <c:v>121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6131386861313863"/>
          <c:y val="0.42379168879549883"/>
          <c:w val="7.8467153284671576E-2"/>
          <c:h val="0.15985129424804306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Satisfaction with GP availability</a:t>
            </a:r>
          </a:p>
        </c:rich>
      </c:tx>
      <c:layout>
        <c:manualLayout>
          <c:xMode val="edge"/>
          <c:yMode val="edge"/>
          <c:x val="0.28237428954474214"/>
          <c:y val="3.3613445378151259E-2"/>
        </c:manualLayout>
      </c:layout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942509223342319E-2"/>
          <c:y val="0.33613537326946907"/>
          <c:w val="0.73201503134750812"/>
          <c:h val="0.45098162580320433"/>
        </c:manualLayout>
      </c:layout>
      <c:pie3DChart>
        <c:varyColors val="1"/>
        <c:ser>
          <c:idx val="0"/>
          <c:order val="0"/>
          <c:tx>
            <c:strRef>
              <c:f>Sheet1!$B$3</c:f>
              <c:strCache>
                <c:ptCount val="1"/>
                <c:pt idx="0">
                  <c:v>GP availability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dLbl>
              <c:idx val="0"/>
              <c:numFmt formatCode="0%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Sheet1!$C$1:$G$1</c:f>
              <c:strCache>
                <c:ptCount val="5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 Good</c:v>
                </c:pt>
                <c:pt idx="4">
                  <c:v>Excellent</c:v>
                </c:pt>
              </c:strCache>
            </c:strRef>
          </c:cat>
          <c:val>
            <c:numRef>
              <c:f>Sheet1!$C$3:$G$3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22</c:v>
                </c:pt>
                <c:pt idx="3">
                  <c:v>40</c:v>
                </c:pt>
                <c:pt idx="4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543173020638607"/>
          <c:y val="0.68347515384106405"/>
          <c:w val="0.13309371400517378"/>
          <c:h val="0.29691964974966367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Satisfaction with Waiting Times</a:t>
            </a:r>
          </a:p>
        </c:rich>
      </c:tx>
      <c:layout>
        <c:manualLayout>
          <c:xMode val="edge"/>
          <c:yMode val="edge"/>
          <c:x val="0.28237428954474214"/>
          <c:y val="3.3426183844011144E-2"/>
        </c:manualLayout>
      </c:layout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352570109257416E-2"/>
          <c:y val="0.29526462395543174"/>
          <c:w val="0.75000065865334375"/>
          <c:h val="0.46239554317548748"/>
        </c:manualLayout>
      </c:layout>
      <c:pie3DChart>
        <c:varyColors val="1"/>
        <c:ser>
          <c:idx val="0"/>
          <c:order val="0"/>
          <c:tx>
            <c:strRef>
              <c:f>Sheet1!$B$4</c:f>
              <c:strCache>
                <c:ptCount val="1"/>
                <c:pt idx="0">
                  <c:v>Waiting times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numFmt formatCode="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Sheet1!$C$1:$G$1</c:f>
              <c:strCache>
                <c:ptCount val="5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 Good</c:v>
                </c:pt>
                <c:pt idx="4">
                  <c:v>Excellent</c:v>
                </c:pt>
              </c:strCache>
            </c:strRef>
          </c:cat>
          <c:val>
            <c:numRef>
              <c:f>Sheet1!$C$4:$G$4</c:f>
              <c:numCache>
                <c:formatCode>General</c:formatCode>
                <c:ptCount val="5"/>
                <c:pt idx="0">
                  <c:v>7</c:v>
                </c:pt>
                <c:pt idx="1">
                  <c:v>5</c:v>
                </c:pt>
                <c:pt idx="2">
                  <c:v>31</c:v>
                </c:pt>
                <c:pt idx="3">
                  <c:v>25</c:v>
                </c:pt>
                <c:pt idx="4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5251874091278157"/>
          <c:y val="0.68802228412256272"/>
          <c:w val="0.13309371400517378"/>
          <c:h val="0.29526462395543174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Satisfaction with Opening Times</a:t>
            </a:r>
          </a:p>
        </c:rich>
      </c:tx>
      <c:layout>
        <c:manualLayout>
          <c:xMode val="edge"/>
          <c:yMode val="edge"/>
          <c:x val="0.27567624317230616"/>
          <c:y val="3.3519553072625698E-2"/>
        </c:manualLayout>
      </c:layout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675808832715435E-2"/>
          <c:y val="0.31843618850955357"/>
          <c:w val="0.7405418435772867"/>
          <c:h val="0.45530788357067742"/>
        </c:manualLayout>
      </c:layout>
      <c:pie3DChart>
        <c:varyColors val="1"/>
        <c:ser>
          <c:idx val="0"/>
          <c:order val="0"/>
          <c:tx>
            <c:strRef>
              <c:f>Sheet1!$B$5</c:f>
              <c:strCache>
                <c:ptCount val="1"/>
                <c:pt idx="0">
                  <c:v>Opening times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numFmt formatCode="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Sheet1!$D$1:$G$1</c:f>
              <c:strCache>
                <c:ptCount val="4"/>
                <c:pt idx="0">
                  <c:v>Fair</c:v>
                </c:pt>
                <c:pt idx="1">
                  <c:v>Good</c:v>
                </c:pt>
                <c:pt idx="2">
                  <c:v>V Good</c:v>
                </c:pt>
                <c:pt idx="3">
                  <c:v>Excellent</c:v>
                </c:pt>
              </c:strCache>
            </c:strRef>
          </c:cat>
          <c:val>
            <c:numRef>
              <c:f>Sheet1!$D$5:$G$5</c:f>
              <c:numCache>
                <c:formatCode>General</c:formatCode>
                <c:ptCount val="4"/>
                <c:pt idx="0">
                  <c:v>6</c:v>
                </c:pt>
                <c:pt idx="1">
                  <c:v>28</c:v>
                </c:pt>
                <c:pt idx="2">
                  <c:v>42</c:v>
                </c:pt>
                <c:pt idx="3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5225376557660015"/>
          <c:y val="0.73743104737606124"/>
          <c:w val="0.13333352249887687"/>
          <c:h val="0.2374304608571973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Satisfaction with Telephone Access</a:t>
            </a:r>
          </a:p>
        </c:rich>
      </c:tx>
      <c:layout>
        <c:manualLayout>
          <c:xMode val="edge"/>
          <c:yMode val="edge"/>
          <c:x val="0.25225263058333924"/>
          <c:y val="3.5294117647058823E-2"/>
        </c:manualLayout>
      </c:layout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288443638167999E-2"/>
          <c:y val="0.26764744319772976"/>
          <c:w val="0.7621635032437768"/>
          <c:h val="0.49117717597825133"/>
        </c:manualLayout>
      </c:layout>
      <c:pie3DChart>
        <c:varyColors val="1"/>
        <c:ser>
          <c:idx val="0"/>
          <c:order val="0"/>
          <c:tx>
            <c:strRef>
              <c:f>Sheet1!$B$6</c:f>
              <c:strCache>
                <c:ptCount val="1"/>
                <c:pt idx="0">
                  <c:v>Telephone access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numFmt formatCode="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Sheet1!$D$1:$G$1</c:f>
              <c:strCache>
                <c:ptCount val="4"/>
                <c:pt idx="0">
                  <c:v>Fair</c:v>
                </c:pt>
                <c:pt idx="1">
                  <c:v>Good</c:v>
                </c:pt>
                <c:pt idx="2">
                  <c:v>V Good</c:v>
                </c:pt>
                <c:pt idx="3">
                  <c:v>Excellent</c:v>
                </c:pt>
              </c:strCache>
            </c:strRef>
          </c:cat>
          <c:val>
            <c:numRef>
              <c:f>Sheet1!$D$6:$G$6</c:f>
              <c:numCache>
                <c:formatCode>General</c:formatCode>
                <c:ptCount val="4"/>
                <c:pt idx="0">
                  <c:v>2</c:v>
                </c:pt>
                <c:pt idx="1">
                  <c:v>20</c:v>
                </c:pt>
                <c:pt idx="2">
                  <c:v>39</c:v>
                </c:pt>
                <c:pt idx="3">
                  <c:v>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504655836939291"/>
          <c:y val="0.71764798517832329"/>
          <c:w val="0.13333352249887687"/>
          <c:h val="0.25000030878493129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Satisfaction with GP Questioning During Consultation</a:t>
            </a:r>
          </a:p>
        </c:rich>
      </c:tx>
      <c:layout>
        <c:manualLayout>
          <c:xMode val="edge"/>
          <c:yMode val="edge"/>
          <c:x val="0.1263537906137184"/>
          <c:y val="3.5502958579881658E-2"/>
        </c:manualLayout>
      </c:layout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057761732851989E-2"/>
          <c:y val="0.30177514792899407"/>
          <c:w val="0.73646209386281591"/>
          <c:h val="0.47928994082840237"/>
        </c:manualLayout>
      </c:layout>
      <c:pie3DChart>
        <c:varyColors val="1"/>
        <c:ser>
          <c:idx val="0"/>
          <c:order val="0"/>
          <c:tx>
            <c:strRef>
              <c:f>Sheet1!$B$7</c:f>
              <c:strCache>
                <c:ptCount val="1"/>
                <c:pt idx="0">
                  <c:v>GP questioning during consultation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numFmt formatCode="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Sheet1!$C$1:$G$1</c:f>
              <c:strCache>
                <c:ptCount val="5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 Good</c:v>
                </c:pt>
                <c:pt idx="4">
                  <c:v>Excellent</c:v>
                </c:pt>
              </c:strCache>
            </c:strRef>
          </c:cat>
          <c:val>
            <c:numRef>
              <c:f>Sheet1!$C$7:$G$7</c:f>
              <c:numCache>
                <c:formatCode>General</c:formatCode>
                <c:ptCount val="5"/>
                <c:pt idx="0">
                  <c:v>2</c:v>
                </c:pt>
                <c:pt idx="1">
                  <c:v>6</c:v>
                </c:pt>
                <c:pt idx="2">
                  <c:v>18</c:v>
                </c:pt>
                <c:pt idx="3">
                  <c:v>36</c:v>
                </c:pt>
                <c:pt idx="4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5379061371841158"/>
          <c:y val="0.66272189349112431"/>
          <c:w val="0.13357400722021662"/>
          <c:h val="0.31360946745562135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Satisfaction that your GP Listens to you</a:t>
            </a:r>
          </a:p>
        </c:rich>
      </c:tx>
      <c:layout>
        <c:manualLayout>
          <c:xMode val="edge"/>
          <c:yMode val="edge"/>
          <c:x val="0.22382671480144403"/>
          <c:y val="3.5502958579881658E-2"/>
        </c:manualLayout>
      </c:layout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617328519855602E-2"/>
          <c:y val="0.30177514792899407"/>
          <c:w val="0.75992779783393505"/>
          <c:h val="0.49408284023668642"/>
        </c:manualLayout>
      </c:layout>
      <c:pie3DChart>
        <c:varyColors val="1"/>
        <c:ser>
          <c:idx val="0"/>
          <c:order val="0"/>
          <c:tx>
            <c:strRef>
              <c:f>Sheet1!$B$8</c:f>
              <c:strCache>
                <c:ptCount val="1"/>
                <c:pt idx="0">
                  <c:v>GP listens to you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numFmt formatCode="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Sheet1!$C$1:$G$1</c:f>
              <c:strCache>
                <c:ptCount val="5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 Good</c:v>
                </c:pt>
                <c:pt idx="4">
                  <c:v>Excellent</c:v>
                </c:pt>
              </c:strCache>
            </c:strRef>
          </c:cat>
          <c:val>
            <c:numRef>
              <c:f>Sheet1!$C$8:$G$8</c:f>
              <c:numCache>
                <c:formatCode>General</c:formatCode>
                <c:ptCount val="5"/>
                <c:pt idx="0">
                  <c:v>3</c:v>
                </c:pt>
                <c:pt idx="1">
                  <c:v>5</c:v>
                </c:pt>
                <c:pt idx="2">
                  <c:v>21</c:v>
                </c:pt>
                <c:pt idx="3">
                  <c:v>34</c:v>
                </c:pt>
                <c:pt idx="4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5740072202166062"/>
          <c:y val="0.64792899408284022"/>
          <c:w val="0.13357400722021662"/>
          <c:h val="0.31360946745562135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Satisfaction with GP Caring and Concern</a:t>
            </a:r>
          </a:p>
        </c:rich>
      </c:tx>
      <c:layout>
        <c:manualLayout>
          <c:xMode val="edge"/>
          <c:yMode val="edge"/>
          <c:x val="0.11573255874661235"/>
          <c:y val="2.359882005899705E-2"/>
        </c:manualLayout>
      </c:layout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716154706708707E-2"/>
          <c:y val="0.30678554452878565"/>
          <c:w val="0.76130266135590441"/>
          <c:h val="0.49262678784910768"/>
        </c:manualLayout>
      </c:layout>
      <c:pie3DChart>
        <c:varyColors val="1"/>
        <c:ser>
          <c:idx val="0"/>
          <c:order val="0"/>
          <c:tx>
            <c:strRef>
              <c:f>Sheet1!$B$9</c:f>
              <c:strCache>
                <c:ptCount val="1"/>
                <c:pt idx="0">
                  <c:v>GP caring and concern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numFmt formatCode="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Sheet1!$C$1:$G$1</c:f>
              <c:strCache>
                <c:ptCount val="5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 Good</c:v>
                </c:pt>
                <c:pt idx="4">
                  <c:v>Excellent</c:v>
                </c:pt>
              </c:strCache>
            </c:strRef>
          </c:cat>
          <c:val>
            <c:numRef>
              <c:f>Sheet1!$C$9:$G$9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20</c:v>
                </c:pt>
                <c:pt idx="3">
                  <c:v>34</c:v>
                </c:pt>
                <c:pt idx="4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571436165416032"/>
          <c:y val="3.2448377581120944E-2"/>
          <c:w val="0.133815741386757"/>
          <c:h val="0.31268529486911484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layout>
        <c:manualLayout>
          <c:xMode val="edge"/>
          <c:yMode val="edge"/>
          <c:x val="0.32971071550838749"/>
          <c:y val="3.5608308605341248E-2"/>
        </c:manualLayout>
      </c:layout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579870392943268E-2"/>
          <c:y val="0.26409533813887781"/>
          <c:w val="0.76630570352429994"/>
          <c:h val="0.49554967942913031"/>
        </c:manualLayout>
      </c:layout>
      <c:pie3DChart>
        <c:varyColors val="1"/>
        <c:ser>
          <c:idx val="0"/>
          <c:order val="0"/>
          <c:tx>
            <c:strRef>
              <c:f>Sheet1!$B$10</c:f>
              <c:strCache>
                <c:ptCount val="1"/>
                <c:pt idx="0">
                  <c:v>Satisfaction with nurses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numFmt formatCode="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Sheet1!$D$1:$G$1</c:f>
              <c:strCache>
                <c:ptCount val="4"/>
                <c:pt idx="0">
                  <c:v>Fair</c:v>
                </c:pt>
                <c:pt idx="1">
                  <c:v>Good</c:v>
                </c:pt>
                <c:pt idx="2">
                  <c:v>V Good</c:v>
                </c:pt>
                <c:pt idx="3">
                  <c:v>Excellent</c:v>
                </c:pt>
              </c:strCache>
            </c:strRef>
          </c:cat>
          <c:val>
            <c:numRef>
              <c:f>Sheet1!$D$10:$G$10</c:f>
              <c:numCache>
                <c:formatCode>General</c:formatCode>
                <c:ptCount val="4"/>
                <c:pt idx="0">
                  <c:v>3</c:v>
                </c:pt>
                <c:pt idx="1">
                  <c:v>16</c:v>
                </c:pt>
                <c:pt idx="2">
                  <c:v>42</c:v>
                </c:pt>
                <c:pt idx="3">
                  <c:v>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60160143025599"/>
          <c:y val="2.967359050445104E-2"/>
          <c:w val="0.13405816120810987"/>
          <c:h val="0.25222583082159239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general</cp:lastModifiedBy>
  <cp:revision>5</cp:revision>
  <dcterms:created xsi:type="dcterms:W3CDTF">2013-03-15T16:39:00Z</dcterms:created>
  <dcterms:modified xsi:type="dcterms:W3CDTF">2013-03-21T16:50:00Z</dcterms:modified>
</cp:coreProperties>
</file>