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9B" w:rsidRDefault="003F0B9B" w:rsidP="000421A4">
      <w:pPr>
        <w:spacing w:after="0"/>
        <w:jc w:val="center"/>
        <w:rPr>
          <w:rFonts w:ascii="Arial" w:hAnsi="Arial" w:cs="Arial"/>
          <w:b/>
          <w:sz w:val="32"/>
          <w:szCs w:val="32"/>
        </w:rPr>
      </w:pPr>
      <w:r>
        <w:rPr>
          <w:noProof/>
          <w:lang w:eastAsia="en-GB"/>
        </w:rPr>
        <mc:AlternateContent>
          <mc:Choice Requires="wps">
            <w:drawing>
              <wp:anchor distT="0" distB="0" distL="114300" distR="114300" simplePos="0" relativeHeight="251667456" behindDoc="0" locked="0" layoutInCell="1" allowOverlap="1" wp14:anchorId="1F8B367A" wp14:editId="3AB5B465">
                <wp:simplePos x="0" y="0"/>
                <wp:positionH relativeFrom="column">
                  <wp:posOffset>-252256</wp:posOffset>
                </wp:positionH>
                <wp:positionV relativeFrom="paragraph">
                  <wp:posOffset>-124667</wp:posOffset>
                </wp:positionV>
                <wp:extent cx="1765004" cy="166931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004" cy="1669312"/>
                        </a:xfrm>
                        <a:prstGeom prst="rect">
                          <a:avLst/>
                        </a:prstGeom>
                        <a:noFill/>
                        <a:ln w="9525">
                          <a:noFill/>
                          <a:miter lim="800000"/>
                          <a:headEnd/>
                          <a:tailEnd/>
                        </a:ln>
                      </wps:spPr>
                      <wps:txbx>
                        <w:txbxContent>
                          <w:p w:rsidR="00BE7E56" w:rsidRDefault="00BE7E56" w:rsidP="00C315FD">
                            <w:r>
                              <w:rPr>
                                <w:noProof/>
                                <w:color w:val="99CC00"/>
                                <w:lang w:eastAsia="en-GB"/>
                              </w:rPr>
                              <w:drawing>
                                <wp:inline distT="0" distB="0" distL="0" distR="0" wp14:anchorId="1CF308E2" wp14:editId="32A87F93">
                                  <wp:extent cx="1137920" cy="11379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5pt;margin-top:-9.8pt;width:139pt;height:13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" filled="f" stroked="f">
                <v:textbox>
                  <w:txbxContent>
                    <w:p w:rsidR="00BE7E56" w:rsidRDefault="00BE7E56" w:rsidP="00C315FD">
                      <w:r>
                        <w:rPr>
                          <w:noProof/>
                          <w:color w:val="99CC00"/>
                          <w:lang w:eastAsia="en-GB"/>
                        </w:rPr>
                        <w:drawing>
                          <wp:inline distT="0" distB="0" distL="0" distR="0" wp14:anchorId="1CF308E2" wp14:editId="32A87F93">
                            <wp:extent cx="1137920" cy="11379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a:ln>
                                      <a:noFill/>
                                    </a:ln>
                                  </pic:spPr>
                                </pic:pic>
                              </a:graphicData>
                            </a:graphic>
                          </wp:inline>
                        </w:drawing>
                      </w:r>
                    </w:p>
                  </w:txbxContent>
                </v:textbox>
              </v:shape>
            </w:pict>
          </mc:Fallback>
        </mc:AlternateContent>
      </w:r>
    </w:p>
    <w:p w:rsidR="003F0B9B" w:rsidRDefault="003F0B9B" w:rsidP="000421A4">
      <w:pPr>
        <w:spacing w:after="0"/>
        <w:jc w:val="center"/>
        <w:rPr>
          <w:rFonts w:ascii="Arial" w:hAnsi="Arial" w:cs="Arial"/>
          <w:b/>
          <w:sz w:val="32"/>
          <w:szCs w:val="32"/>
        </w:rPr>
      </w:pPr>
    </w:p>
    <w:p w:rsidR="003F0B9B" w:rsidRDefault="003F0B9B" w:rsidP="000421A4">
      <w:pPr>
        <w:spacing w:after="0"/>
        <w:jc w:val="center"/>
        <w:rPr>
          <w:rFonts w:ascii="Arial" w:hAnsi="Arial" w:cs="Arial"/>
          <w:b/>
          <w:sz w:val="32"/>
          <w:szCs w:val="32"/>
        </w:rPr>
      </w:pPr>
    </w:p>
    <w:p w:rsidR="00C315FD" w:rsidRDefault="00C315FD" w:rsidP="000421A4">
      <w:pPr>
        <w:spacing w:after="0"/>
        <w:jc w:val="center"/>
        <w:rPr>
          <w:rFonts w:ascii="Arial" w:hAnsi="Arial" w:cs="Arial"/>
          <w:b/>
          <w:sz w:val="32"/>
          <w:szCs w:val="32"/>
        </w:rPr>
      </w:pPr>
    </w:p>
    <w:p w:rsidR="00C315FD" w:rsidRDefault="00C315FD" w:rsidP="000421A4">
      <w:pPr>
        <w:spacing w:after="0"/>
        <w:jc w:val="center"/>
        <w:rPr>
          <w:rFonts w:ascii="Arial" w:hAnsi="Arial" w:cs="Arial"/>
          <w:b/>
          <w:sz w:val="32"/>
          <w:szCs w:val="32"/>
        </w:rPr>
      </w:pPr>
    </w:p>
    <w:p w:rsidR="00FA14B5" w:rsidRPr="00EE60F7" w:rsidRDefault="00FA14B5" w:rsidP="00FA14B5">
      <w:pPr>
        <w:jc w:val="both"/>
        <w:rPr>
          <w:rFonts w:ascii="Tahoma" w:hAnsi="Tahoma" w:cs="Tahoma"/>
        </w:rPr>
      </w:pPr>
      <w:r w:rsidRPr="00EE60F7">
        <w:rPr>
          <w:rFonts w:ascii="Tahoma" w:hAnsi="Tahoma" w:cs="Tahoma"/>
        </w:rPr>
        <w:t xml:space="preserve">Partnership of Dr Alison Teed, Dr Mandy Neville, Dr Sally Caplin Dr Charlotte Campbell, Dr </w:t>
      </w:r>
      <w:smartTag w:uri="urn:schemas-microsoft-com:office:smarttags" w:element="PersonName">
        <w:r w:rsidRPr="00EE60F7">
          <w:rPr>
            <w:rFonts w:ascii="Tahoma" w:hAnsi="Tahoma" w:cs="Tahoma"/>
          </w:rPr>
          <w:t>Bertram Karrasch</w:t>
        </w:r>
      </w:smartTag>
      <w:r w:rsidRPr="00EE60F7">
        <w:rPr>
          <w:rFonts w:ascii="Tahoma" w:hAnsi="Tahoma" w:cs="Tahoma"/>
        </w:rPr>
        <w:t xml:space="preserve">, Dr </w:t>
      </w:r>
      <w:smartTag w:uri="urn:schemas-microsoft-com:office:smarttags" w:element="PersonName">
        <w:r w:rsidRPr="00EE60F7">
          <w:rPr>
            <w:rFonts w:ascii="Tahoma" w:hAnsi="Tahoma" w:cs="Tahoma"/>
          </w:rPr>
          <w:t>Mark Swinscoe</w:t>
        </w:r>
      </w:smartTag>
      <w:r w:rsidRPr="00EE60F7">
        <w:rPr>
          <w:rFonts w:ascii="Tahoma" w:hAnsi="Tahoma" w:cs="Tahoma"/>
        </w:rPr>
        <w:t xml:space="preserve"> and Dr Hussain Gandhi.</w:t>
      </w:r>
    </w:p>
    <w:p w:rsidR="00C315FD" w:rsidRDefault="00C315FD" w:rsidP="000421A4">
      <w:pPr>
        <w:spacing w:after="0"/>
        <w:jc w:val="center"/>
        <w:rPr>
          <w:rFonts w:ascii="Arial" w:hAnsi="Arial" w:cs="Arial"/>
          <w:b/>
          <w:sz w:val="32"/>
          <w:szCs w:val="32"/>
        </w:rPr>
      </w:pPr>
    </w:p>
    <w:p w:rsidR="000421A4" w:rsidRDefault="000421A4" w:rsidP="000421A4">
      <w:pPr>
        <w:spacing w:after="0"/>
        <w:jc w:val="center"/>
        <w:rPr>
          <w:rFonts w:ascii="Arial" w:hAnsi="Arial" w:cs="Arial"/>
          <w:b/>
          <w:sz w:val="32"/>
          <w:szCs w:val="32"/>
        </w:rPr>
      </w:pPr>
      <w:r w:rsidRPr="000421A4">
        <w:rPr>
          <w:rFonts w:ascii="Arial" w:hAnsi="Arial" w:cs="Arial"/>
          <w:b/>
          <w:sz w:val="32"/>
          <w:szCs w:val="32"/>
        </w:rPr>
        <w:t>PATIENT PARTICIPATION REPORT</w:t>
      </w:r>
    </w:p>
    <w:p w:rsidR="000421A4" w:rsidRDefault="000421A4" w:rsidP="000421A4">
      <w:pPr>
        <w:spacing w:after="0"/>
        <w:jc w:val="center"/>
        <w:rPr>
          <w:rFonts w:ascii="Arial" w:hAnsi="Arial" w:cs="Arial"/>
          <w:b/>
          <w:sz w:val="32"/>
          <w:szCs w:val="32"/>
        </w:rPr>
      </w:pPr>
      <w:r>
        <w:rPr>
          <w:rFonts w:ascii="Arial" w:hAnsi="Arial" w:cs="Arial"/>
          <w:b/>
          <w:sz w:val="32"/>
          <w:szCs w:val="32"/>
        </w:rPr>
        <w:t>2013/14</w:t>
      </w:r>
    </w:p>
    <w:p w:rsidR="000421A4" w:rsidRDefault="000421A4" w:rsidP="000421A4">
      <w:pPr>
        <w:spacing w:after="0"/>
        <w:jc w:val="center"/>
        <w:rPr>
          <w:rFonts w:ascii="Arial" w:hAnsi="Arial" w:cs="Arial"/>
          <w:b/>
          <w:sz w:val="32"/>
          <w:szCs w:val="32"/>
        </w:rPr>
      </w:pPr>
    </w:p>
    <w:p w:rsidR="000421A4" w:rsidRPr="000421A4" w:rsidRDefault="000421A4" w:rsidP="000421A4">
      <w:pPr>
        <w:tabs>
          <w:tab w:val="left" w:pos="567"/>
        </w:tabs>
        <w:spacing w:after="120" w:line="288" w:lineRule="auto"/>
        <w:ind w:right="-142"/>
        <w:rPr>
          <w:rStyle w:val="TitleChar"/>
          <w:sz w:val="28"/>
          <w:szCs w:val="28"/>
        </w:rPr>
      </w:pPr>
      <w:r w:rsidRPr="000421A4">
        <w:rPr>
          <w:rStyle w:val="TitleChar"/>
          <w:noProof/>
          <w:sz w:val="28"/>
          <w:szCs w:val="28"/>
          <w:lang w:eastAsia="en-GB"/>
        </w:rPr>
        <mc:AlternateContent>
          <mc:Choice Requires="wps">
            <w:drawing>
              <wp:anchor distT="0" distB="0" distL="114300" distR="114300" simplePos="0" relativeHeight="251661312" behindDoc="0" locked="0" layoutInCell="1" allowOverlap="1" wp14:anchorId="519E0C97" wp14:editId="3755E7DB">
                <wp:simplePos x="0" y="0"/>
                <wp:positionH relativeFrom="column">
                  <wp:align>center</wp:align>
                </wp:positionH>
                <wp:positionV relativeFrom="paragraph">
                  <wp:posOffset>0</wp:posOffset>
                </wp:positionV>
                <wp:extent cx="3009014" cy="329609"/>
                <wp:effectExtent l="0" t="0" r="2032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329609"/>
                        </a:xfrm>
                        <a:prstGeom prst="rect">
                          <a:avLst/>
                        </a:prstGeom>
                        <a:solidFill>
                          <a:srgbClr val="FFFFFF"/>
                        </a:solidFill>
                        <a:ln w="9525">
                          <a:solidFill>
                            <a:srgbClr val="000000"/>
                          </a:solidFill>
                          <a:miter lim="800000"/>
                          <a:headEnd/>
                          <a:tailEnd/>
                        </a:ln>
                      </wps:spPr>
                      <wps:txbx>
                        <w:txbxContent>
                          <w:p w:rsidR="00BE7E56" w:rsidRDefault="00BE7E56">
                            <w:r>
                              <w:t>C84072</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36.95pt;height:25.9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">
                <v:textbox>
                  <w:txbxContent>
                    <w:p w:rsidR="00BE7E56" w:rsidRDefault="00BE7E56">
                      <w:r>
                        <w:t>C84072</w:t>
                      </w:r>
                      <w:r>
                        <w:tab/>
                      </w:r>
                    </w:p>
                  </w:txbxContent>
                </v:textbox>
              </v:shape>
            </w:pict>
          </mc:Fallback>
        </mc:AlternateContent>
      </w:r>
      <w:r w:rsidRPr="000421A4">
        <w:rPr>
          <w:rStyle w:val="TitleChar"/>
          <w:sz w:val="28"/>
          <w:szCs w:val="28"/>
        </w:rPr>
        <w:t xml:space="preserve">Practice Code: </w:t>
      </w:r>
    </w:p>
    <w:p w:rsidR="000421A4" w:rsidRPr="000421A4" w:rsidRDefault="000421A4" w:rsidP="000421A4">
      <w:pPr>
        <w:tabs>
          <w:tab w:val="left" w:pos="567"/>
        </w:tabs>
        <w:spacing w:after="120" w:line="288" w:lineRule="auto"/>
        <w:ind w:right="-142"/>
        <w:rPr>
          <w:rStyle w:val="TitleChar"/>
          <w:sz w:val="10"/>
          <w:szCs w:val="10"/>
        </w:rPr>
      </w:pPr>
    </w:p>
    <w:p w:rsidR="000421A4" w:rsidRPr="000421A4" w:rsidRDefault="000421A4" w:rsidP="000421A4">
      <w:pPr>
        <w:tabs>
          <w:tab w:val="left" w:pos="567"/>
        </w:tabs>
        <w:spacing w:after="120" w:line="288" w:lineRule="auto"/>
        <w:ind w:right="-142"/>
        <w:rPr>
          <w:rStyle w:val="TitleChar"/>
          <w:sz w:val="28"/>
          <w:szCs w:val="28"/>
        </w:rPr>
      </w:pPr>
      <w:r w:rsidRPr="000421A4">
        <w:rPr>
          <w:rStyle w:val="TitleChar"/>
          <w:noProof/>
          <w:sz w:val="28"/>
          <w:szCs w:val="28"/>
          <w:lang w:eastAsia="en-GB"/>
        </w:rPr>
        <mc:AlternateContent>
          <mc:Choice Requires="wps">
            <w:drawing>
              <wp:anchor distT="0" distB="0" distL="114300" distR="114300" simplePos="0" relativeHeight="251663360" behindDoc="0" locked="0" layoutInCell="1" allowOverlap="1" wp14:anchorId="75AC7EB8" wp14:editId="75864197">
                <wp:simplePos x="0" y="0"/>
                <wp:positionH relativeFrom="column">
                  <wp:posOffset>1654810</wp:posOffset>
                </wp:positionH>
                <wp:positionV relativeFrom="paragraph">
                  <wp:posOffset>43815</wp:posOffset>
                </wp:positionV>
                <wp:extent cx="3008630" cy="329565"/>
                <wp:effectExtent l="0" t="0" r="2032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29565"/>
                        </a:xfrm>
                        <a:prstGeom prst="rect">
                          <a:avLst/>
                        </a:prstGeom>
                        <a:solidFill>
                          <a:srgbClr val="FFFFFF"/>
                        </a:solidFill>
                        <a:ln w="9525">
                          <a:solidFill>
                            <a:srgbClr val="000000"/>
                          </a:solidFill>
                          <a:miter lim="800000"/>
                          <a:headEnd/>
                          <a:tailEnd/>
                        </a:ln>
                      </wps:spPr>
                      <wps:txbx>
                        <w:txbxContent>
                          <w:p w:rsidR="00BE7E56" w:rsidRDefault="00BE7E56" w:rsidP="000421A4">
                            <w:r>
                              <w:t>The Wellspring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0.3pt;margin-top:3.45pt;width:236.9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">
                <v:textbox>
                  <w:txbxContent>
                    <w:p w:rsidR="00BE7E56" w:rsidRDefault="00BE7E56" w:rsidP="000421A4">
                      <w:r>
                        <w:t>The Wellspring Surgery</w:t>
                      </w:r>
                    </w:p>
                  </w:txbxContent>
                </v:textbox>
              </v:shape>
            </w:pict>
          </mc:Fallback>
        </mc:AlternateContent>
      </w:r>
      <w:r w:rsidRPr="000421A4">
        <w:rPr>
          <w:rStyle w:val="TitleChar"/>
          <w:sz w:val="28"/>
          <w:szCs w:val="28"/>
        </w:rPr>
        <w:t xml:space="preserve">Practice Name: </w:t>
      </w:r>
    </w:p>
    <w:p w:rsidR="000421A4" w:rsidRDefault="000421A4" w:rsidP="000421A4">
      <w:pPr>
        <w:rPr>
          <w:rFonts w:ascii="Arial" w:hAnsi="Arial" w:cs="Arial"/>
          <w:b/>
        </w:rPr>
      </w:pPr>
      <w:bookmarkStart w:id="0" w:name="appendix"/>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88"/>
      </w:tblGrid>
      <w:tr w:rsidR="00524D34" w:rsidRPr="003C3AB4" w:rsidTr="002C679C">
        <w:trPr>
          <w:trHeight w:val="202"/>
        </w:trPr>
        <w:tc>
          <w:tcPr>
            <w:tcW w:w="5000" w:type="pct"/>
            <w:shd w:val="clear" w:color="auto" w:fill="D9D9D9" w:themeFill="background1" w:themeFillShade="D9"/>
          </w:tcPr>
          <w:p w:rsidR="00524D34" w:rsidRPr="00524D34" w:rsidRDefault="00EA30AD" w:rsidP="00B76967">
            <w:pPr>
              <w:spacing w:after="0" w:line="240" w:lineRule="auto"/>
              <w:jc w:val="center"/>
              <w:rPr>
                <w:rFonts w:ascii="Arial" w:hAnsi="Arial" w:cs="Arial"/>
                <w:b/>
              </w:rPr>
            </w:pPr>
            <w:r>
              <w:rPr>
                <w:rFonts w:ascii="Arial" w:hAnsi="Arial" w:cs="Arial"/>
                <w:b/>
              </w:rPr>
              <w:t xml:space="preserve">An introduction to our practice and our </w:t>
            </w:r>
            <w:r w:rsidR="00524D34">
              <w:rPr>
                <w:rFonts w:ascii="Arial" w:hAnsi="Arial" w:cs="Arial"/>
                <w:b/>
              </w:rPr>
              <w:t>Patient Reference Group</w:t>
            </w:r>
            <w:r>
              <w:rPr>
                <w:rFonts w:ascii="Arial" w:hAnsi="Arial" w:cs="Arial"/>
                <w:b/>
              </w:rPr>
              <w:t xml:space="preserve"> (PRG)</w:t>
            </w:r>
          </w:p>
        </w:tc>
      </w:tr>
      <w:tr w:rsidR="00524D34" w:rsidTr="002C679C">
        <w:trPr>
          <w:trHeight w:val="202"/>
        </w:trPr>
        <w:tc>
          <w:tcPr>
            <w:tcW w:w="5000" w:type="pct"/>
            <w:shd w:val="clear" w:color="auto" w:fill="FFFFFF" w:themeFill="background1"/>
          </w:tcPr>
          <w:p w:rsidR="00524D34" w:rsidRDefault="00DB0956" w:rsidP="00D21C8F">
            <w:pPr>
              <w:spacing w:after="0" w:line="240" w:lineRule="auto"/>
              <w:jc w:val="both"/>
              <w:rPr>
                <w:rFonts w:ascii="Arial" w:hAnsi="Arial" w:cs="Arial"/>
              </w:rPr>
            </w:pPr>
            <w:r w:rsidRPr="00DB0956">
              <w:rPr>
                <w:rFonts w:ascii="Arial" w:hAnsi="Arial" w:cs="Arial"/>
              </w:rPr>
              <w:t>The Wellspring Surgery is a seven doctor partnership based in St Anns</w:t>
            </w:r>
            <w:r w:rsidR="00C315FD">
              <w:rPr>
                <w:rFonts w:ascii="Arial" w:hAnsi="Arial" w:cs="Arial"/>
              </w:rPr>
              <w:t>, Nottingham.  The Wellspring</w:t>
            </w:r>
            <w:r w:rsidRPr="00DB0956">
              <w:rPr>
                <w:rFonts w:ascii="Arial" w:hAnsi="Arial" w:cs="Arial"/>
              </w:rPr>
              <w:t xml:space="preserve"> </w:t>
            </w:r>
            <w:r w:rsidR="00C315FD">
              <w:rPr>
                <w:rFonts w:ascii="Arial" w:hAnsi="Arial" w:cs="Arial"/>
              </w:rPr>
              <w:t>practice was originally formed in 1994 following the merger of two smaller well established practices.  St Anns Valley Centre opened in April 2012 and houses Nottingham NHS, Nottingham City Council, Nottingham City Homes and 2 GP surgeries, all under one roof.</w:t>
            </w:r>
          </w:p>
          <w:p w:rsidR="00C315FD" w:rsidRDefault="00C315FD" w:rsidP="00D21C8F">
            <w:pPr>
              <w:spacing w:after="0" w:line="240" w:lineRule="auto"/>
              <w:jc w:val="both"/>
              <w:rPr>
                <w:rFonts w:ascii="Arial" w:hAnsi="Arial" w:cs="Arial"/>
              </w:rPr>
            </w:pPr>
          </w:p>
          <w:p w:rsidR="00443EAF" w:rsidRPr="0083713A" w:rsidRDefault="00443EAF" w:rsidP="00443EAF">
            <w:pPr>
              <w:spacing w:after="0" w:line="240" w:lineRule="auto"/>
              <w:jc w:val="both"/>
              <w:rPr>
                <w:rFonts w:ascii="Arial" w:hAnsi="Arial" w:cs="Arial"/>
              </w:rPr>
            </w:pPr>
            <w:r>
              <w:rPr>
                <w:rFonts w:ascii="Arial" w:hAnsi="Arial" w:cs="Arial"/>
              </w:rPr>
              <w:t>We have a wonderful diverse population.  Significant minorities of patients are Afro-Caribbean and we also have a small number of patients of Chinese, Vietnamese origin and of other ethnic groups.</w:t>
            </w:r>
          </w:p>
          <w:p w:rsidR="00443EAF" w:rsidRDefault="00443EAF" w:rsidP="00D21C8F">
            <w:pPr>
              <w:spacing w:after="0" w:line="240" w:lineRule="auto"/>
              <w:jc w:val="both"/>
              <w:rPr>
                <w:rFonts w:ascii="Arial" w:hAnsi="Arial" w:cs="Arial"/>
              </w:rPr>
            </w:pPr>
          </w:p>
          <w:p w:rsidR="00C315FD" w:rsidRPr="00DB0956" w:rsidRDefault="00C315FD" w:rsidP="00D21C8F">
            <w:pPr>
              <w:spacing w:after="0" w:line="240" w:lineRule="auto"/>
              <w:jc w:val="both"/>
              <w:rPr>
                <w:rFonts w:ascii="Arial" w:hAnsi="Arial" w:cs="Arial"/>
              </w:rPr>
            </w:pPr>
            <w:r>
              <w:rPr>
                <w:rFonts w:ascii="Arial" w:hAnsi="Arial" w:cs="Arial"/>
              </w:rPr>
              <w:t>Our list size is currently 8,540</w:t>
            </w:r>
            <w:r w:rsidR="0083713A">
              <w:rPr>
                <w:rFonts w:ascii="Arial" w:hAnsi="Arial" w:cs="Arial"/>
              </w:rPr>
              <w:t>; this increased in March 2013 by 12.5% following the retirement of a single-handed neighbouring GP.  I</w:t>
            </w:r>
            <w:r>
              <w:rPr>
                <w:rFonts w:ascii="Arial" w:hAnsi="Arial" w:cs="Arial"/>
              </w:rPr>
              <w:t xml:space="preserve">n addition to the seven partners, we have </w:t>
            </w:r>
            <w:r w:rsidR="0083713A">
              <w:rPr>
                <w:rFonts w:ascii="Arial" w:hAnsi="Arial" w:cs="Arial"/>
              </w:rPr>
              <w:t>a</w:t>
            </w:r>
            <w:r>
              <w:rPr>
                <w:rFonts w:ascii="Arial" w:hAnsi="Arial" w:cs="Arial"/>
              </w:rPr>
              <w:t xml:space="preserve"> half-time salaried GP.  </w:t>
            </w:r>
            <w:r w:rsidR="0083713A">
              <w:rPr>
                <w:rFonts w:ascii="Arial" w:hAnsi="Arial" w:cs="Arial"/>
              </w:rPr>
              <w:t xml:space="preserve">In 2013 we were approved to become a </w:t>
            </w:r>
            <w:r>
              <w:rPr>
                <w:rFonts w:ascii="Arial" w:hAnsi="Arial" w:cs="Arial"/>
              </w:rPr>
              <w:t xml:space="preserve">Training Practice </w:t>
            </w:r>
            <w:r w:rsidR="0083713A">
              <w:rPr>
                <w:rFonts w:ascii="Arial" w:hAnsi="Arial" w:cs="Arial"/>
              </w:rPr>
              <w:t>and currently have a GP Reg</w:t>
            </w:r>
            <w:r w:rsidR="002503BA">
              <w:rPr>
                <w:rFonts w:ascii="Arial" w:hAnsi="Arial" w:cs="Arial"/>
              </w:rPr>
              <w:t>istrar on a four month rotation programme.</w:t>
            </w:r>
          </w:p>
          <w:p w:rsidR="00524D34" w:rsidRDefault="00524D34" w:rsidP="00D21C8F">
            <w:pPr>
              <w:spacing w:after="0" w:line="240" w:lineRule="auto"/>
              <w:jc w:val="both"/>
              <w:rPr>
                <w:rFonts w:ascii="Arial" w:hAnsi="Arial" w:cs="Arial"/>
                <w:b/>
              </w:rPr>
            </w:pPr>
          </w:p>
          <w:p w:rsidR="0083713A" w:rsidRPr="0083713A" w:rsidRDefault="0083713A" w:rsidP="00D21C8F">
            <w:pPr>
              <w:spacing w:after="0" w:line="240" w:lineRule="auto"/>
              <w:jc w:val="both"/>
              <w:rPr>
                <w:rFonts w:ascii="Arial" w:hAnsi="Arial" w:cs="Arial"/>
              </w:rPr>
            </w:pPr>
            <w:r>
              <w:rPr>
                <w:rFonts w:ascii="Arial" w:hAnsi="Arial" w:cs="Arial"/>
              </w:rPr>
              <w:t xml:space="preserve">We have been working with our Patient Participation Group for many years.  </w:t>
            </w:r>
            <w:r w:rsidR="008B0E57">
              <w:rPr>
                <w:rFonts w:ascii="Arial" w:hAnsi="Arial" w:cs="Arial"/>
              </w:rPr>
              <w:t>During 2011-12 our</w:t>
            </w:r>
            <w:r>
              <w:rPr>
                <w:rFonts w:ascii="Arial" w:hAnsi="Arial" w:cs="Arial"/>
              </w:rPr>
              <w:t xml:space="preserve"> main priorities </w:t>
            </w:r>
            <w:r w:rsidR="00F40648">
              <w:rPr>
                <w:rFonts w:ascii="Arial" w:hAnsi="Arial" w:cs="Arial"/>
              </w:rPr>
              <w:t>were</w:t>
            </w:r>
            <w:r>
              <w:rPr>
                <w:rFonts w:ascii="Arial" w:hAnsi="Arial" w:cs="Arial"/>
              </w:rPr>
              <w:t xml:space="preserve"> focussed around the development of the new St Anns Valley Service Centre.  During 2013-14 focus has been towards the range and quality of services which we offer as a practice</w:t>
            </w:r>
          </w:p>
          <w:p w:rsidR="0083713A" w:rsidRDefault="0083713A" w:rsidP="00D21C8F">
            <w:pPr>
              <w:spacing w:after="0" w:line="240" w:lineRule="auto"/>
              <w:jc w:val="both"/>
              <w:rPr>
                <w:rFonts w:ascii="Arial" w:hAnsi="Arial" w:cs="Arial"/>
              </w:rPr>
            </w:pPr>
          </w:p>
          <w:p w:rsidR="00524D34" w:rsidRDefault="00524D34" w:rsidP="00D21C8F">
            <w:pPr>
              <w:spacing w:after="0" w:line="240" w:lineRule="auto"/>
              <w:jc w:val="both"/>
              <w:rPr>
                <w:rFonts w:ascii="Arial" w:hAnsi="Arial" w:cs="Arial"/>
                <w:b/>
              </w:rPr>
            </w:pPr>
          </w:p>
          <w:p w:rsidR="0083713A" w:rsidRDefault="0083713A" w:rsidP="00D21C8F">
            <w:pPr>
              <w:spacing w:after="0" w:line="240" w:lineRule="auto"/>
              <w:jc w:val="both"/>
              <w:rPr>
                <w:rFonts w:ascii="Arial" w:hAnsi="Arial" w:cs="Arial"/>
              </w:rPr>
            </w:pPr>
            <w:r>
              <w:rPr>
                <w:rFonts w:ascii="Arial" w:hAnsi="Arial" w:cs="Arial"/>
              </w:rPr>
              <w:t>Representation on our</w:t>
            </w:r>
            <w:r w:rsidRPr="0083713A">
              <w:rPr>
                <w:rFonts w:ascii="Arial" w:hAnsi="Arial" w:cs="Arial"/>
              </w:rPr>
              <w:t xml:space="preserve"> PPG</w:t>
            </w:r>
            <w:r>
              <w:rPr>
                <w:rFonts w:ascii="Arial" w:hAnsi="Arial" w:cs="Arial"/>
              </w:rPr>
              <w:t xml:space="preserve"> has gradually increased year on year; however, this remains not entirely representative of our practice population with regards to age and ethnicity.</w:t>
            </w:r>
          </w:p>
          <w:p w:rsidR="0083713A" w:rsidRDefault="0083713A" w:rsidP="00D21C8F">
            <w:pPr>
              <w:spacing w:after="0" w:line="240" w:lineRule="auto"/>
              <w:jc w:val="both"/>
              <w:rPr>
                <w:rFonts w:ascii="Arial" w:hAnsi="Arial" w:cs="Arial"/>
              </w:rPr>
            </w:pPr>
          </w:p>
          <w:p w:rsidR="00D21C8F" w:rsidRDefault="0083713A" w:rsidP="00D21C8F">
            <w:pPr>
              <w:spacing w:after="0" w:line="240" w:lineRule="auto"/>
              <w:jc w:val="both"/>
              <w:rPr>
                <w:rFonts w:ascii="Arial" w:hAnsi="Arial" w:cs="Arial"/>
              </w:rPr>
            </w:pPr>
            <w:r>
              <w:rPr>
                <w:rFonts w:ascii="Arial" w:hAnsi="Arial" w:cs="Arial"/>
              </w:rPr>
              <w:t xml:space="preserve">We currently have 13 members on the PPG; however, we continue to </w:t>
            </w:r>
            <w:r w:rsidR="00D21C8F">
              <w:rPr>
                <w:rFonts w:ascii="Arial" w:hAnsi="Arial" w:cs="Arial"/>
              </w:rPr>
              <w:t>try and recruit in a number of ways</w:t>
            </w:r>
            <w:r w:rsidR="00AE0DB8">
              <w:rPr>
                <w:rFonts w:ascii="Arial" w:hAnsi="Arial" w:cs="Arial"/>
              </w:rPr>
              <w:t>.</w:t>
            </w:r>
          </w:p>
          <w:p w:rsidR="00D21C8F" w:rsidRDefault="00D21C8F" w:rsidP="00D21C8F">
            <w:pPr>
              <w:spacing w:after="0" w:line="240" w:lineRule="auto"/>
              <w:jc w:val="both"/>
              <w:rPr>
                <w:rFonts w:ascii="Arial" w:hAnsi="Arial" w:cs="Arial"/>
              </w:rPr>
            </w:pPr>
          </w:p>
          <w:p w:rsidR="00D21C8F" w:rsidRDefault="00D21C8F" w:rsidP="00D21C8F">
            <w:pPr>
              <w:spacing w:after="0" w:line="240" w:lineRule="auto"/>
              <w:jc w:val="both"/>
              <w:rPr>
                <w:rFonts w:ascii="Arial" w:hAnsi="Arial" w:cs="Arial"/>
              </w:rPr>
            </w:pPr>
            <w:r>
              <w:rPr>
                <w:rFonts w:ascii="Arial" w:hAnsi="Arial" w:cs="Arial"/>
              </w:rPr>
              <w:t xml:space="preserve">The PPG meetings are held </w:t>
            </w:r>
            <w:r w:rsidR="00B52F41">
              <w:rPr>
                <w:rFonts w:ascii="Arial" w:hAnsi="Arial" w:cs="Arial"/>
              </w:rPr>
              <w:t>quarterly or more frequently if required.  R</w:t>
            </w:r>
            <w:r>
              <w:rPr>
                <w:rFonts w:ascii="Arial" w:hAnsi="Arial" w:cs="Arial"/>
              </w:rPr>
              <w:t xml:space="preserve">epresentatives from the </w:t>
            </w:r>
            <w:r>
              <w:rPr>
                <w:rFonts w:ascii="Arial" w:hAnsi="Arial" w:cs="Arial"/>
              </w:rPr>
              <w:lastRenderedPageBreak/>
              <w:t xml:space="preserve">practice </w:t>
            </w:r>
            <w:r w:rsidR="00B52F41">
              <w:rPr>
                <w:rFonts w:ascii="Arial" w:hAnsi="Arial" w:cs="Arial"/>
              </w:rPr>
              <w:t>are</w:t>
            </w:r>
            <w:r>
              <w:rPr>
                <w:rFonts w:ascii="Arial" w:hAnsi="Arial" w:cs="Arial"/>
              </w:rPr>
              <w:t xml:space="preserve"> Dr Swinscoe (lead GP for Patient Participation) and the Practice Manager, Joanne Sherwood.</w:t>
            </w:r>
          </w:p>
          <w:p w:rsidR="00D21C8F" w:rsidRDefault="00D21C8F" w:rsidP="00D21C8F">
            <w:pPr>
              <w:spacing w:after="0" w:line="240" w:lineRule="auto"/>
              <w:jc w:val="both"/>
              <w:rPr>
                <w:rFonts w:ascii="Arial" w:hAnsi="Arial" w:cs="Arial"/>
              </w:rPr>
            </w:pPr>
          </w:p>
          <w:p w:rsidR="00D21C8F" w:rsidRDefault="00D21C8F" w:rsidP="00D21C8F">
            <w:pPr>
              <w:spacing w:after="0" w:line="240" w:lineRule="auto"/>
              <w:jc w:val="both"/>
              <w:rPr>
                <w:rFonts w:ascii="Arial" w:hAnsi="Arial" w:cs="Arial"/>
              </w:rPr>
            </w:pPr>
            <w:r>
              <w:rPr>
                <w:rFonts w:ascii="Arial" w:hAnsi="Arial" w:cs="Arial"/>
              </w:rPr>
              <w:t>Our PPG is active in bringing issues to the attention of the practice</w:t>
            </w:r>
            <w:r w:rsidR="00B52F41">
              <w:rPr>
                <w:rFonts w:ascii="Arial" w:hAnsi="Arial" w:cs="Arial"/>
              </w:rPr>
              <w:t>;</w:t>
            </w:r>
            <w:r>
              <w:rPr>
                <w:rFonts w:ascii="Arial" w:hAnsi="Arial" w:cs="Arial"/>
              </w:rPr>
              <w:t xml:space="preserve"> plus at each meeting we reflect on the comments book which is located in reception for every patient to write comments</w:t>
            </w:r>
            <w:r w:rsidR="00B52F41">
              <w:rPr>
                <w:rFonts w:ascii="Arial" w:hAnsi="Arial" w:cs="Arial"/>
              </w:rPr>
              <w:t xml:space="preserve"> if they so wish.  Our group acts as a sounding board to test out any new initiatives before they are formally launched, </w:t>
            </w:r>
            <w:r w:rsidR="009500E5">
              <w:rPr>
                <w:rFonts w:ascii="Arial" w:hAnsi="Arial" w:cs="Arial"/>
              </w:rPr>
              <w:t>i.e.</w:t>
            </w:r>
            <w:r w:rsidR="00B52F41">
              <w:rPr>
                <w:rFonts w:ascii="Arial" w:hAnsi="Arial" w:cs="Arial"/>
              </w:rPr>
              <w:t xml:space="preserve"> our current “Sit &amp; Wait” trial of appointment system and the 2013-14 patient satisfaction survey.</w:t>
            </w:r>
          </w:p>
          <w:p w:rsidR="00B52F41" w:rsidRDefault="00B52F41" w:rsidP="00D21C8F">
            <w:pPr>
              <w:spacing w:after="0" w:line="240" w:lineRule="auto"/>
              <w:jc w:val="both"/>
              <w:rPr>
                <w:rFonts w:ascii="Arial" w:hAnsi="Arial" w:cs="Arial"/>
              </w:rPr>
            </w:pPr>
          </w:p>
          <w:p w:rsidR="0005749F" w:rsidRDefault="00B52F41" w:rsidP="00D21C8F">
            <w:pPr>
              <w:spacing w:after="0" w:line="240" w:lineRule="auto"/>
              <w:jc w:val="both"/>
              <w:rPr>
                <w:rFonts w:ascii="Arial" w:hAnsi="Arial" w:cs="Arial"/>
                <w:b/>
              </w:rPr>
            </w:pPr>
            <w:r>
              <w:rPr>
                <w:rFonts w:ascii="Arial" w:hAnsi="Arial" w:cs="Arial"/>
              </w:rPr>
              <w:t>We welcome new members and anyone who would like to know more about the PPG please contact Reception for further information.</w:t>
            </w:r>
          </w:p>
          <w:p w:rsidR="00524D34" w:rsidRPr="00524D34" w:rsidRDefault="00524D34" w:rsidP="00D21C8F">
            <w:pPr>
              <w:spacing w:after="0" w:line="240" w:lineRule="auto"/>
              <w:jc w:val="both"/>
              <w:rPr>
                <w:rFonts w:ascii="Arial" w:hAnsi="Arial" w:cs="Arial"/>
                <w:b/>
              </w:rPr>
            </w:pPr>
          </w:p>
        </w:tc>
      </w:tr>
    </w:tbl>
    <w:p w:rsidR="00524D34" w:rsidRDefault="00524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529"/>
        <w:gridCol w:w="2553"/>
        <w:gridCol w:w="2569"/>
        <w:gridCol w:w="2537"/>
      </w:tblGrid>
      <w:tr w:rsidR="00926350" w:rsidTr="002C679C">
        <w:trPr>
          <w:trHeight w:val="20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43F" w:rsidRDefault="00EA30AD" w:rsidP="0004686F">
            <w:pPr>
              <w:spacing w:after="0" w:line="240" w:lineRule="auto"/>
              <w:rPr>
                <w:rFonts w:ascii="Arial" w:hAnsi="Arial" w:cs="Arial"/>
                <w:b/>
                <w:sz w:val="18"/>
                <w:szCs w:val="18"/>
              </w:rPr>
            </w:pPr>
            <w:r>
              <w:rPr>
                <w:rFonts w:ascii="Arial" w:hAnsi="Arial" w:cs="Arial"/>
                <w:b/>
              </w:rPr>
              <w:t>E</w:t>
            </w:r>
            <w:r w:rsidR="004D043F">
              <w:rPr>
                <w:rFonts w:ascii="Arial" w:hAnsi="Arial" w:cs="Arial"/>
                <w:b/>
              </w:rPr>
              <w:t xml:space="preserve">stablishing </w:t>
            </w:r>
            <w:r w:rsidR="003C3AB4">
              <w:rPr>
                <w:rFonts w:ascii="Arial" w:hAnsi="Arial" w:cs="Arial"/>
                <w:b/>
              </w:rPr>
              <w:t xml:space="preserve">the </w:t>
            </w:r>
            <w:r w:rsidR="004D043F">
              <w:rPr>
                <w:rFonts w:ascii="Arial" w:hAnsi="Arial" w:cs="Arial"/>
                <w:b/>
              </w:rPr>
              <w:t>Patient Representative Group</w:t>
            </w:r>
          </w:p>
          <w:p w:rsidR="00926350" w:rsidRPr="004D043F" w:rsidRDefault="00EA30AD" w:rsidP="00EA30AD">
            <w:pPr>
              <w:spacing w:after="0" w:line="240" w:lineRule="auto"/>
              <w:jc w:val="both"/>
              <w:rPr>
                <w:rFonts w:ascii="Arial" w:hAnsi="Arial" w:cs="Arial"/>
                <w:sz w:val="18"/>
                <w:szCs w:val="18"/>
              </w:rPr>
            </w:pPr>
            <w:r>
              <w:rPr>
                <w:rFonts w:ascii="Arial" w:hAnsi="Arial" w:cs="Arial"/>
                <w:sz w:val="18"/>
                <w:szCs w:val="18"/>
              </w:rPr>
              <w:t xml:space="preserve">This shows </w:t>
            </w:r>
            <w:r w:rsidR="00926350" w:rsidRPr="004D043F">
              <w:rPr>
                <w:rFonts w:ascii="Arial" w:hAnsi="Arial" w:cs="Arial"/>
                <w:sz w:val="18"/>
                <w:szCs w:val="18"/>
              </w:rPr>
              <w:t xml:space="preserve">how the practice </w:t>
            </w:r>
            <w:r>
              <w:rPr>
                <w:rFonts w:ascii="Arial" w:hAnsi="Arial" w:cs="Arial"/>
                <w:sz w:val="18"/>
                <w:szCs w:val="18"/>
              </w:rPr>
              <w:t xml:space="preserve">has tried to ensure </w:t>
            </w:r>
            <w:r w:rsidR="00926350" w:rsidRPr="004D043F">
              <w:rPr>
                <w:rFonts w:ascii="Arial" w:hAnsi="Arial" w:cs="Arial"/>
                <w:sz w:val="18"/>
                <w:szCs w:val="18"/>
              </w:rPr>
              <w:t xml:space="preserve">that the PRG is representative </w:t>
            </w:r>
            <w:r>
              <w:rPr>
                <w:rFonts w:ascii="Arial" w:hAnsi="Arial" w:cs="Arial"/>
                <w:sz w:val="18"/>
                <w:szCs w:val="18"/>
              </w:rPr>
              <w:t xml:space="preserve">of the wider practice population.  Information is provided here </w:t>
            </w:r>
            <w:r w:rsidR="00926350" w:rsidRPr="004D043F">
              <w:rPr>
                <w:rFonts w:ascii="Arial" w:hAnsi="Arial" w:cs="Arial"/>
                <w:sz w:val="18"/>
                <w:szCs w:val="18"/>
              </w:rPr>
              <w:t>on the practice and PRG profile</w:t>
            </w:r>
            <w:r>
              <w:rPr>
                <w:rFonts w:ascii="Arial" w:hAnsi="Arial" w:cs="Arial"/>
                <w:sz w:val="18"/>
                <w:szCs w:val="18"/>
              </w:rPr>
              <w:t>.</w:t>
            </w:r>
          </w:p>
        </w:tc>
      </w:tr>
      <w:tr w:rsidR="00926350" w:rsidTr="002C679C">
        <w:trPr>
          <w:trHeight w:val="202"/>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04686F">
            <w:pPr>
              <w:spacing w:after="0" w:line="240" w:lineRule="auto"/>
              <w:jc w:val="center"/>
              <w:rPr>
                <w:rFonts w:ascii="Arial" w:eastAsia="Cambria" w:hAnsi="Arial" w:cs="Arial"/>
                <w:b/>
                <w:sz w:val="18"/>
                <w:szCs w:val="18"/>
              </w:rPr>
            </w:pP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hAnsi="Arial" w:cs="Arial"/>
                <w:b/>
                <w:sz w:val="18"/>
                <w:szCs w:val="18"/>
              </w:rPr>
              <w:t>Practice population profile</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eastAsia="Cambria" w:hAnsi="Arial" w:cs="Arial"/>
                <w:b/>
                <w:sz w:val="18"/>
                <w:szCs w:val="18"/>
              </w:rPr>
              <w:t>PRG profile</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eastAsia="Cambria" w:hAnsi="Arial" w:cs="Arial"/>
                <w:b/>
                <w:sz w:val="18"/>
                <w:szCs w:val="18"/>
              </w:rPr>
              <w:t>Difference</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4D043F">
            <w:pPr>
              <w:spacing w:after="0" w:line="240" w:lineRule="auto"/>
              <w:rPr>
                <w:rFonts w:ascii="Arial" w:eastAsia="Cambria" w:hAnsi="Arial" w:cs="Arial"/>
                <w:b/>
                <w:sz w:val="18"/>
                <w:szCs w:val="18"/>
              </w:rPr>
            </w:pPr>
            <w:r w:rsidRPr="004D043F">
              <w:rPr>
                <w:rFonts w:ascii="Arial" w:eastAsia="Cambria" w:hAnsi="Arial" w:cs="Arial"/>
                <w:b/>
                <w:sz w:val="18"/>
                <w:szCs w:val="18"/>
              </w:rPr>
              <w:t>Age</w:t>
            </w:r>
          </w:p>
        </w:tc>
      </w:tr>
      <w:tr w:rsidR="00926350" w:rsidTr="002C679C">
        <w:trPr>
          <w:trHeight w:val="108"/>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926350">
            <w:pPr>
              <w:spacing w:after="0" w:line="240" w:lineRule="auto"/>
              <w:rPr>
                <w:rFonts w:ascii="Arial" w:hAnsi="Arial" w:cs="Arial"/>
                <w:sz w:val="18"/>
                <w:szCs w:val="18"/>
              </w:rPr>
            </w:pPr>
            <w:r w:rsidRPr="004D043F">
              <w:rPr>
                <w:rFonts w:ascii="Arial" w:hAnsi="Arial" w:cs="Arial"/>
                <w:sz w:val="18"/>
                <w:szCs w:val="18"/>
              </w:rPr>
              <w:t>% under 1</w:t>
            </w:r>
            <w:r w:rsidR="002D28D8" w:rsidRPr="004D043F">
              <w:rPr>
                <w:rFonts w:ascii="Arial" w:hAnsi="Arial" w:cs="Arial"/>
                <w:sz w:val="18"/>
                <w:szCs w:val="18"/>
              </w:rPr>
              <w:t>8</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0956" w:rsidP="00DB0956">
            <w:pPr>
              <w:spacing w:after="0" w:line="240" w:lineRule="auto"/>
              <w:rPr>
                <w:rFonts w:ascii="Arial" w:hAnsi="Arial" w:cs="Arial"/>
                <w:sz w:val="18"/>
                <w:szCs w:val="18"/>
              </w:rPr>
            </w:pPr>
            <w:r>
              <w:rPr>
                <w:rFonts w:ascii="Arial" w:hAnsi="Arial" w:cs="Arial"/>
                <w:sz w:val="18"/>
                <w:szCs w:val="18"/>
              </w:rPr>
              <w:t>27%</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DB0956" w:rsidP="00DB0956">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DB0956" w:rsidP="00DB0956">
            <w:pPr>
              <w:spacing w:after="0" w:line="240" w:lineRule="auto"/>
              <w:rPr>
                <w:rFonts w:ascii="Arial" w:eastAsia="Cambria" w:hAnsi="Arial" w:cs="Arial"/>
                <w:sz w:val="18"/>
                <w:szCs w:val="18"/>
              </w:rPr>
            </w:pPr>
            <w:r>
              <w:rPr>
                <w:rFonts w:ascii="Arial" w:eastAsia="Cambria" w:hAnsi="Arial" w:cs="Arial"/>
                <w:sz w:val="18"/>
                <w:szCs w:val="18"/>
              </w:rPr>
              <w:t>-27%</w:t>
            </w:r>
          </w:p>
        </w:tc>
      </w:tr>
      <w:tr w:rsidR="00926350" w:rsidTr="002C679C">
        <w:trPr>
          <w:trHeight w:val="547"/>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rPr>
                <w:rFonts w:ascii="Arial" w:hAnsi="Arial" w:cs="Arial"/>
                <w:sz w:val="18"/>
                <w:szCs w:val="18"/>
              </w:rPr>
            </w:pPr>
            <w:r w:rsidRPr="004D043F">
              <w:rPr>
                <w:rFonts w:ascii="Arial" w:hAnsi="Arial" w:cs="Arial"/>
                <w:sz w:val="18"/>
                <w:szCs w:val="18"/>
              </w:rPr>
              <w:t xml:space="preserve">% </w:t>
            </w:r>
            <w:r w:rsidR="002D28D8" w:rsidRPr="004D043F">
              <w:rPr>
                <w:rFonts w:ascii="Arial" w:hAnsi="Arial" w:cs="Arial"/>
                <w:sz w:val="18"/>
                <w:szCs w:val="18"/>
              </w:rPr>
              <w:t>18</w:t>
            </w:r>
            <w:r w:rsidRPr="004D043F">
              <w:rPr>
                <w:rFonts w:ascii="Arial" w:hAnsi="Arial" w:cs="Arial"/>
                <w:sz w:val="18"/>
                <w:szCs w:val="18"/>
              </w:rPr>
              <w:t xml:space="preserve"> – </w:t>
            </w:r>
            <w:r w:rsidR="002D28D8" w:rsidRPr="004D043F">
              <w:rPr>
                <w:rFonts w:ascii="Arial" w:hAnsi="Arial" w:cs="Arial"/>
                <w:sz w:val="18"/>
                <w:szCs w:val="18"/>
              </w:rPr>
              <w:t>34</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0956" w:rsidP="00DB0956">
            <w:pPr>
              <w:spacing w:after="0" w:line="240" w:lineRule="auto"/>
              <w:rPr>
                <w:rFonts w:ascii="Arial" w:hAnsi="Arial" w:cs="Arial"/>
                <w:sz w:val="18"/>
                <w:szCs w:val="18"/>
              </w:rPr>
            </w:pPr>
            <w:r>
              <w:rPr>
                <w:rFonts w:ascii="Arial" w:hAnsi="Arial" w:cs="Arial"/>
                <w:sz w:val="18"/>
                <w:szCs w:val="18"/>
              </w:rPr>
              <w:t>27%</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DB0956" w:rsidP="00DB0956">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DB0956" w:rsidP="00DB0956">
            <w:pPr>
              <w:spacing w:after="0" w:line="240" w:lineRule="auto"/>
              <w:rPr>
                <w:rFonts w:ascii="Arial" w:eastAsia="Cambria" w:hAnsi="Arial" w:cs="Arial"/>
                <w:sz w:val="18"/>
                <w:szCs w:val="18"/>
              </w:rPr>
            </w:pPr>
            <w:r>
              <w:rPr>
                <w:rFonts w:ascii="Arial" w:eastAsia="Cambria" w:hAnsi="Arial" w:cs="Arial"/>
                <w:sz w:val="18"/>
                <w:szCs w:val="18"/>
              </w:rPr>
              <w:t>-27%</w:t>
            </w:r>
          </w:p>
        </w:tc>
      </w:tr>
      <w:tr w:rsidR="00926350" w:rsidTr="002C679C">
        <w:trPr>
          <w:trHeight w:val="128"/>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926350">
            <w:pPr>
              <w:spacing w:after="0" w:line="240" w:lineRule="auto"/>
              <w:rPr>
                <w:rFonts w:ascii="Arial" w:hAnsi="Arial" w:cs="Arial"/>
                <w:sz w:val="18"/>
                <w:szCs w:val="18"/>
              </w:rPr>
            </w:pPr>
            <w:r w:rsidRPr="004D043F">
              <w:rPr>
                <w:rFonts w:ascii="Arial" w:hAnsi="Arial" w:cs="Arial"/>
                <w:sz w:val="18"/>
                <w:szCs w:val="18"/>
              </w:rPr>
              <w:t xml:space="preserve">% 35 – </w:t>
            </w:r>
            <w:r w:rsidR="002D28D8" w:rsidRPr="004D043F">
              <w:rPr>
                <w:rFonts w:ascii="Arial" w:hAnsi="Arial" w:cs="Arial"/>
                <w:sz w:val="18"/>
                <w:szCs w:val="18"/>
              </w:rPr>
              <w:t>54</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0956" w:rsidP="00DB0956">
            <w:pPr>
              <w:spacing w:after="0" w:line="240" w:lineRule="auto"/>
              <w:rPr>
                <w:rFonts w:ascii="Arial" w:hAnsi="Arial" w:cs="Arial"/>
                <w:sz w:val="18"/>
                <w:szCs w:val="18"/>
              </w:rPr>
            </w:pPr>
            <w:r>
              <w:rPr>
                <w:rFonts w:ascii="Arial" w:hAnsi="Arial" w:cs="Arial"/>
                <w:sz w:val="18"/>
                <w:szCs w:val="18"/>
              </w:rPr>
              <w:t>27%</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DB0956" w:rsidP="00DB0956">
            <w:pPr>
              <w:spacing w:after="0" w:line="240" w:lineRule="auto"/>
              <w:rPr>
                <w:rFonts w:ascii="Arial" w:eastAsia="Cambria" w:hAnsi="Arial" w:cs="Arial"/>
                <w:sz w:val="18"/>
                <w:szCs w:val="18"/>
              </w:rPr>
            </w:pPr>
            <w:r>
              <w:rPr>
                <w:rFonts w:ascii="Arial" w:eastAsia="Cambria" w:hAnsi="Arial" w:cs="Arial"/>
                <w:sz w:val="18"/>
                <w:szCs w:val="18"/>
              </w:rPr>
              <w:t>23%</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DB0956" w:rsidP="00DB0956">
            <w:pPr>
              <w:spacing w:after="0" w:line="240" w:lineRule="auto"/>
              <w:rPr>
                <w:rFonts w:ascii="Arial" w:eastAsia="Cambria" w:hAnsi="Arial" w:cs="Arial"/>
                <w:sz w:val="18"/>
                <w:szCs w:val="18"/>
              </w:rPr>
            </w:pPr>
            <w:r>
              <w:rPr>
                <w:rFonts w:ascii="Arial" w:eastAsia="Cambria" w:hAnsi="Arial" w:cs="Arial"/>
                <w:sz w:val="18"/>
                <w:szCs w:val="18"/>
              </w:rPr>
              <w:t>-4%</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926350">
            <w:pPr>
              <w:spacing w:after="0" w:line="240" w:lineRule="auto"/>
              <w:rPr>
                <w:rFonts w:ascii="Arial" w:hAnsi="Arial" w:cs="Arial"/>
                <w:sz w:val="18"/>
                <w:szCs w:val="18"/>
              </w:rPr>
            </w:pPr>
            <w:r w:rsidRPr="004D043F">
              <w:rPr>
                <w:rFonts w:ascii="Arial" w:hAnsi="Arial" w:cs="Arial"/>
                <w:sz w:val="18"/>
                <w:szCs w:val="18"/>
              </w:rPr>
              <w:t>% 5</w:t>
            </w:r>
            <w:r w:rsidR="00926350" w:rsidRPr="004D043F">
              <w:rPr>
                <w:rFonts w:ascii="Arial" w:hAnsi="Arial" w:cs="Arial"/>
                <w:sz w:val="18"/>
                <w:szCs w:val="18"/>
              </w:rPr>
              <w:t xml:space="preserve">5 – </w:t>
            </w:r>
            <w:r w:rsidRPr="004D043F">
              <w:rPr>
                <w:rFonts w:ascii="Arial" w:hAnsi="Arial" w:cs="Arial"/>
                <w:sz w:val="18"/>
                <w:szCs w:val="18"/>
              </w:rPr>
              <w:t>74</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0956" w:rsidP="00DB0956">
            <w:pPr>
              <w:spacing w:after="0" w:line="240" w:lineRule="auto"/>
              <w:rPr>
                <w:rFonts w:ascii="Arial" w:hAnsi="Arial" w:cs="Arial"/>
                <w:sz w:val="18"/>
                <w:szCs w:val="18"/>
              </w:rPr>
            </w:pPr>
            <w:r>
              <w:rPr>
                <w:rFonts w:ascii="Arial" w:hAnsi="Arial" w:cs="Arial"/>
                <w:sz w:val="18"/>
                <w:szCs w:val="18"/>
              </w:rPr>
              <w:t>14%</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DB0956" w:rsidP="00DB0956">
            <w:pPr>
              <w:spacing w:after="0" w:line="240" w:lineRule="auto"/>
              <w:rPr>
                <w:rFonts w:ascii="Arial" w:eastAsia="Cambria" w:hAnsi="Arial" w:cs="Arial"/>
                <w:sz w:val="18"/>
                <w:szCs w:val="18"/>
              </w:rPr>
            </w:pPr>
            <w:r>
              <w:rPr>
                <w:rFonts w:ascii="Arial" w:eastAsia="Cambria" w:hAnsi="Arial" w:cs="Arial"/>
                <w:sz w:val="18"/>
                <w:szCs w:val="18"/>
              </w:rPr>
              <w:t>69.2%</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DB0956" w:rsidP="00DB0956">
            <w:pPr>
              <w:spacing w:after="0" w:line="240" w:lineRule="auto"/>
              <w:rPr>
                <w:rFonts w:ascii="Arial" w:eastAsia="Cambria" w:hAnsi="Arial" w:cs="Arial"/>
                <w:sz w:val="18"/>
                <w:szCs w:val="18"/>
              </w:rPr>
            </w:pPr>
            <w:r>
              <w:rPr>
                <w:rFonts w:ascii="Arial" w:eastAsia="Cambria" w:hAnsi="Arial" w:cs="Arial"/>
                <w:sz w:val="18"/>
                <w:szCs w:val="18"/>
              </w:rPr>
              <w:t>+55.2%</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rPr>
                <w:rFonts w:ascii="Arial" w:hAnsi="Arial" w:cs="Arial"/>
                <w:sz w:val="18"/>
                <w:szCs w:val="18"/>
              </w:rPr>
            </w:pPr>
            <w:r w:rsidRPr="004D043F">
              <w:rPr>
                <w:rFonts w:ascii="Arial" w:hAnsi="Arial" w:cs="Arial"/>
                <w:sz w:val="18"/>
                <w:szCs w:val="18"/>
              </w:rPr>
              <w:t xml:space="preserve">% </w:t>
            </w:r>
            <w:r w:rsidR="002D28D8" w:rsidRPr="004D043F">
              <w:rPr>
                <w:rFonts w:ascii="Arial" w:hAnsi="Arial" w:cs="Arial"/>
                <w:sz w:val="18"/>
                <w:szCs w:val="18"/>
              </w:rPr>
              <w:t>75 and over</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0956" w:rsidP="00DB0956">
            <w:pPr>
              <w:spacing w:after="0" w:line="240" w:lineRule="auto"/>
              <w:rPr>
                <w:rFonts w:ascii="Arial" w:hAnsi="Arial" w:cs="Arial"/>
                <w:sz w:val="18"/>
                <w:szCs w:val="18"/>
              </w:rPr>
            </w:pPr>
            <w:r>
              <w:rPr>
                <w:rFonts w:ascii="Arial" w:hAnsi="Arial" w:cs="Arial"/>
                <w:sz w:val="18"/>
                <w:szCs w:val="18"/>
              </w:rPr>
              <w:t>5%</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DB0956" w:rsidP="00DB0956">
            <w:pPr>
              <w:spacing w:after="0" w:line="240" w:lineRule="auto"/>
              <w:rPr>
                <w:rFonts w:ascii="Arial" w:eastAsia="Cambria" w:hAnsi="Arial" w:cs="Arial"/>
                <w:sz w:val="18"/>
                <w:szCs w:val="18"/>
              </w:rPr>
            </w:pPr>
            <w:r>
              <w:rPr>
                <w:rFonts w:ascii="Arial" w:eastAsia="Cambria" w:hAnsi="Arial" w:cs="Arial"/>
                <w:sz w:val="18"/>
                <w:szCs w:val="18"/>
              </w:rPr>
              <w:t>7.69%</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DB0956" w:rsidP="00DB0956">
            <w:pPr>
              <w:spacing w:after="0" w:line="240" w:lineRule="auto"/>
              <w:rPr>
                <w:rFonts w:ascii="Arial" w:eastAsia="Cambria" w:hAnsi="Arial" w:cs="Arial"/>
                <w:sz w:val="18"/>
                <w:szCs w:val="18"/>
              </w:rPr>
            </w:pPr>
            <w:r>
              <w:rPr>
                <w:rFonts w:ascii="Arial" w:eastAsia="Cambria" w:hAnsi="Arial" w:cs="Arial"/>
                <w:sz w:val="18"/>
                <w:szCs w:val="18"/>
              </w:rPr>
              <w:t>+2.69%</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4D043F">
            <w:pPr>
              <w:spacing w:after="0" w:line="240" w:lineRule="auto"/>
              <w:rPr>
                <w:rFonts w:ascii="Arial" w:eastAsia="Cambria" w:hAnsi="Arial" w:cs="Arial"/>
                <w:b/>
                <w:sz w:val="18"/>
                <w:szCs w:val="18"/>
              </w:rPr>
            </w:pPr>
            <w:r w:rsidRPr="004D043F">
              <w:rPr>
                <w:rFonts w:ascii="Arial" w:eastAsia="Cambria" w:hAnsi="Arial" w:cs="Arial"/>
                <w:b/>
                <w:sz w:val="18"/>
                <w:szCs w:val="18"/>
              </w:rPr>
              <w:t>Gender</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04686F">
            <w:pPr>
              <w:spacing w:after="0" w:line="240" w:lineRule="auto"/>
              <w:rPr>
                <w:rFonts w:ascii="Arial" w:eastAsia="Cambria" w:hAnsi="Arial" w:cs="Arial"/>
                <w:sz w:val="18"/>
                <w:szCs w:val="18"/>
              </w:rPr>
            </w:pPr>
            <w:r w:rsidRPr="004D043F">
              <w:rPr>
                <w:rFonts w:ascii="Arial" w:eastAsia="Cambria" w:hAnsi="Arial" w:cs="Arial"/>
                <w:sz w:val="18"/>
                <w:szCs w:val="18"/>
              </w:rPr>
              <w:t>% Male</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0956" w:rsidP="0004686F">
            <w:pPr>
              <w:spacing w:after="0" w:line="240" w:lineRule="auto"/>
              <w:rPr>
                <w:rFonts w:ascii="Arial" w:eastAsia="Cambria" w:hAnsi="Arial" w:cs="Arial"/>
                <w:sz w:val="18"/>
                <w:szCs w:val="18"/>
              </w:rPr>
            </w:pPr>
            <w:r>
              <w:rPr>
                <w:rFonts w:ascii="Arial" w:eastAsia="Cambria" w:hAnsi="Arial" w:cs="Arial"/>
                <w:sz w:val="18"/>
                <w:szCs w:val="18"/>
              </w:rPr>
              <w:t>49%</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DB0956" w:rsidP="0004686F">
            <w:pPr>
              <w:spacing w:after="0" w:line="240" w:lineRule="auto"/>
              <w:rPr>
                <w:rFonts w:ascii="Arial" w:eastAsia="Cambria" w:hAnsi="Arial" w:cs="Arial"/>
                <w:sz w:val="18"/>
                <w:szCs w:val="18"/>
              </w:rPr>
            </w:pPr>
            <w:r>
              <w:rPr>
                <w:rFonts w:ascii="Arial" w:eastAsia="Cambria" w:hAnsi="Arial" w:cs="Arial"/>
                <w:sz w:val="18"/>
                <w:szCs w:val="18"/>
              </w:rPr>
              <w:t>30.76%</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DB0956" w:rsidP="0004686F">
            <w:pPr>
              <w:spacing w:after="0" w:line="240" w:lineRule="auto"/>
              <w:rPr>
                <w:rFonts w:ascii="Arial" w:eastAsia="Cambria" w:hAnsi="Arial" w:cs="Arial"/>
                <w:sz w:val="18"/>
                <w:szCs w:val="18"/>
              </w:rPr>
            </w:pPr>
            <w:r>
              <w:rPr>
                <w:rFonts w:ascii="Arial" w:eastAsia="Cambria" w:hAnsi="Arial" w:cs="Arial"/>
                <w:sz w:val="18"/>
                <w:szCs w:val="18"/>
              </w:rPr>
              <w:t>-18.24%</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C0434B">
            <w:pPr>
              <w:spacing w:after="0" w:line="240" w:lineRule="auto"/>
              <w:rPr>
                <w:rFonts w:ascii="Arial" w:eastAsia="Cambria" w:hAnsi="Arial" w:cs="Arial"/>
                <w:sz w:val="18"/>
                <w:szCs w:val="18"/>
              </w:rPr>
            </w:pPr>
            <w:r w:rsidRPr="004D043F">
              <w:rPr>
                <w:rFonts w:ascii="Arial" w:eastAsia="Cambria" w:hAnsi="Arial" w:cs="Arial"/>
                <w:sz w:val="18"/>
                <w:szCs w:val="18"/>
              </w:rPr>
              <w:t>% Female</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51%</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69.24%</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+18.24%</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C0434B">
            <w:pPr>
              <w:spacing w:after="0" w:line="240" w:lineRule="auto"/>
              <w:rPr>
                <w:rFonts w:ascii="Arial" w:eastAsia="Cambria" w:hAnsi="Arial" w:cs="Arial"/>
                <w:b/>
                <w:sz w:val="18"/>
                <w:szCs w:val="18"/>
              </w:rPr>
            </w:pPr>
            <w:r w:rsidRPr="004D043F">
              <w:rPr>
                <w:rFonts w:ascii="Arial" w:eastAsia="Cambria" w:hAnsi="Arial" w:cs="Arial"/>
                <w:b/>
                <w:sz w:val="18"/>
                <w:szCs w:val="18"/>
              </w:rPr>
              <w:t>Ethnicity</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White British</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42%</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84.61%</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+42.61%</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Mixed white/black Caribbean/African/Asian</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6%</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15.39%</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+9.39%</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Black African/Caribbean</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17%</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-17%</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Asian – Indian/Pakistani/Bangladeshi</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4%</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-4%</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xml:space="preserve">% Chinese </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1%</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-1%</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Other</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29%</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DB0956" w:rsidP="00C0434B">
            <w:pPr>
              <w:spacing w:after="0" w:line="240" w:lineRule="auto"/>
              <w:rPr>
                <w:rFonts w:ascii="Arial" w:eastAsia="Cambria" w:hAnsi="Arial" w:cs="Arial"/>
                <w:sz w:val="18"/>
                <w:szCs w:val="18"/>
              </w:rPr>
            </w:pPr>
            <w:r>
              <w:rPr>
                <w:rFonts w:ascii="Arial" w:eastAsia="Cambria" w:hAnsi="Arial" w:cs="Arial"/>
                <w:sz w:val="18"/>
                <w:szCs w:val="18"/>
              </w:rPr>
              <w:t>-29%</w:t>
            </w:r>
          </w:p>
        </w:tc>
      </w:tr>
      <w:tr w:rsidR="00EE7BEC" w:rsidTr="002C679C">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BEC" w:rsidRPr="003C3AB4" w:rsidRDefault="008F1A3F" w:rsidP="0010624E">
            <w:pPr>
              <w:spacing w:after="0" w:line="240" w:lineRule="auto"/>
              <w:jc w:val="both"/>
              <w:rPr>
                <w:rFonts w:ascii="Arial" w:hAnsi="Arial" w:cs="Arial"/>
                <w:sz w:val="20"/>
                <w:szCs w:val="20"/>
              </w:rPr>
            </w:pPr>
            <w:r>
              <w:rPr>
                <w:rFonts w:ascii="Arial" w:hAnsi="Arial" w:cs="Arial"/>
                <w:sz w:val="20"/>
                <w:szCs w:val="20"/>
              </w:rPr>
              <w:t>These are the reasons for any d</w:t>
            </w:r>
            <w:r w:rsidR="00EA30AD">
              <w:rPr>
                <w:rFonts w:ascii="Arial" w:hAnsi="Arial" w:cs="Arial"/>
                <w:sz w:val="20"/>
                <w:szCs w:val="20"/>
              </w:rPr>
              <w:t xml:space="preserve">ifferences </w:t>
            </w:r>
            <w:r w:rsidR="00EE7BEC" w:rsidRPr="003C3AB4">
              <w:rPr>
                <w:rFonts w:ascii="Arial" w:hAnsi="Arial" w:cs="Arial"/>
                <w:sz w:val="20"/>
                <w:szCs w:val="20"/>
              </w:rPr>
              <w:t xml:space="preserve">between the </w:t>
            </w:r>
            <w:r w:rsidR="0010624E">
              <w:rPr>
                <w:rFonts w:ascii="Arial" w:hAnsi="Arial" w:cs="Arial"/>
                <w:sz w:val="20"/>
                <w:szCs w:val="20"/>
              </w:rPr>
              <w:t xml:space="preserve">above </w:t>
            </w:r>
            <w:r w:rsidR="004D043F" w:rsidRPr="003C3AB4">
              <w:rPr>
                <w:rFonts w:ascii="Arial" w:hAnsi="Arial" w:cs="Arial"/>
                <w:sz w:val="20"/>
                <w:szCs w:val="20"/>
              </w:rPr>
              <w:t xml:space="preserve">PRG </w:t>
            </w:r>
            <w:r w:rsidR="0010624E">
              <w:rPr>
                <w:rFonts w:ascii="Arial" w:hAnsi="Arial" w:cs="Arial"/>
                <w:sz w:val="20"/>
                <w:szCs w:val="20"/>
              </w:rPr>
              <w:t xml:space="preserve">and </w:t>
            </w:r>
            <w:r>
              <w:rPr>
                <w:rFonts w:ascii="Arial" w:hAnsi="Arial" w:cs="Arial"/>
                <w:sz w:val="20"/>
                <w:szCs w:val="20"/>
              </w:rPr>
              <w:t>Practice profile</w:t>
            </w:r>
            <w:r w:rsidR="0010624E">
              <w:rPr>
                <w:rFonts w:ascii="Arial" w:hAnsi="Arial" w:cs="Arial"/>
                <w:sz w:val="20"/>
                <w:szCs w:val="20"/>
              </w:rPr>
              <w:t>s</w:t>
            </w:r>
            <w:r>
              <w:rPr>
                <w:rFonts w:ascii="Arial" w:hAnsi="Arial" w:cs="Arial"/>
                <w:sz w:val="20"/>
                <w:szCs w:val="20"/>
              </w:rPr>
              <w:t>:</w:t>
            </w:r>
          </w:p>
        </w:tc>
      </w:tr>
      <w:tr w:rsidR="00EE7BEC"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5222A" w:rsidRDefault="00B52F41" w:rsidP="00E5222A">
            <w:pPr>
              <w:spacing w:after="0" w:line="240" w:lineRule="auto"/>
              <w:jc w:val="both"/>
              <w:rPr>
                <w:rFonts w:ascii="Arial" w:eastAsia="Times New Roman" w:hAnsi="Arial" w:cs="Arial"/>
                <w:szCs w:val="20"/>
                <w:lang w:val="en-US"/>
              </w:rPr>
            </w:pPr>
            <w:r>
              <w:rPr>
                <w:rFonts w:ascii="Arial" w:eastAsia="Times New Roman" w:hAnsi="Arial" w:cs="Arial"/>
                <w:szCs w:val="20"/>
                <w:lang w:val="en-US"/>
              </w:rPr>
              <w:lastRenderedPageBreak/>
              <w:t>Our Patient Participation Group is not fully representative of our practice population with regards to age and ethnicity</w:t>
            </w:r>
            <w:r w:rsidR="00E5222A">
              <w:rPr>
                <w:rFonts w:ascii="Arial" w:eastAsia="Times New Roman" w:hAnsi="Arial" w:cs="Arial"/>
                <w:szCs w:val="20"/>
                <w:lang w:val="en-US"/>
              </w:rPr>
              <w:t xml:space="preserve">.  The practice </w:t>
            </w:r>
            <w:r w:rsidR="00517387">
              <w:rPr>
                <w:rFonts w:ascii="Arial" w:eastAsia="Times New Roman" w:hAnsi="Arial" w:cs="Arial"/>
                <w:szCs w:val="20"/>
                <w:lang w:val="en-US"/>
              </w:rPr>
              <w:t>continue</w:t>
            </w:r>
            <w:r w:rsidR="00E5222A">
              <w:rPr>
                <w:rFonts w:ascii="Arial" w:eastAsia="Times New Roman" w:hAnsi="Arial" w:cs="Arial"/>
                <w:szCs w:val="20"/>
                <w:lang w:val="en-US"/>
              </w:rPr>
              <w:t>s</w:t>
            </w:r>
            <w:r w:rsidR="00517387">
              <w:rPr>
                <w:rFonts w:ascii="Arial" w:eastAsia="Times New Roman" w:hAnsi="Arial" w:cs="Arial"/>
                <w:szCs w:val="20"/>
                <w:lang w:val="en-US"/>
              </w:rPr>
              <w:t xml:space="preserve"> to ma</w:t>
            </w:r>
            <w:r w:rsidR="002D01A5">
              <w:rPr>
                <w:rFonts w:ascii="Arial" w:eastAsia="Times New Roman" w:hAnsi="Arial" w:cs="Arial"/>
                <w:szCs w:val="20"/>
                <w:lang w:val="en-US"/>
              </w:rPr>
              <w:t>k</w:t>
            </w:r>
            <w:r w:rsidR="00517387">
              <w:rPr>
                <w:rFonts w:ascii="Arial" w:eastAsia="Times New Roman" w:hAnsi="Arial" w:cs="Arial"/>
                <w:szCs w:val="20"/>
                <w:lang w:val="en-US"/>
              </w:rPr>
              <w:t xml:space="preserve">e efforts to recruit members </w:t>
            </w:r>
            <w:r w:rsidR="00E5222A">
              <w:rPr>
                <w:rFonts w:ascii="Arial" w:eastAsia="Times New Roman" w:hAnsi="Arial" w:cs="Arial"/>
                <w:szCs w:val="20"/>
                <w:lang w:val="en-US"/>
              </w:rPr>
              <w:t xml:space="preserve">to the PPG </w:t>
            </w:r>
            <w:r w:rsidR="00517387">
              <w:rPr>
                <w:rFonts w:ascii="Arial" w:eastAsia="Times New Roman" w:hAnsi="Arial" w:cs="Arial"/>
                <w:szCs w:val="20"/>
                <w:lang w:val="en-US"/>
              </w:rPr>
              <w:t xml:space="preserve">and in particular </w:t>
            </w:r>
            <w:r w:rsidR="00E5222A">
              <w:rPr>
                <w:rFonts w:ascii="Arial" w:eastAsia="Times New Roman" w:hAnsi="Arial" w:cs="Arial"/>
                <w:szCs w:val="20"/>
                <w:lang w:val="en-US"/>
              </w:rPr>
              <w:t>the following unrepresented groups of people:-</w:t>
            </w:r>
          </w:p>
          <w:p w:rsidR="00E5222A" w:rsidRDefault="00E5222A" w:rsidP="00E5222A">
            <w:pPr>
              <w:spacing w:after="0" w:line="240" w:lineRule="auto"/>
              <w:jc w:val="both"/>
              <w:rPr>
                <w:rFonts w:ascii="Arial" w:eastAsia="Times New Roman" w:hAnsi="Arial" w:cs="Arial"/>
                <w:szCs w:val="20"/>
                <w:lang w:val="en-US"/>
              </w:rPr>
            </w:pPr>
          </w:p>
          <w:p w:rsidR="00E5222A" w:rsidRDefault="00E5222A" w:rsidP="00E5222A">
            <w:pPr>
              <w:spacing w:after="0" w:line="240" w:lineRule="auto"/>
              <w:jc w:val="both"/>
              <w:rPr>
                <w:rFonts w:ascii="Arial" w:eastAsia="Times New Roman" w:hAnsi="Arial" w:cs="Arial"/>
                <w:szCs w:val="20"/>
                <w:lang w:val="en-US"/>
              </w:rPr>
            </w:pPr>
            <w:r>
              <w:rPr>
                <w:rFonts w:ascii="Arial" w:eastAsia="Times New Roman" w:hAnsi="Arial" w:cs="Arial"/>
                <w:szCs w:val="20"/>
                <w:lang w:val="en-US"/>
              </w:rPr>
              <w:t>The age ranges where our PPG is not fully representative of our population are as follows:-</w:t>
            </w:r>
          </w:p>
          <w:p w:rsidR="00E5222A" w:rsidRDefault="00E5222A" w:rsidP="00E5222A">
            <w:pPr>
              <w:spacing w:after="0" w:line="240" w:lineRule="auto"/>
              <w:jc w:val="both"/>
              <w:rPr>
                <w:rFonts w:ascii="Arial" w:eastAsia="Times New Roman" w:hAnsi="Arial" w:cs="Arial"/>
                <w:szCs w:val="20"/>
                <w:lang w:val="en-US"/>
              </w:rPr>
            </w:pPr>
          </w:p>
          <w:p w:rsidR="00E5222A" w:rsidRDefault="00E5222A" w:rsidP="00E5222A">
            <w:pPr>
              <w:pStyle w:val="ListParagraph"/>
              <w:numPr>
                <w:ilvl w:val="0"/>
                <w:numId w:val="14"/>
              </w:numPr>
              <w:spacing w:after="0" w:line="240" w:lineRule="auto"/>
              <w:jc w:val="both"/>
              <w:rPr>
                <w:rFonts w:ascii="Arial" w:eastAsia="Times New Roman" w:hAnsi="Arial" w:cs="Arial"/>
                <w:szCs w:val="20"/>
                <w:lang w:val="en-US"/>
              </w:rPr>
            </w:pPr>
            <w:r>
              <w:rPr>
                <w:rFonts w:ascii="Arial" w:eastAsia="Times New Roman" w:hAnsi="Arial" w:cs="Arial"/>
                <w:szCs w:val="20"/>
                <w:lang w:val="en-US"/>
              </w:rPr>
              <w:t>Under 18 years</w:t>
            </w:r>
          </w:p>
          <w:p w:rsidR="00E5222A" w:rsidRDefault="00E5222A" w:rsidP="00E5222A">
            <w:pPr>
              <w:pStyle w:val="ListParagraph"/>
              <w:numPr>
                <w:ilvl w:val="0"/>
                <w:numId w:val="14"/>
              </w:numPr>
              <w:spacing w:after="0" w:line="240" w:lineRule="auto"/>
              <w:jc w:val="both"/>
              <w:rPr>
                <w:rFonts w:ascii="Arial" w:eastAsia="Times New Roman" w:hAnsi="Arial" w:cs="Arial"/>
                <w:szCs w:val="20"/>
                <w:lang w:val="en-US"/>
              </w:rPr>
            </w:pPr>
            <w:r>
              <w:rPr>
                <w:rFonts w:ascii="Arial" w:eastAsia="Times New Roman" w:hAnsi="Arial" w:cs="Arial"/>
                <w:szCs w:val="20"/>
                <w:lang w:val="en-US"/>
              </w:rPr>
              <w:t>18-34 years</w:t>
            </w:r>
          </w:p>
          <w:p w:rsidR="00E5222A" w:rsidRDefault="00E5222A" w:rsidP="00E5222A">
            <w:pPr>
              <w:spacing w:after="0" w:line="240" w:lineRule="auto"/>
              <w:jc w:val="both"/>
              <w:rPr>
                <w:rFonts w:ascii="Arial" w:eastAsia="Times New Roman" w:hAnsi="Arial" w:cs="Arial"/>
                <w:szCs w:val="20"/>
                <w:lang w:val="en-US"/>
              </w:rPr>
            </w:pPr>
          </w:p>
          <w:p w:rsidR="00EE7BEC" w:rsidRPr="00E5222A" w:rsidRDefault="00E5222A" w:rsidP="00E5222A">
            <w:pPr>
              <w:spacing w:after="0" w:line="240" w:lineRule="auto"/>
              <w:jc w:val="both"/>
              <w:rPr>
                <w:rFonts w:ascii="Arial" w:eastAsia="Times New Roman" w:hAnsi="Arial" w:cs="Arial"/>
                <w:szCs w:val="20"/>
                <w:lang w:val="en-US"/>
              </w:rPr>
            </w:pPr>
            <w:r>
              <w:rPr>
                <w:rFonts w:ascii="Arial" w:eastAsia="Times New Roman" w:hAnsi="Arial" w:cs="Arial"/>
                <w:szCs w:val="20"/>
                <w:lang w:val="en-US"/>
              </w:rPr>
              <w:t xml:space="preserve">Currently we have no representation on our PPG from any other ethnicity, </w:t>
            </w:r>
            <w:r w:rsidR="005757DB">
              <w:rPr>
                <w:rFonts w:ascii="Arial" w:eastAsia="Times New Roman" w:hAnsi="Arial" w:cs="Arial"/>
                <w:szCs w:val="20"/>
                <w:lang w:val="en-US"/>
              </w:rPr>
              <w:t>other than British, Caribbean,</w:t>
            </w:r>
            <w:r>
              <w:rPr>
                <w:rFonts w:ascii="Arial" w:eastAsia="Times New Roman" w:hAnsi="Arial" w:cs="Arial"/>
                <w:szCs w:val="20"/>
                <w:lang w:val="en-US"/>
              </w:rPr>
              <w:t xml:space="preserve"> African</w:t>
            </w:r>
            <w:r w:rsidR="005757DB">
              <w:rPr>
                <w:rFonts w:ascii="Arial" w:eastAsia="Times New Roman" w:hAnsi="Arial" w:cs="Arial"/>
                <w:szCs w:val="20"/>
                <w:lang w:val="en-US"/>
              </w:rPr>
              <w:t xml:space="preserve"> or Irish</w:t>
            </w:r>
            <w:r>
              <w:rPr>
                <w:rFonts w:ascii="Arial" w:eastAsia="Times New Roman" w:hAnsi="Arial" w:cs="Arial"/>
                <w:szCs w:val="20"/>
                <w:lang w:val="en-US"/>
              </w:rPr>
              <w:t xml:space="preserve"> despite the efforts by the practice and PPG members to recruit more members on board.</w:t>
            </w:r>
          </w:p>
          <w:p w:rsidR="00517387" w:rsidRDefault="00517387" w:rsidP="00E5222A">
            <w:pPr>
              <w:spacing w:after="0" w:line="240" w:lineRule="auto"/>
              <w:jc w:val="both"/>
              <w:rPr>
                <w:rFonts w:ascii="Arial" w:eastAsia="Times New Roman" w:hAnsi="Arial" w:cs="Arial"/>
                <w:szCs w:val="20"/>
                <w:lang w:val="en-US"/>
              </w:rPr>
            </w:pPr>
          </w:p>
          <w:p w:rsidR="00517387" w:rsidRDefault="00517387" w:rsidP="00E5222A">
            <w:pPr>
              <w:spacing w:after="0" w:line="240" w:lineRule="auto"/>
              <w:jc w:val="both"/>
              <w:rPr>
                <w:rFonts w:ascii="Arial" w:eastAsia="Times New Roman" w:hAnsi="Arial" w:cs="Arial"/>
                <w:szCs w:val="20"/>
                <w:lang w:val="en-US"/>
              </w:rPr>
            </w:pPr>
            <w:r>
              <w:rPr>
                <w:rFonts w:ascii="Arial" w:eastAsia="Times New Roman" w:hAnsi="Arial" w:cs="Arial"/>
                <w:szCs w:val="20"/>
                <w:lang w:val="en-US"/>
              </w:rPr>
              <w:t>The following has been undertaken this year to gain representation:-</w:t>
            </w:r>
          </w:p>
          <w:p w:rsidR="00517387" w:rsidRDefault="00517387" w:rsidP="00E5222A">
            <w:pPr>
              <w:spacing w:after="0" w:line="240" w:lineRule="auto"/>
              <w:jc w:val="both"/>
              <w:rPr>
                <w:rFonts w:ascii="Arial" w:eastAsia="Times New Roman" w:hAnsi="Arial" w:cs="Arial"/>
                <w:szCs w:val="20"/>
                <w:lang w:val="en-US"/>
              </w:rPr>
            </w:pPr>
          </w:p>
          <w:p w:rsidR="00517387" w:rsidRDefault="00517387" w:rsidP="00E5222A">
            <w:pPr>
              <w:pStyle w:val="ListParagraph"/>
              <w:numPr>
                <w:ilvl w:val="0"/>
                <w:numId w:val="16"/>
              </w:numPr>
              <w:spacing w:after="0" w:line="240" w:lineRule="auto"/>
              <w:jc w:val="both"/>
              <w:rPr>
                <w:rFonts w:ascii="Arial" w:eastAsia="Times New Roman" w:hAnsi="Arial" w:cs="Arial"/>
                <w:szCs w:val="20"/>
                <w:lang w:val="en-US"/>
              </w:rPr>
            </w:pPr>
            <w:r>
              <w:rPr>
                <w:rFonts w:ascii="Arial" w:eastAsia="Times New Roman" w:hAnsi="Arial" w:cs="Arial"/>
                <w:szCs w:val="20"/>
                <w:lang w:val="en-US"/>
              </w:rPr>
              <w:t>All GPs and Practice Nurses continue to discuss opportunistically with individual patients.</w:t>
            </w:r>
          </w:p>
          <w:p w:rsidR="00517387" w:rsidRDefault="00517387" w:rsidP="00E5222A">
            <w:pPr>
              <w:pStyle w:val="ListParagraph"/>
              <w:numPr>
                <w:ilvl w:val="0"/>
                <w:numId w:val="16"/>
              </w:numPr>
              <w:spacing w:after="0" w:line="240" w:lineRule="auto"/>
              <w:jc w:val="both"/>
              <w:rPr>
                <w:rFonts w:ascii="Arial" w:eastAsia="Times New Roman" w:hAnsi="Arial" w:cs="Arial"/>
                <w:szCs w:val="20"/>
                <w:lang w:val="en-US"/>
              </w:rPr>
            </w:pPr>
            <w:r>
              <w:rPr>
                <w:rFonts w:ascii="Arial" w:eastAsia="Times New Roman" w:hAnsi="Arial" w:cs="Arial"/>
                <w:szCs w:val="20"/>
                <w:lang w:val="en-US"/>
              </w:rPr>
              <w:t>Advertising on the website, including how to become a virtual member (patients who do not have to attend the PPG meetings</w:t>
            </w:r>
            <w:r w:rsidR="002D01A5">
              <w:rPr>
                <w:rFonts w:ascii="Arial" w:eastAsia="Times New Roman" w:hAnsi="Arial" w:cs="Arial"/>
                <w:szCs w:val="20"/>
                <w:lang w:val="en-US"/>
              </w:rPr>
              <w:t>)</w:t>
            </w:r>
            <w:r>
              <w:rPr>
                <w:rFonts w:ascii="Arial" w:eastAsia="Times New Roman" w:hAnsi="Arial" w:cs="Arial"/>
                <w:szCs w:val="20"/>
                <w:lang w:val="en-US"/>
              </w:rPr>
              <w:t>.</w:t>
            </w:r>
          </w:p>
          <w:p w:rsidR="00517387" w:rsidRDefault="002D01A5" w:rsidP="00E5222A">
            <w:pPr>
              <w:pStyle w:val="ListParagraph"/>
              <w:numPr>
                <w:ilvl w:val="0"/>
                <w:numId w:val="16"/>
              </w:numPr>
              <w:spacing w:after="0" w:line="240" w:lineRule="auto"/>
              <w:jc w:val="both"/>
              <w:rPr>
                <w:rFonts w:ascii="Arial" w:eastAsia="Times New Roman" w:hAnsi="Arial" w:cs="Arial"/>
                <w:szCs w:val="20"/>
                <w:lang w:val="en-US"/>
              </w:rPr>
            </w:pPr>
            <w:r>
              <w:rPr>
                <w:rFonts w:ascii="Arial" w:eastAsia="Times New Roman" w:hAnsi="Arial" w:cs="Arial"/>
                <w:szCs w:val="20"/>
                <w:lang w:val="en-US"/>
              </w:rPr>
              <w:t xml:space="preserve">Our PPG members helped devise the questions used in the Patient Questionnaire and also attended surgery to give out and assist patients in the completion of these, </w:t>
            </w:r>
            <w:r w:rsidR="003754E5">
              <w:rPr>
                <w:rFonts w:ascii="Arial" w:eastAsia="Times New Roman" w:hAnsi="Arial" w:cs="Arial"/>
                <w:szCs w:val="20"/>
                <w:lang w:val="en-US"/>
              </w:rPr>
              <w:t>promoting the work of the PPG at</w:t>
            </w:r>
            <w:r>
              <w:rPr>
                <w:rFonts w:ascii="Arial" w:eastAsia="Times New Roman" w:hAnsi="Arial" w:cs="Arial"/>
                <w:szCs w:val="20"/>
                <w:lang w:val="en-US"/>
              </w:rPr>
              <w:t xml:space="preserve"> the same time.</w:t>
            </w:r>
          </w:p>
          <w:p w:rsidR="00EE7BEC" w:rsidRDefault="00EE7BEC" w:rsidP="00E5222A">
            <w:pPr>
              <w:spacing w:after="0" w:line="240" w:lineRule="auto"/>
              <w:jc w:val="both"/>
              <w:rPr>
                <w:rFonts w:ascii="Arial" w:eastAsia="Times New Roman" w:hAnsi="Arial" w:cs="Arial"/>
                <w:szCs w:val="20"/>
                <w:lang w:val="en-US"/>
              </w:rPr>
            </w:pPr>
          </w:p>
        </w:tc>
      </w:tr>
      <w:tr w:rsidR="0010624E"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624E" w:rsidRDefault="0010624E" w:rsidP="00FF2B5C">
            <w:pPr>
              <w:spacing w:after="0" w:line="240" w:lineRule="auto"/>
              <w:jc w:val="both"/>
              <w:rPr>
                <w:rFonts w:ascii="Arial" w:hAnsi="Arial" w:cs="Arial"/>
                <w:sz w:val="20"/>
                <w:szCs w:val="20"/>
              </w:rPr>
            </w:pPr>
            <w:r>
              <w:rPr>
                <w:rFonts w:ascii="Arial" w:hAnsi="Arial" w:cs="Arial"/>
                <w:sz w:val="20"/>
                <w:szCs w:val="20"/>
              </w:rPr>
              <w:t>In addition to the above demographic factors this is how the practice has also taken account of other social factors such as working patterns of patients, levels of unemployment in the area, the number of carers:</w:t>
            </w:r>
          </w:p>
        </w:tc>
      </w:tr>
      <w:tr w:rsidR="0010624E" w:rsidTr="0010624E">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0624E" w:rsidRDefault="00E5222A" w:rsidP="00FF2B5C">
            <w:pPr>
              <w:spacing w:after="0" w:line="240" w:lineRule="auto"/>
              <w:jc w:val="both"/>
              <w:rPr>
                <w:rFonts w:ascii="Arial" w:hAnsi="Arial" w:cs="Arial"/>
                <w:sz w:val="20"/>
                <w:szCs w:val="20"/>
              </w:rPr>
            </w:pPr>
            <w:r>
              <w:rPr>
                <w:rFonts w:ascii="Arial" w:hAnsi="Arial" w:cs="Arial"/>
                <w:sz w:val="20"/>
                <w:szCs w:val="20"/>
              </w:rPr>
              <w:t>The PPG meeting times, early evening, have proved to be convenient for the PPG members.  We are flexible to change to meet the needs of the group but to date there have been no requests from the patient representatives.</w:t>
            </w:r>
          </w:p>
          <w:p w:rsidR="00E5222A" w:rsidRDefault="00E5222A" w:rsidP="00FF2B5C">
            <w:pPr>
              <w:spacing w:after="0" w:line="240" w:lineRule="auto"/>
              <w:jc w:val="both"/>
              <w:rPr>
                <w:rFonts w:ascii="Arial" w:hAnsi="Arial" w:cs="Arial"/>
                <w:sz w:val="20"/>
                <w:szCs w:val="20"/>
              </w:rPr>
            </w:pPr>
          </w:p>
          <w:p w:rsidR="0010624E" w:rsidRDefault="00E5222A" w:rsidP="00E5222A">
            <w:pPr>
              <w:spacing w:after="0" w:line="240" w:lineRule="auto"/>
              <w:jc w:val="both"/>
              <w:rPr>
                <w:rFonts w:ascii="Arial" w:hAnsi="Arial" w:cs="Arial"/>
                <w:sz w:val="20"/>
                <w:szCs w:val="20"/>
              </w:rPr>
            </w:pPr>
            <w:r>
              <w:rPr>
                <w:rFonts w:ascii="Arial" w:hAnsi="Arial" w:cs="Arial"/>
                <w:sz w:val="20"/>
                <w:szCs w:val="20"/>
              </w:rPr>
              <w:t>The practice offers the opportunity for all patients, including carers</w:t>
            </w:r>
            <w:r w:rsidR="00AE0DB8">
              <w:rPr>
                <w:rFonts w:ascii="Arial" w:hAnsi="Arial" w:cs="Arial"/>
                <w:sz w:val="20"/>
                <w:szCs w:val="20"/>
              </w:rPr>
              <w:t>,</w:t>
            </w:r>
            <w:r>
              <w:rPr>
                <w:rFonts w:ascii="Arial" w:hAnsi="Arial" w:cs="Arial"/>
                <w:sz w:val="20"/>
                <w:szCs w:val="20"/>
              </w:rPr>
              <w:t xml:space="preserve"> to raise comments, concerns or issues via the </w:t>
            </w:r>
            <w:r w:rsidR="00AE0DB8">
              <w:rPr>
                <w:rFonts w:ascii="Arial" w:hAnsi="Arial" w:cs="Arial"/>
                <w:sz w:val="20"/>
                <w:szCs w:val="20"/>
              </w:rPr>
              <w:t>‘</w:t>
            </w:r>
            <w:r>
              <w:rPr>
                <w:rFonts w:ascii="Arial" w:hAnsi="Arial" w:cs="Arial"/>
                <w:sz w:val="20"/>
                <w:szCs w:val="20"/>
              </w:rPr>
              <w:t>comments book</w:t>
            </w:r>
            <w:r w:rsidR="00AE0DB8">
              <w:rPr>
                <w:rFonts w:ascii="Arial" w:hAnsi="Arial" w:cs="Arial"/>
                <w:sz w:val="20"/>
                <w:szCs w:val="20"/>
              </w:rPr>
              <w:t>’</w:t>
            </w:r>
            <w:r>
              <w:rPr>
                <w:rFonts w:ascii="Arial" w:hAnsi="Arial" w:cs="Arial"/>
                <w:sz w:val="20"/>
                <w:szCs w:val="20"/>
              </w:rPr>
              <w:t xml:space="preserve"> which forms part of the PPG agenda.  This </w:t>
            </w:r>
            <w:r w:rsidR="00AE0DB8">
              <w:rPr>
                <w:rFonts w:ascii="Arial" w:hAnsi="Arial" w:cs="Arial"/>
                <w:sz w:val="20"/>
                <w:szCs w:val="20"/>
              </w:rPr>
              <w:t xml:space="preserve">book </w:t>
            </w:r>
            <w:r>
              <w:rPr>
                <w:rFonts w:ascii="Arial" w:hAnsi="Arial" w:cs="Arial"/>
                <w:sz w:val="20"/>
                <w:szCs w:val="20"/>
              </w:rPr>
              <w:t>was introduced at the suggestion of the PPG members as one way to ensure we are looking at the views from the wider practice population and not just members of the group.</w:t>
            </w:r>
          </w:p>
          <w:p w:rsidR="00E5222A" w:rsidRDefault="00E5222A" w:rsidP="00E5222A">
            <w:pPr>
              <w:spacing w:after="0" w:line="240" w:lineRule="auto"/>
              <w:jc w:val="both"/>
              <w:rPr>
                <w:rFonts w:ascii="Arial" w:hAnsi="Arial" w:cs="Arial"/>
                <w:sz w:val="20"/>
                <w:szCs w:val="20"/>
              </w:rPr>
            </w:pPr>
          </w:p>
        </w:tc>
      </w:tr>
      <w:tr w:rsidR="0010624E"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624E" w:rsidRDefault="0010624E" w:rsidP="008F1A3F">
            <w:pPr>
              <w:spacing w:after="0" w:line="240" w:lineRule="auto"/>
              <w:rPr>
                <w:rFonts w:ascii="Arial" w:eastAsia="Times New Roman" w:hAnsi="Arial" w:cs="Arial"/>
                <w:szCs w:val="20"/>
                <w:lang w:val="en-US"/>
              </w:rPr>
            </w:pPr>
            <w:r>
              <w:rPr>
                <w:rFonts w:ascii="Arial" w:hAnsi="Arial" w:cs="Arial"/>
                <w:sz w:val="20"/>
                <w:szCs w:val="20"/>
              </w:rPr>
              <w:t>This is what we have tried to do to reach groups that are under-represented:</w:t>
            </w:r>
          </w:p>
        </w:tc>
      </w:tr>
      <w:tr w:rsidR="0010624E"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0DB8" w:rsidRDefault="00AE0DB8" w:rsidP="00AE0DB8">
            <w:pPr>
              <w:spacing w:after="0" w:line="240" w:lineRule="auto"/>
              <w:jc w:val="both"/>
              <w:rPr>
                <w:rFonts w:ascii="Arial" w:hAnsi="Arial" w:cs="Arial"/>
              </w:rPr>
            </w:pPr>
            <w:r>
              <w:rPr>
                <w:rFonts w:ascii="Arial" w:hAnsi="Arial" w:cs="Arial"/>
              </w:rPr>
              <w:t>We currently have 13 members on the PPG; however, we continue to try and recruit in a number of ways:-</w:t>
            </w:r>
          </w:p>
          <w:p w:rsidR="00AE0DB8" w:rsidRDefault="00AE0DB8" w:rsidP="00AE0DB8">
            <w:pPr>
              <w:spacing w:after="0" w:line="240" w:lineRule="auto"/>
              <w:jc w:val="both"/>
              <w:rPr>
                <w:rFonts w:ascii="Arial" w:hAnsi="Arial" w:cs="Arial"/>
              </w:rPr>
            </w:pPr>
          </w:p>
          <w:p w:rsidR="00AE0DB8" w:rsidRDefault="00AE0DB8" w:rsidP="00AE0DB8">
            <w:pPr>
              <w:pStyle w:val="ListParagraph"/>
              <w:numPr>
                <w:ilvl w:val="0"/>
                <w:numId w:val="15"/>
              </w:numPr>
              <w:spacing w:after="0" w:line="240" w:lineRule="auto"/>
              <w:jc w:val="both"/>
              <w:rPr>
                <w:rFonts w:ascii="Arial" w:hAnsi="Arial" w:cs="Arial"/>
              </w:rPr>
            </w:pPr>
            <w:r>
              <w:rPr>
                <w:rFonts w:ascii="Arial" w:hAnsi="Arial" w:cs="Arial"/>
              </w:rPr>
              <w:t>Posters and information regarding details of the PPG meetings are displayed in the waiting area.</w:t>
            </w:r>
          </w:p>
          <w:p w:rsidR="00AE0DB8" w:rsidRDefault="00AE0DB8" w:rsidP="00AE0DB8">
            <w:pPr>
              <w:pStyle w:val="ListParagraph"/>
              <w:numPr>
                <w:ilvl w:val="0"/>
                <w:numId w:val="15"/>
              </w:numPr>
              <w:spacing w:after="0" w:line="240" w:lineRule="auto"/>
              <w:jc w:val="both"/>
              <w:rPr>
                <w:rFonts w:ascii="Arial" w:hAnsi="Arial" w:cs="Arial"/>
              </w:rPr>
            </w:pPr>
            <w:r>
              <w:rPr>
                <w:rFonts w:ascii="Arial" w:hAnsi="Arial" w:cs="Arial"/>
              </w:rPr>
              <w:t xml:space="preserve">Photographs of some of our PPG members are </w:t>
            </w:r>
            <w:r w:rsidR="00E14409">
              <w:rPr>
                <w:rFonts w:ascii="Arial" w:hAnsi="Arial" w:cs="Arial"/>
              </w:rPr>
              <w:t xml:space="preserve">soon to be </w:t>
            </w:r>
            <w:r>
              <w:rPr>
                <w:rFonts w:ascii="Arial" w:hAnsi="Arial" w:cs="Arial"/>
              </w:rPr>
              <w:t>displayed in the waiting area, to encourage patients to make contact should they have any comments regarding the services or premises.</w:t>
            </w:r>
          </w:p>
          <w:p w:rsidR="00AE0DB8" w:rsidRDefault="00AE0DB8" w:rsidP="00AE0DB8">
            <w:pPr>
              <w:pStyle w:val="ListParagraph"/>
              <w:numPr>
                <w:ilvl w:val="0"/>
                <w:numId w:val="15"/>
              </w:numPr>
              <w:spacing w:after="0" w:line="240" w:lineRule="auto"/>
              <w:jc w:val="both"/>
              <w:rPr>
                <w:rFonts w:ascii="Arial" w:hAnsi="Arial" w:cs="Arial"/>
              </w:rPr>
            </w:pPr>
            <w:r>
              <w:rPr>
                <w:rFonts w:ascii="Arial" w:hAnsi="Arial" w:cs="Arial"/>
              </w:rPr>
              <w:t xml:space="preserve">Last year we set up a virtual patient representative group link on our website for patients who are unable to attend the PPG meetings and attract </w:t>
            </w:r>
            <w:r w:rsidR="00DC6BFA">
              <w:rPr>
                <w:rFonts w:ascii="Arial" w:hAnsi="Arial" w:cs="Arial"/>
              </w:rPr>
              <w:t xml:space="preserve">to </w:t>
            </w:r>
            <w:r>
              <w:rPr>
                <w:rFonts w:ascii="Arial" w:hAnsi="Arial" w:cs="Arial"/>
              </w:rPr>
              <w:t>a broader spectrum of patient representation.  Unfortunately, to date we have not received any interest.</w:t>
            </w:r>
          </w:p>
          <w:p w:rsidR="00AE0DB8" w:rsidRDefault="00AE0DB8" w:rsidP="00AE0DB8">
            <w:pPr>
              <w:pStyle w:val="ListParagraph"/>
              <w:numPr>
                <w:ilvl w:val="0"/>
                <w:numId w:val="15"/>
              </w:numPr>
              <w:spacing w:after="0" w:line="240" w:lineRule="auto"/>
              <w:jc w:val="both"/>
              <w:rPr>
                <w:rFonts w:ascii="Arial" w:hAnsi="Arial" w:cs="Arial"/>
              </w:rPr>
            </w:pPr>
            <w:r>
              <w:rPr>
                <w:rFonts w:ascii="Arial" w:hAnsi="Arial" w:cs="Arial"/>
              </w:rPr>
              <w:t>Our current PPG members actively encourage new members to come along to meetings.</w:t>
            </w:r>
          </w:p>
          <w:p w:rsidR="00AE0DB8" w:rsidRDefault="00AE0DB8" w:rsidP="00AE0DB8">
            <w:pPr>
              <w:pStyle w:val="ListParagraph"/>
              <w:numPr>
                <w:ilvl w:val="0"/>
                <w:numId w:val="15"/>
              </w:numPr>
              <w:spacing w:after="0" w:line="240" w:lineRule="auto"/>
              <w:jc w:val="both"/>
              <w:rPr>
                <w:rFonts w:ascii="Arial" w:hAnsi="Arial" w:cs="Arial"/>
              </w:rPr>
            </w:pPr>
            <w:r>
              <w:rPr>
                <w:rFonts w:ascii="Arial" w:hAnsi="Arial" w:cs="Arial"/>
              </w:rPr>
              <w:t>Last year we changed the times of the PPG meetings to start early evening which continues to see an increase in attendance.</w:t>
            </w:r>
          </w:p>
          <w:p w:rsidR="0010624E" w:rsidRDefault="0010624E" w:rsidP="00C0434B">
            <w:pPr>
              <w:spacing w:after="0" w:line="240" w:lineRule="auto"/>
              <w:rPr>
                <w:rFonts w:ascii="Arial" w:eastAsia="Times New Roman" w:hAnsi="Arial" w:cs="Arial"/>
                <w:szCs w:val="20"/>
                <w:lang w:val="en-US"/>
              </w:rPr>
            </w:pPr>
          </w:p>
          <w:p w:rsidR="0010624E" w:rsidRDefault="0010624E" w:rsidP="00C0434B">
            <w:pPr>
              <w:spacing w:after="0" w:line="240" w:lineRule="auto"/>
              <w:rPr>
                <w:rFonts w:ascii="Arial" w:eastAsia="Times New Roman" w:hAnsi="Arial" w:cs="Arial"/>
                <w:szCs w:val="20"/>
                <w:lang w:val="en-US"/>
              </w:rPr>
            </w:pPr>
          </w:p>
          <w:p w:rsidR="0010624E" w:rsidRDefault="0010624E" w:rsidP="00C0434B">
            <w:pPr>
              <w:spacing w:after="0" w:line="240" w:lineRule="auto"/>
              <w:rPr>
                <w:rFonts w:ascii="Arial" w:eastAsia="Times New Roman" w:hAnsi="Arial" w:cs="Arial"/>
                <w:szCs w:val="20"/>
                <w:lang w:val="en-US"/>
              </w:rPr>
            </w:pPr>
          </w:p>
          <w:p w:rsidR="0010624E" w:rsidRDefault="0010624E" w:rsidP="00C0434B">
            <w:pPr>
              <w:spacing w:after="0" w:line="240" w:lineRule="auto"/>
              <w:rPr>
                <w:rFonts w:ascii="Arial" w:eastAsia="Times New Roman" w:hAnsi="Arial" w:cs="Arial"/>
                <w:szCs w:val="20"/>
                <w:lang w:val="en-US"/>
              </w:rPr>
            </w:pPr>
          </w:p>
        </w:tc>
      </w:tr>
    </w:tbl>
    <w:p w:rsidR="008F1A3F" w:rsidRDefault="008F1A3F"/>
    <w:tbl>
      <w:tblPr>
        <w:tblStyle w:val="TableGrid"/>
        <w:tblW w:w="4993" w:type="pct"/>
        <w:tblLook w:val="04A0" w:firstRow="1" w:lastRow="0" w:firstColumn="1" w:lastColumn="0" w:noHBand="0" w:noVBand="1"/>
      </w:tblPr>
      <w:tblGrid>
        <w:gridCol w:w="10174"/>
      </w:tblGrid>
      <w:tr w:rsidR="004D043F" w:rsidTr="0010624E">
        <w:trPr>
          <w:trHeight w:val="77"/>
        </w:trPr>
        <w:tc>
          <w:tcPr>
            <w:tcW w:w="5000" w:type="pct"/>
            <w:shd w:val="clear" w:color="auto" w:fill="D9D9D9" w:themeFill="background1" w:themeFillShade="D9"/>
          </w:tcPr>
          <w:p w:rsidR="004D043F" w:rsidRDefault="008F1A3F" w:rsidP="00C0434B">
            <w:pPr>
              <w:spacing w:after="0" w:line="240" w:lineRule="auto"/>
              <w:rPr>
                <w:rFonts w:ascii="Arial" w:hAnsi="Arial" w:cs="Arial"/>
                <w:b/>
              </w:rPr>
            </w:pPr>
            <w:r>
              <w:rPr>
                <w:rFonts w:ascii="Arial" w:hAnsi="Arial" w:cs="Arial"/>
                <w:b/>
              </w:rPr>
              <w:t>S</w:t>
            </w:r>
            <w:r w:rsidR="004D043F">
              <w:rPr>
                <w:rFonts w:ascii="Arial" w:hAnsi="Arial" w:cs="Arial"/>
                <w:b/>
              </w:rPr>
              <w:t xml:space="preserve">etting the priorities for </w:t>
            </w:r>
            <w:r>
              <w:rPr>
                <w:rFonts w:ascii="Arial" w:hAnsi="Arial" w:cs="Arial"/>
                <w:b/>
              </w:rPr>
              <w:t xml:space="preserve">the </w:t>
            </w:r>
            <w:r w:rsidR="004D043F">
              <w:rPr>
                <w:rFonts w:ascii="Arial" w:hAnsi="Arial" w:cs="Arial"/>
                <w:b/>
              </w:rPr>
              <w:t xml:space="preserve">annual </w:t>
            </w:r>
            <w:r>
              <w:rPr>
                <w:rFonts w:ascii="Arial" w:hAnsi="Arial" w:cs="Arial"/>
                <w:b/>
              </w:rPr>
              <w:t xml:space="preserve">patient </w:t>
            </w:r>
            <w:r w:rsidR="004D043F">
              <w:rPr>
                <w:rFonts w:ascii="Arial" w:hAnsi="Arial" w:cs="Arial"/>
                <w:b/>
              </w:rPr>
              <w:t>survey</w:t>
            </w:r>
          </w:p>
          <w:p w:rsidR="002E4DD8" w:rsidRPr="002E4DD8" w:rsidRDefault="008F1A3F" w:rsidP="008F1A3F">
            <w:pPr>
              <w:spacing w:after="0" w:line="240" w:lineRule="auto"/>
              <w:rPr>
                <w:rFonts w:ascii="Arial" w:eastAsia="Cambria" w:hAnsi="Arial" w:cs="Arial"/>
                <w:sz w:val="18"/>
                <w:szCs w:val="18"/>
              </w:rPr>
            </w:pPr>
            <w:r>
              <w:rPr>
                <w:rFonts w:ascii="Arial" w:hAnsi="Arial" w:cs="Arial"/>
                <w:sz w:val="18"/>
                <w:szCs w:val="18"/>
              </w:rPr>
              <w:t xml:space="preserve">This is </w:t>
            </w:r>
            <w:r w:rsidR="002E4DD8" w:rsidRPr="002E4DD8">
              <w:rPr>
                <w:rFonts w:ascii="Arial" w:hAnsi="Arial" w:cs="Arial"/>
                <w:sz w:val="18"/>
                <w:szCs w:val="18"/>
              </w:rPr>
              <w:t xml:space="preserve">how the PRG and practice agreed the </w:t>
            </w:r>
            <w:r>
              <w:rPr>
                <w:rFonts w:ascii="Arial" w:hAnsi="Arial" w:cs="Arial"/>
                <w:sz w:val="18"/>
                <w:szCs w:val="18"/>
              </w:rPr>
              <w:t xml:space="preserve">key </w:t>
            </w:r>
            <w:r w:rsidR="002E4DD8" w:rsidRPr="002E4DD8">
              <w:rPr>
                <w:rFonts w:ascii="Arial" w:hAnsi="Arial" w:cs="Arial"/>
                <w:sz w:val="18"/>
                <w:szCs w:val="18"/>
              </w:rPr>
              <w:t xml:space="preserve">priorities for the annual </w:t>
            </w:r>
            <w:r>
              <w:rPr>
                <w:rFonts w:ascii="Arial" w:hAnsi="Arial" w:cs="Arial"/>
                <w:sz w:val="18"/>
                <w:szCs w:val="18"/>
              </w:rPr>
              <w:t xml:space="preserve">patient </w:t>
            </w:r>
            <w:r w:rsidR="002E4DD8" w:rsidRPr="002E4DD8">
              <w:rPr>
                <w:rFonts w:ascii="Arial" w:hAnsi="Arial" w:cs="Arial"/>
                <w:sz w:val="18"/>
                <w:szCs w:val="18"/>
              </w:rPr>
              <w:t>survey</w:t>
            </w:r>
          </w:p>
        </w:tc>
      </w:tr>
      <w:tr w:rsidR="000421A4" w:rsidTr="0010624E">
        <w:tc>
          <w:tcPr>
            <w:tcW w:w="5000" w:type="pct"/>
          </w:tcPr>
          <w:p w:rsidR="000421A4" w:rsidRPr="00AE0DB8" w:rsidRDefault="000421A4" w:rsidP="00AE0DB8">
            <w:pPr>
              <w:spacing w:after="0" w:line="240" w:lineRule="auto"/>
              <w:jc w:val="both"/>
              <w:rPr>
                <w:rFonts w:ascii="Arial" w:hAnsi="Arial" w:cs="Arial"/>
              </w:rPr>
            </w:pPr>
          </w:p>
          <w:p w:rsidR="00AE0DB8" w:rsidRDefault="00AE0DB8" w:rsidP="00AE0DB8">
            <w:pPr>
              <w:spacing w:after="0" w:line="240" w:lineRule="auto"/>
              <w:jc w:val="both"/>
              <w:rPr>
                <w:rFonts w:ascii="Arial" w:hAnsi="Arial" w:cs="Arial"/>
              </w:rPr>
            </w:pPr>
            <w:r>
              <w:rPr>
                <w:rFonts w:ascii="Arial" w:hAnsi="Arial" w:cs="Arial"/>
              </w:rPr>
              <w:t xml:space="preserve">The </w:t>
            </w:r>
            <w:r w:rsidR="007979E2">
              <w:rPr>
                <w:rFonts w:ascii="Arial" w:hAnsi="Arial" w:cs="Arial"/>
              </w:rPr>
              <w:t xml:space="preserve">key </w:t>
            </w:r>
            <w:r>
              <w:rPr>
                <w:rFonts w:ascii="Arial" w:hAnsi="Arial" w:cs="Arial"/>
              </w:rPr>
              <w:t xml:space="preserve">priorities for the 2013-14 Patient Survey were discussed with the PPG at the meeting on </w:t>
            </w:r>
            <w:r w:rsidR="004F1ACA">
              <w:rPr>
                <w:rFonts w:ascii="Arial" w:hAnsi="Arial" w:cs="Arial"/>
              </w:rPr>
              <w:t>6</w:t>
            </w:r>
            <w:r w:rsidR="004F1ACA" w:rsidRPr="004F1ACA">
              <w:rPr>
                <w:rFonts w:ascii="Arial" w:hAnsi="Arial" w:cs="Arial"/>
                <w:vertAlign w:val="superscript"/>
              </w:rPr>
              <w:t>th</w:t>
            </w:r>
            <w:r w:rsidR="004F1ACA">
              <w:rPr>
                <w:rFonts w:ascii="Arial" w:hAnsi="Arial" w:cs="Arial"/>
              </w:rPr>
              <w:t xml:space="preserve"> June 2013 and agreed on </w:t>
            </w:r>
            <w:r>
              <w:rPr>
                <w:rFonts w:ascii="Arial" w:hAnsi="Arial" w:cs="Arial"/>
              </w:rPr>
              <w:t>4</w:t>
            </w:r>
            <w:r w:rsidRPr="00AE0DB8">
              <w:rPr>
                <w:rFonts w:ascii="Arial" w:hAnsi="Arial" w:cs="Arial"/>
                <w:vertAlign w:val="superscript"/>
              </w:rPr>
              <w:t>th</w:t>
            </w:r>
            <w:r>
              <w:rPr>
                <w:rFonts w:ascii="Arial" w:hAnsi="Arial" w:cs="Arial"/>
              </w:rPr>
              <w:t xml:space="preserve"> November 201</w:t>
            </w:r>
            <w:r w:rsidR="004F1ACA">
              <w:rPr>
                <w:rFonts w:ascii="Arial" w:hAnsi="Arial" w:cs="Arial"/>
              </w:rPr>
              <w:t>3</w:t>
            </w:r>
            <w:r>
              <w:rPr>
                <w:rFonts w:ascii="Arial" w:hAnsi="Arial" w:cs="Arial"/>
              </w:rPr>
              <w:t>.</w:t>
            </w:r>
            <w:r w:rsidR="007979E2">
              <w:rPr>
                <w:rFonts w:ascii="Arial" w:hAnsi="Arial" w:cs="Arial"/>
              </w:rPr>
              <w:t xml:space="preserve">  It was </w:t>
            </w:r>
            <w:r>
              <w:rPr>
                <w:rFonts w:ascii="Arial" w:hAnsi="Arial" w:cs="Arial"/>
              </w:rPr>
              <w:t xml:space="preserve">felt that the </w:t>
            </w:r>
            <w:r w:rsidR="00FC2D18">
              <w:rPr>
                <w:rFonts w:ascii="Arial" w:hAnsi="Arial" w:cs="Arial"/>
              </w:rPr>
              <w:t xml:space="preserve">main </w:t>
            </w:r>
            <w:r>
              <w:rPr>
                <w:rFonts w:ascii="Arial" w:hAnsi="Arial" w:cs="Arial"/>
              </w:rPr>
              <w:t>priorit</w:t>
            </w:r>
            <w:r w:rsidR="007979E2">
              <w:rPr>
                <w:rFonts w:ascii="Arial" w:hAnsi="Arial" w:cs="Arial"/>
              </w:rPr>
              <w:t xml:space="preserve">y would be </w:t>
            </w:r>
            <w:r>
              <w:rPr>
                <w:rFonts w:ascii="Arial" w:hAnsi="Arial" w:cs="Arial"/>
              </w:rPr>
              <w:t>to review access to the practice</w:t>
            </w:r>
            <w:r w:rsidR="007979E2">
              <w:rPr>
                <w:rFonts w:ascii="Arial" w:hAnsi="Arial" w:cs="Arial"/>
              </w:rPr>
              <w:t>.</w:t>
            </w:r>
          </w:p>
          <w:p w:rsidR="00AE0DB8" w:rsidRDefault="00AE0DB8" w:rsidP="00AE0DB8">
            <w:pPr>
              <w:spacing w:after="0" w:line="240" w:lineRule="auto"/>
              <w:jc w:val="both"/>
              <w:rPr>
                <w:rFonts w:ascii="Arial" w:hAnsi="Arial" w:cs="Arial"/>
              </w:rPr>
            </w:pPr>
          </w:p>
          <w:p w:rsidR="007979E2" w:rsidRDefault="007979E2" w:rsidP="00AE0DB8">
            <w:pPr>
              <w:spacing w:after="0" w:line="240" w:lineRule="auto"/>
              <w:jc w:val="both"/>
              <w:rPr>
                <w:rFonts w:ascii="Arial" w:hAnsi="Arial" w:cs="Arial"/>
              </w:rPr>
            </w:pPr>
            <w:r>
              <w:rPr>
                <w:rFonts w:ascii="Arial" w:hAnsi="Arial" w:cs="Arial"/>
              </w:rPr>
              <w:t xml:space="preserve">The practice team fed back </w:t>
            </w:r>
            <w:r w:rsidR="00FB43DE">
              <w:rPr>
                <w:rFonts w:ascii="Arial" w:hAnsi="Arial" w:cs="Arial"/>
              </w:rPr>
              <w:t xml:space="preserve">from </w:t>
            </w:r>
            <w:r>
              <w:rPr>
                <w:rFonts w:ascii="Arial" w:hAnsi="Arial" w:cs="Arial"/>
              </w:rPr>
              <w:t>the</w:t>
            </w:r>
            <w:r w:rsidR="006C1F97">
              <w:rPr>
                <w:rFonts w:ascii="Arial" w:hAnsi="Arial" w:cs="Arial"/>
              </w:rPr>
              <w:t>ir</w:t>
            </w:r>
            <w:r w:rsidR="006A06A0">
              <w:rPr>
                <w:rFonts w:ascii="Arial" w:hAnsi="Arial" w:cs="Arial"/>
              </w:rPr>
              <w:t xml:space="preserve"> team m</w:t>
            </w:r>
            <w:r>
              <w:rPr>
                <w:rFonts w:ascii="Arial" w:hAnsi="Arial" w:cs="Arial"/>
              </w:rPr>
              <w:t>eeting</w:t>
            </w:r>
            <w:r w:rsidR="00FB43DE">
              <w:rPr>
                <w:rFonts w:ascii="Arial" w:hAnsi="Arial" w:cs="Arial"/>
              </w:rPr>
              <w:t xml:space="preserve"> held on 14</w:t>
            </w:r>
            <w:r w:rsidR="00FB43DE" w:rsidRPr="00FB43DE">
              <w:rPr>
                <w:rFonts w:ascii="Arial" w:hAnsi="Arial" w:cs="Arial"/>
                <w:vertAlign w:val="superscript"/>
              </w:rPr>
              <w:t>th</w:t>
            </w:r>
            <w:r w:rsidR="00FB43DE">
              <w:rPr>
                <w:rFonts w:ascii="Arial" w:hAnsi="Arial" w:cs="Arial"/>
              </w:rPr>
              <w:t xml:space="preserve"> May 2013 </w:t>
            </w:r>
            <w:r w:rsidR="006C1F97">
              <w:rPr>
                <w:rFonts w:ascii="Arial" w:hAnsi="Arial" w:cs="Arial"/>
              </w:rPr>
              <w:t xml:space="preserve">discussions they had </w:t>
            </w:r>
            <w:r w:rsidR="00C00669">
              <w:rPr>
                <w:rFonts w:ascii="Arial" w:hAnsi="Arial" w:cs="Arial"/>
              </w:rPr>
              <w:t>regarding improvements</w:t>
            </w:r>
            <w:r>
              <w:rPr>
                <w:rFonts w:ascii="Arial" w:hAnsi="Arial" w:cs="Arial"/>
              </w:rPr>
              <w:t xml:space="preserve"> in access</w:t>
            </w:r>
            <w:r w:rsidR="006C1F97">
              <w:rPr>
                <w:rFonts w:ascii="Arial" w:hAnsi="Arial" w:cs="Arial"/>
              </w:rPr>
              <w:t xml:space="preserve">.  </w:t>
            </w:r>
            <w:r>
              <w:rPr>
                <w:rFonts w:ascii="Arial" w:hAnsi="Arial" w:cs="Arial"/>
              </w:rPr>
              <w:t xml:space="preserve"> </w:t>
            </w:r>
            <w:r w:rsidR="006C1F97">
              <w:rPr>
                <w:rFonts w:ascii="Arial" w:hAnsi="Arial" w:cs="Arial"/>
              </w:rPr>
              <w:t>The</w:t>
            </w:r>
            <w:r>
              <w:rPr>
                <w:rFonts w:ascii="Arial" w:hAnsi="Arial" w:cs="Arial"/>
              </w:rPr>
              <w:t xml:space="preserve"> questionnaire was devised </w:t>
            </w:r>
            <w:r w:rsidR="00FB43DE">
              <w:rPr>
                <w:rFonts w:ascii="Arial" w:hAnsi="Arial" w:cs="Arial"/>
              </w:rPr>
              <w:t xml:space="preserve">based </w:t>
            </w:r>
            <w:r>
              <w:rPr>
                <w:rFonts w:ascii="Arial" w:hAnsi="Arial" w:cs="Arial"/>
              </w:rPr>
              <w:t>on the following:-</w:t>
            </w:r>
          </w:p>
          <w:p w:rsidR="007979E2" w:rsidRDefault="007979E2" w:rsidP="00AE0DB8">
            <w:pPr>
              <w:spacing w:after="0" w:line="240" w:lineRule="auto"/>
              <w:jc w:val="both"/>
              <w:rPr>
                <w:rFonts w:ascii="Arial" w:hAnsi="Arial" w:cs="Arial"/>
              </w:rPr>
            </w:pPr>
          </w:p>
          <w:p w:rsidR="00AE0DB8" w:rsidRDefault="00AE0DB8" w:rsidP="00AE0DB8">
            <w:pPr>
              <w:pStyle w:val="ListParagraph"/>
              <w:numPr>
                <w:ilvl w:val="0"/>
                <w:numId w:val="18"/>
              </w:numPr>
              <w:spacing w:after="0" w:line="240" w:lineRule="auto"/>
              <w:jc w:val="both"/>
              <w:rPr>
                <w:rFonts w:ascii="Arial" w:hAnsi="Arial" w:cs="Arial"/>
              </w:rPr>
            </w:pPr>
            <w:r>
              <w:rPr>
                <w:rFonts w:ascii="Arial" w:hAnsi="Arial" w:cs="Arial"/>
              </w:rPr>
              <w:t>Surgery opening hours.</w:t>
            </w:r>
          </w:p>
          <w:p w:rsidR="00AE0DB8" w:rsidRDefault="00AE0DB8" w:rsidP="00AE0DB8">
            <w:pPr>
              <w:pStyle w:val="ListParagraph"/>
              <w:numPr>
                <w:ilvl w:val="0"/>
                <w:numId w:val="18"/>
              </w:numPr>
              <w:spacing w:after="0" w:line="240" w:lineRule="auto"/>
              <w:jc w:val="both"/>
              <w:rPr>
                <w:rFonts w:ascii="Arial" w:hAnsi="Arial" w:cs="Arial"/>
              </w:rPr>
            </w:pPr>
            <w:r>
              <w:rPr>
                <w:rFonts w:ascii="Arial" w:hAnsi="Arial" w:cs="Arial"/>
              </w:rPr>
              <w:t>Booking an appointment.</w:t>
            </w:r>
          </w:p>
          <w:p w:rsidR="00AE0DB8" w:rsidRDefault="00AE0DB8" w:rsidP="00AE0DB8">
            <w:pPr>
              <w:pStyle w:val="ListParagraph"/>
              <w:numPr>
                <w:ilvl w:val="0"/>
                <w:numId w:val="18"/>
              </w:numPr>
              <w:spacing w:after="0" w:line="240" w:lineRule="auto"/>
              <w:jc w:val="both"/>
              <w:rPr>
                <w:rFonts w:ascii="Arial" w:hAnsi="Arial" w:cs="Arial"/>
              </w:rPr>
            </w:pPr>
            <w:r>
              <w:rPr>
                <w:rFonts w:ascii="Arial" w:hAnsi="Arial" w:cs="Arial"/>
              </w:rPr>
              <w:t>Getting through on the telephone.</w:t>
            </w:r>
          </w:p>
          <w:p w:rsidR="00AE0DB8" w:rsidRDefault="00AE0DB8" w:rsidP="00AE0DB8">
            <w:pPr>
              <w:pStyle w:val="ListParagraph"/>
              <w:numPr>
                <w:ilvl w:val="0"/>
                <w:numId w:val="18"/>
              </w:numPr>
              <w:spacing w:after="0" w:line="240" w:lineRule="auto"/>
              <w:jc w:val="both"/>
              <w:rPr>
                <w:rFonts w:ascii="Arial" w:hAnsi="Arial" w:cs="Arial"/>
              </w:rPr>
            </w:pPr>
            <w:r>
              <w:rPr>
                <w:rFonts w:ascii="Arial" w:hAnsi="Arial" w:cs="Arial"/>
              </w:rPr>
              <w:t>Arriving for your appointment.</w:t>
            </w:r>
          </w:p>
          <w:p w:rsidR="00AE0DB8" w:rsidRDefault="00AE0DB8" w:rsidP="00AE0DB8">
            <w:pPr>
              <w:pStyle w:val="ListParagraph"/>
              <w:numPr>
                <w:ilvl w:val="0"/>
                <w:numId w:val="18"/>
              </w:numPr>
              <w:spacing w:after="0" w:line="240" w:lineRule="auto"/>
              <w:jc w:val="both"/>
              <w:rPr>
                <w:rFonts w:ascii="Arial" w:hAnsi="Arial" w:cs="Arial"/>
              </w:rPr>
            </w:pPr>
            <w:r>
              <w:rPr>
                <w:rFonts w:ascii="Arial" w:hAnsi="Arial" w:cs="Arial"/>
              </w:rPr>
              <w:t>Feedback from GP/Practice Nurse consultation.</w:t>
            </w:r>
          </w:p>
          <w:p w:rsidR="00AE0DB8" w:rsidRDefault="00AE0DB8" w:rsidP="00AE0DB8">
            <w:pPr>
              <w:pStyle w:val="ListParagraph"/>
              <w:numPr>
                <w:ilvl w:val="0"/>
                <w:numId w:val="18"/>
              </w:numPr>
              <w:spacing w:after="0" w:line="240" w:lineRule="auto"/>
              <w:jc w:val="both"/>
              <w:rPr>
                <w:rFonts w:ascii="Arial" w:hAnsi="Arial" w:cs="Arial"/>
              </w:rPr>
            </w:pPr>
            <w:r>
              <w:rPr>
                <w:rFonts w:ascii="Arial" w:hAnsi="Arial" w:cs="Arial"/>
              </w:rPr>
              <w:t>Overall satisfaction</w:t>
            </w:r>
          </w:p>
          <w:p w:rsidR="00AE0DB8" w:rsidRDefault="00AE0DB8" w:rsidP="00AE0DB8">
            <w:pPr>
              <w:pStyle w:val="ListParagraph"/>
              <w:numPr>
                <w:ilvl w:val="0"/>
                <w:numId w:val="18"/>
              </w:numPr>
              <w:spacing w:after="0" w:line="240" w:lineRule="auto"/>
              <w:jc w:val="both"/>
              <w:rPr>
                <w:rFonts w:ascii="Arial" w:hAnsi="Arial" w:cs="Arial"/>
              </w:rPr>
            </w:pPr>
            <w:r>
              <w:rPr>
                <w:rFonts w:ascii="Arial" w:hAnsi="Arial" w:cs="Arial"/>
              </w:rPr>
              <w:t xml:space="preserve">Would you recommend joining the Wellspring </w:t>
            </w:r>
            <w:r w:rsidR="004F1ACA">
              <w:rPr>
                <w:rFonts w:ascii="Arial" w:hAnsi="Arial" w:cs="Arial"/>
              </w:rPr>
              <w:t>surgery?</w:t>
            </w:r>
          </w:p>
          <w:p w:rsidR="000421A4" w:rsidRPr="00AE0DB8" w:rsidRDefault="000421A4" w:rsidP="00AE0DB8">
            <w:pPr>
              <w:spacing w:after="0" w:line="240" w:lineRule="auto"/>
              <w:jc w:val="both"/>
              <w:rPr>
                <w:rFonts w:ascii="Arial" w:eastAsia="Cambria" w:hAnsi="Arial" w:cs="Arial"/>
              </w:rPr>
            </w:pPr>
          </w:p>
        </w:tc>
      </w:tr>
    </w:tbl>
    <w:p w:rsidR="00FF2B5C" w:rsidRDefault="00FF2B5C"/>
    <w:tbl>
      <w:tblPr>
        <w:tblStyle w:val="TableGrid"/>
        <w:tblW w:w="4993" w:type="pct"/>
        <w:tblLook w:val="04A0" w:firstRow="1" w:lastRow="0" w:firstColumn="1" w:lastColumn="0" w:noHBand="0" w:noVBand="1"/>
      </w:tblPr>
      <w:tblGrid>
        <w:gridCol w:w="10174"/>
      </w:tblGrid>
      <w:tr w:rsidR="004D043F" w:rsidTr="0010624E">
        <w:tc>
          <w:tcPr>
            <w:tcW w:w="5000" w:type="pct"/>
            <w:shd w:val="clear" w:color="auto" w:fill="D9D9D9" w:themeFill="background1" w:themeFillShade="D9"/>
          </w:tcPr>
          <w:p w:rsidR="004D043F" w:rsidRDefault="008F1A3F" w:rsidP="00C0434B">
            <w:pPr>
              <w:spacing w:after="0" w:line="240" w:lineRule="auto"/>
              <w:rPr>
                <w:rFonts w:ascii="Arial" w:hAnsi="Arial" w:cs="Arial"/>
                <w:b/>
              </w:rPr>
            </w:pPr>
            <w:r>
              <w:rPr>
                <w:rFonts w:ascii="Arial" w:hAnsi="Arial" w:cs="Arial"/>
                <w:b/>
              </w:rPr>
              <w:t>D</w:t>
            </w:r>
            <w:r w:rsidR="004D043F" w:rsidRPr="004D043F">
              <w:rPr>
                <w:rFonts w:ascii="Arial" w:hAnsi="Arial" w:cs="Arial"/>
                <w:b/>
              </w:rPr>
              <w:t xml:space="preserve">esigning and undertaking the </w:t>
            </w:r>
            <w:r w:rsidR="003C3AB4">
              <w:rPr>
                <w:rFonts w:ascii="Arial" w:hAnsi="Arial" w:cs="Arial"/>
                <w:b/>
              </w:rPr>
              <w:t xml:space="preserve">patient </w:t>
            </w:r>
            <w:r w:rsidR="004D043F" w:rsidRPr="004D043F">
              <w:rPr>
                <w:rFonts w:ascii="Arial" w:hAnsi="Arial" w:cs="Arial"/>
                <w:b/>
              </w:rPr>
              <w:t>survey</w:t>
            </w:r>
          </w:p>
          <w:p w:rsidR="002E4DD8" w:rsidRPr="002E4DD8" w:rsidRDefault="008F1A3F" w:rsidP="008F1A3F">
            <w:pPr>
              <w:spacing w:after="0" w:line="240" w:lineRule="auto"/>
              <w:jc w:val="both"/>
              <w:rPr>
                <w:rFonts w:ascii="Arial" w:hAnsi="Arial" w:cs="Arial"/>
                <w:b/>
              </w:rPr>
            </w:pPr>
            <w:r>
              <w:rPr>
                <w:rFonts w:ascii="Arial" w:hAnsi="Arial" w:cs="Arial"/>
                <w:sz w:val="18"/>
                <w:szCs w:val="18"/>
              </w:rPr>
              <w:t xml:space="preserve">This describes </w:t>
            </w:r>
            <w:r w:rsidR="002E4DD8" w:rsidRPr="002E4DD8">
              <w:rPr>
                <w:rFonts w:ascii="Arial" w:hAnsi="Arial" w:cs="Arial"/>
                <w:sz w:val="18"/>
                <w:szCs w:val="18"/>
              </w:rPr>
              <w:t xml:space="preserve">how the questions for the </w:t>
            </w:r>
            <w:r>
              <w:rPr>
                <w:rFonts w:ascii="Arial" w:hAnsi="Arial" w:cs="Arial"/>
                <w:sz w:val="18"/>
                <w:szCs w:val="18"/>
              </w:rPr>
              <w:t xml:space="preserve">patient </w:t>
            </w:r>
            <w:r w:rsidR="002E4DD8" w:rsidRPr="002E4DD8">
              <w:rPr>
                <w:rFonts w:ascii="Arial" w:hAnsi="Arial" w:cs="Arial"/>
                <w:sz w:val="18"/>
                <w:szCs w:val="18"/>
              </w:rPr>
              <w:t>survey were chosen</w:t>
            </w:r>
            <w:r>
              <w:rPr>
                <w:rFonts w:ascii="Arial" w:hAnsi="Arial" w:cs="Arial"/>
                <w:sz w:val="18"/>
                <w:szCs w:val="18"/>
              </w:rPr>
              <w:t xml:space="preserve">, how </w:t>
            </w:r>
            <w:r w:rsidR="002E4DD8" w:rsidRPr="002E4DD8">
              <w:rPr>
                <w:rFonts w:ascii="Arial" w:hAnsi="Arial" w:cs="Arial"/>
                <w:sz w:val="18"/>
                <w:szCs w:val="18"/>
              </w:rPr>
              <w:t xml:space="preserve">the survey </w:t>
            </w:r>
            <w:r>
              <w:rPr>
                <w:rFonts w:ascii="Arial" w:hAnsi="Arial" w:cs="Arial"/>
                <w:sz w:val="18"/>
                <w:szCs w:val="18"/>
              </w:rPr>
              <w:t xml:space="preserve">was </w:t>
            </w:r>
            <w:r w:rsidR="002E4DD8" w:rsidRPr="002E4DD8">
              <w:rPr>
                <w:rFonts w:ascii="Arial" w:hAnsi="Arial" w:cs="Arial"/>
                <w:sz w:val="18"/>
                <w:szCs w:val="18"/>
              </w:rPr>
              <w:t xml:space="preserve">conducted with </w:t>
            </w:r>
            <w:r>
              <w:rPr>
                <w:rFonts w:ascii="Arial" w:hAnsi="Arial" w:cs="Arial"/>
                <w:sz w:val="18"/>
                <w:szCs w:val="18"/>
              </w:rPr>
              <w:t>our</w:t>
            </w:r>
            <w:r w:rsidR="002E4DD8" w:rsidRPr="002E4DD8">
              <w:rPr>
                <w:rFonts w:ascii="Arial" w:hAnsi="Arial" w:cs="Arial"/>
                <w:sz w:val="18"/>
                <w:szCs w:val="18"/>
              </w:rPr>
              <w:t xml:space="preserve"> patients</w:t>
            </w:r>
            <w:r>
              <w:rPr>
                <w:rFonts w:ascii="Arial" w:hAnsi="Arial" w:cs="Arial"/>
                <w:sz w:val="18"/>
                <w:szCs w:val="18"/>
              </w:rPr>
              <w:t xml:space="preserve"> and includes a summary of </w:t>
            </w:r>
            <w:r w:rsidR="002E4DD8">
              <w:rPr>
                <w:rFonts w:ascii="Arial" w:hAnsi="Arial" w:cs="Arial"/>
                <w:sz w:val="18"/>
                <w:szCs w:val="18"/>
              </w:rPr>
              <w:t>the results of the survey (full results</w:t>
            </w:r>
            <w:r>
              <w:rPr>
                <w:rFonts w:ascii="Arial" w:hAnsi="Arial" w:cs="Arial"/>
                <w:sz w:val="18"/>
                <w:szCs w:val="18"/>
              </w:rPr>
              <w:t xml:space="preserve"> can be viewed </w:t>
            </w:r>
            <w:r w:rsidR="002E4DD8">
              <w:rPr>
                <w:rFonts w:ascii="Arial" w:hAnsi="Arial" w:cs="Arial"/>
                <w:sz w:val="18"/>
                <w:szCs w:val="18"/>
              </w:rPr>
              <w:t>as a separate document)</w:t>
            </w:r>
          </w:p>
        </w:tc>
      </w:tr>
      <w:tr w:rsidR="000421A4" w:rsidTr="0010624E">
        <w:tc>
          <w:tcPr>
            <w:tcW w:w="5000" w:type="pct"/>
          </w:tcPr>
          <w:p w:rsidR="004D043F" w:rsidRPr="004F1ACA" w:rsidRDefault="008F1A3F" w:rsidP="004F1ACA">
            <w:pPr>
              <w:spacing w:after="0" w:line="240" w:lineRule="auto"/>
              <w:jc w:val="both"/>
              <w:rPr>
                <w:rFonts w:ascii="Arial" w:hAnsi="Arial" w:cs="Arial"/>
              </w:rPr>
            </w:pPr>
            <w:r w:rsidRPr="004F1ACA">
              <w:rPr>
                <w:rFonts w:ascii="Arial" w:hAnsi="Arial" w:cs="Arial"/>
              </w:rPr>
              <w:t xml:space="preserve">How the practice and the Patient Reference Group worked together to select the </w:t>
            </w:r>
            <w:r w:rsidR="002E4DD8" w:rsidRPr="004F1ACA">
              <w:rPr>
                <w:rFonts w:ascii="Arial" w:hAnsi="Arial" w:cs="Arial"/>
              </w:rPr>
              <w:t>survey questions</w:t>
            </w:r>
            <w:r w:rsidRPr="004F1ACA">
              <w:rPr>
                <w:rFonts w:ascii="Arial" w:hAnsi="Arial" w:cs="Arial"/>
              </w:rPr>
              <w:t>:</w:t>
            </w:r>
          </w:p>
          <w:p w:rsidR="004F1ACA" w:rsidRDefault="004F1ACA" w:rsidP="004F1ACA">
            <w:pPr>
              <w:autoSpaceDE w:val="0"/>
              <w:autoSpaceDN w:val="0"/>
              <w:adjustRightInd w:val="0"/>
              <w:spacing w:after="0" w:line="240" w:lineRule="auto"/>
              <w:jc w:val="both"/>
              <w:rPr>
                <w:rFonts w:ascii="Arial" w:hAnsi="Arial" w:cs="Arial"/>
                <w:lang w:eastAsia="en-GB"/>
              </w:rPr>
            </w:pPr>
          </w:p>
          <w:p w:rsidR="004F1ACA" w:rsidRPr="004F1ACA" w:rsidRDefault="004F1ACA" w:rsidP="004F1ACA">
            <w:pPr>
              <w:autoSpaceDE w:val="0"/>
              <w:autoSpaceDN w:val="0"/>
              <w:adjustRightInd w:val="0"/>
              <w:spacing w:line="240" w:lineRule="auto"/>
              <w:jc w:val="both"/>
              <w:rPr>
                <w:rFonts w:ascii="Arial" w:hAnsi="Arial" w:cs="Arial"/>
                <w:lang w:eastAsia="en-GB"/>
              </w:rPr>
            </w:pPr>
            <w:r>
              <w:rPr>
                <w:rFonts w:ascii="Arial" w:hAnsi="Arial" w:cs="Arial"/>
                <w:lang w:eastAsia="en-GB"/>
              </w:rPr>
              <w:t>As outlined above, the survey questions were discussed originally in June and then the practice presented a draft copy of the questionnaire at the November meeting.  The wording on some of the questions was altered to make it clearer and a comments box added to the end to encourage further comments.</w:t>
            </w:r>
          </w:p>
          <w:p w:rsidR="000421A4" w:rsidRPr="004F1ACA" w:rsidRDefault="000421A4" w:rsidP="004F1ACA">
            <w:pPr>
              <w:spacing w:after="0" w:line="240" w:lineRule="auto"/>
              <w:rPr>
                <w:rFonts w:ascii="Arial" w:eastAsia="Times New Roman" w:hAnsi="Arial" w:cs="Arial"/>
                <w:lang w:val="en-US"/>
              </w:rPr>
            </w:pPr>
          </w:p>
        </w:tc>
      </w:tr>
      <w:tr w:rsidR="000421A4" w:rsidTr="0010624E">
        <w:tc>
          <w:tcPr>
            <w:tcW w:w="5000" w:type="pct"/>
          </w:tcPr>
          <w:p w:rsidR="000421A4" w:rsidRPr="008F1A3F" w:rsidRDefault="002E4DD8" w:rsidP="008F1A3F">
            <w:pPr>
              <w:spacing w:after="0" w:line="240" w:lineRule="auto"/>
              <w:rPr>
                <w:rFonts w:ascii="Arial" w:hAnsi="Arial" w:cs="Arial"/>
              </w:rPr>
            </w:pPr>
            <w:r w:rsidRPr="008F1A3F">
              <w:rPr>
                <w:rFonts w:ascii="Arial" w:hAnsi="Arial" w:cs="Arial"/>
              </w:rPr>
              <w:t xml:space="preserve">How </w:t>
            </w:r>
            <w:r w:rsidR="008F1A3F">
              <w:rPr>
                <w:rFonts w:ascii="Arial" w:hAnsi="Arial" w:cs="Arial"/>
              </w:rPr>
              <w:t xml:space="preserve">our patient </w:t>
            </w:r>
            <w:r w:rsidRPr="008F1A3F">
              <w:rPr>
                <w:rFonts w:ascii="Arial" w:hAnsi="Arial" w:cs="Arial"/>
              </w:rPr>
              <w:t>survey was undertaken</w:t>
            </w:r>
            <w:r w:rsidR="008F1A3F">
              <w:rPr>
                <w:rFonts w:ascii="Arial" w:hAnsi="Arial" w:cs="Arial"/>
              </w:rPr>
              <w:t>:</w:t>
            </w:r>
          </w:p>
          <w:p w:rsidR="004D043F" w:rsidRDefault="004D043F" w:rsidP="00C0434B">
            <w:pPr>
              <w:spacing w:after="0" w:line="240" w:lineRule="auto"/>
              <w:rPr>
                <w:rFonts w:ascii="Arial" w:hAnsi="Arial" w:cs="Arial"/>
              </w:rPr>
            </w:pPr>
          </w:p>
          <w:p w:rsidR="004F1ACA" w:rsidRDefault="00047C11" w:rsidP="00C0434B">
            <w:pPr>
              <w:spacing w:after="0" w:line="240" w:lineRule="auto"/>
              <w:rPr>
                <w:rFonts w:ascii="Arial" w:hAnsi="Arial" w:cs="Arial"/>
              </w:rPr>
            </w:pPr>
            <w:r>
              <w:rPr>
                <w:rFonts w:ascii="Arial" w:hAnsi="Arial" w:cs="Arial"/>
              </w:rPr>
              <w:t>The patient survey was undertaken during December 2013.  250 questionnaires were distributed to patients in-house by the Reception Team; with 60 being completed and returned by 10</w:t>
            </w:r>
            <w:r w:rsidRPr="00047C11">
              <w:rPr>
                <w:rFonts w:ascii="Arial" w:hAnsi="Arial" w:cs="Arial"/>
                <w:vertAlign w:val="superscript"/>
              </w:rPr>
              <w:t>th</w:t>
            </w:r>
            <w:r>
              <w:rPr>
                <w:rFonts w:ascii="Arial" w:hAnsi="Arial" w:cs="Arial"/>
              </w:rPr>
              <w:t xml:space="preserve"> January 2014.</w:t>
            </w:r>
          </w:p>
          <w:p w:rsidR="00047C11" w:rsidRDefault="00047C11" w:rsidP="00C0434B">
            <w:pPr>
              <w:spacing w:after="0" w:line="240" w:lineRule="auto"/>
              <w:rPr>
                <w:rFonts w:ascii="Arial" w:hAnsi="Arial" w:cs="Arial"/>
              </w:rPr>
            </w:pPr>
          </w:p>
          <w:p w:rsidR="00047C11" w:rsidRDefault="00047C11" w:rsidP="009217F7">
            <w:pPr>
              <w:pStyle w:val="NoSpacing"/>
              <w:rPr>
                <w:rFonts w:ascii="Arial" w:hAnsi="Arial" w:cs="Arial"/>
              </w:rPr>
            </w:pPr>
            <w:r>
              <w:rPr>
                <w:rFonts w:ascii="Arial" w:hAnsi="Arial" w:cs="Arial"/>
              </w:rPr>
              <w:t xml:space="preserve">On 4 occasions during this period members of the PPG attended the surgery to encourage patients to complete the questionnaires. </w:t>
            </w:r>
            <w:r w:rsidR="009217F7">
              <w:rPr>
                <w:rFonts w:ascii="Arial" w:hAnsi="Arial" w:cs="Arial"/>
              </w:rPr>
              <w:t xml:space="preserve"> The PPG fed back during the January 2014 meeting that </w:t>
            </w:r>
            <w:r w:rsidR="009217F7" w:rsidRPr="009217F7">
              <w:rPr>
                <w:rStyle w:val="Heading2Char"/>
                <w:rFonts w:ascii="Arial" w:hAnsi="Arial" w:cs="Arial"/>
                <w:b w:val="0"/>
                <w:color w:val="auto"/>
                <w:sz w:val="22"/>
                <w:szCs w:val="22"/>
              </w:rPr>
              <w:t>it was a good experience supporting people to fill out the questionnaires and felt it had been worth</w:t>
            </w:r>
            <w:r w:rsidR="009217F7">
              <w:rPr>
                <w:rStyle w:val="Heading2Char"/>
                <w:rFonts w:ascii="Arial" w:hAnsi="Arial" w:cs="Arial"/>
                <w:b w:val="0"/>
                <w:color w:val="auto"/>
                <w:sz w:val="22"/>
                <w:szCs w:val="22"/>
              </w:rPr>
              <w:t xml:space="preserve">while. </w:t>
            </w:r>
          </w:p>
          <w:p w:rsidR="000421A4" w:rsidRDefault="000421A4" w:rsidP="00C0434B">
            <w:pPr>
              <w:spacing w:after="0" w:line="240" w:lineRule="auto"/>
              <w:rPr>
                <w:rFonts w:ascii="Arial" w:eastAsia="Times New Roman" w:hAnsi="Arial" w:cs="Arial"/>
                <w:lang w:val="en-US"/>
              </w:rPr>
            </w:pPr>
          </w:p>
        </w:tc>
      </w:tr>
      <w:tr w:rsidR="000421A4" w:rsidTr="0010624E">
        <w:tc>
          <w:tcPr>
            <w:tcW w:w="5000" w:type="pct"/>
          </w:tcPr>
          <w:p w:rsidR="000421A4" w:rsidRDefault="002E4DD8" w:rsidP="00B53221">
            <w:pPr>
              <w:spacing w:after="0" w:line="240" w:lineRule="auto"/>
              <w:jc w:val="both"/>
              <w:rPr>
                <w:rFonts w:ascii="Arial" w:hAnsi="Arial" w:cs="Arial"/>
              </w:rPr>
            </w:pPr>
            <w:r w:rsidRPr="008F1A3F">
              <w:rPr>
                <w:rFonts w:ascii="Arial" w:hAnsi="Arial" w:cs="Arial"/>
              </w:rPr>
              <w:t xml:space="preserve">Summary of </w:t>
            </w:r>
            <w:r w:rsidR="008F1A3F">
              <w:rPr>
                <w:rFonts w:ascii="Arial" w:hAnsi="Arial" w:cs="Arial"/>
              </w:rPr>
              <w:t xml:space="preserve">our patient </w:t>
            </w:r>
            <w:r w:rsidRPr="008F1A3F">
              <w:rPr>
                <w:rFonts w:ascii="Arial" w:hAnsi="Arial" w:cs="Arial"/>
              </w:rPr>
              <w:t>survey results</w:t>
            </w:r>
            <w:r w:rsidR="008F1A3F">
              <w:rPr>
                <w:rFonts w:ascii="Arial" w:hAnsi="Arial" w:cs="Arial"/>
              </w:rPr>
              <w:t>:</w:t>
            </w:r>
          </w:p>
          <w:p w:rsidR="009217F7" w:rsidRDefault="009217F7" w:rsidP="00B53221">
            <w:pPr>
              <w:spacing w:after="0" w:line="240" w:lineRule="auto"/>
              <w:jc w:val="both"/>
              <w:rPr>
                <w:rFonts w:ascii="Arial" w:hAnsi="Arial" w:cs="Arial"/>
              </w:rPr>
            </w:pPr>
          </w:p>
          <w:p w:rsidR="00484556" w:rsidRDefault="00484556" w:rsidP="00B53221">
            <w:pPr>
              <w:spacing w:after="0" w:line="240" w:lineRule="auto"/>
              <w:jc w:val="both"/>
              <w:rPr>
                <w:rFonts w:ascii="Arial" w:hAnsi="Arial" w:cs="Arial"/>
              </w:rPr>
            </w:pPr>
            <w:r>
              <w:rPr>
                <w:rFonts w:ascii="Arial" w:hAnsi="Arial" w:cs="Arial"/>
              </w:rPr>
              <w:t>A full copy of the survey results is attached.  Overall the patient survey showed that</w:t>
            </w:r>
          </w:p>
          <w:p w:rsidR="00484556" w:rsidRDefault="00484556" w:rsidP="00B53221">
            <w:pPr>
              <w:spacing w:after="0" w:line="240" w:lineRule="auto"/>
              <w:jc w:val="both"/>
              <w:rPr>
                <w:rFonts w:ascii="Arial" w:hAnsi="Arial" w:cs="Arial"/>
              </w:rPr>
            </w:pPr>
          </w:p>
          <w:p w:rsidR="00484556" w:rsidRPr="00B53221" w:rsidRDefault="00484556" w:rsidP="00B53221">
            <w:pPr>
              <w:pStyle w:val="ListParagraph"/>
              <w:numPr>
                <w:ilvl w:val="0"/>
                <w:numId w:val="20"/>
              </w:numPr>
              <w:spacing w:after="0" w:line="240" w:lineRule="auto"/>
              <w:jc w:val="both"/>
              <w:rPr>
                <w:rFonts w:ascii="Arial" w:eastAsia="Cambria" w:hAnsi="Arial" w:cs="Arial"/>
              </w:rPr>
            </w:pPr>
            <w:r>
              <w:rPr>
                <w:rFonts w:ascii="Arial" w:hAnsi="Arial" w:cs="Arial"/>
              </w:rPr>
              <w:t>73.84% of patients were satisfied with the surgery opening hours;</w:t>
            </w:r>
          </w:p>
          <w:p w:rsidR="00B53221" w:rsidRPr="00B53221" w:rsidRDefault="00B53221" w:rsidP="00B53221">
            <w:pPr>
              <w:pStyle w:val="ListParagraph"/>
              <w:numPr>
                <w:ilvl w:val="0"/>
                <w:numId w:val="20"/>
              </w:numPr>
              <w:spacing w:after="0" w:line="240" w:lineRule="auto"/>
              <w:jc w:val="both"/>
              <w:rPr>
                <w:rFonts w:ascii="Arial" w:eastAsia="Cambria" w:hAnsi="Arial" w:cs="Arial"/>
              </w:rPr>
            </w:pPr>
            <w:r>
              <w:rPr>
                <w:rFonts w:ascii="Arial" w:hAnsi="Arial" w:cs="Arial"/>
              </w:rPr>
              <w:t>23% of patients prefer to book appointments in person, 61.5% prefer to book by phone and 15.38% online;</w:t>
            </w:r>
          </w:p>
          <w:p w:rsidR="00B53221" w:rsidRPr="00B53221" w:rsidRDefault="00B53221" w:rsidP="00B53221">
            <w:pPr>
              <w:pStyle w:val="ListParagraph"/>
              <w:numPr>
                <w:ilvl w:val="0"/>
                <w:numId w:val="20"/>
              </w:numPr>
              <w:spacing w:after="0" w:line="240" w:lineRule="auto"/>
              <w:jc w:val="both"/>
              <w:rPr>
                <w:rFonts w:ascii="Arial" w:eastAsia="Cambria" w:hAnsi="Arial" w:cs="Arial"/>
              </w:rPr>
            </w:pPr>
            <w:r>
              <w:rPr>
                <w:rFonts w:ascii="Arial" w:hAnsi="Arial" w:cs="Arial"/>
              </w:rPr>
              <w:lastRenderedPageBreak/>
              <w:t>41.2% of patients prefer to book an appointment on the day and 58.7% prefer to book in advance;</w:t>
            </w:r>
          </w:p>
          <w:p w:rsidR="00B53221" w:rsidRPr="00484556" w:rsidRDefault="00B53221" w:rsidP="00B53221">
            <w:pPr>
              <w:pStyle w:val="ListParagraph"/>
              <w:numPr>
                <w:ilvl w:val="0"/>
                <w:numId w:val="20"/>
              </w:numPr>
              <w:spacing w:after="0" w:line="240" w:lineRule="auto"/>
              <w:jc w:val="both"/>
              <w:rPr>
                <w:rFonts w:ascii="Arial" w:eastAsia="Cambria" w:hAnsi="Arial" w:cs="Arial"/>
              </w:rPr>
            </w:pPr>
            <w:r>
              <w:rPr>
                <w:rFonts w:ascii="Arial" w:hAnsi="Arial" w:cs="Arial"/>
              </w:rPr>
              <w:t>29.3% of patients report it is easy getting through on the phone and 70.6% report it is not very easy;</w:t>
            </w:r>
          </w:p>
          <w:p w:rsidR="00484556" w:rsidRPr="00484556" w:rsidRDefault="00484556" w:rsidP="00B53221">
            <w:pPr>
              <w:pStyle w:val="ListParagraph"/>
              <w:numPr>
                <w:ilvl w:val="0"/>
                <w:numId w:val="20"/>
              </w:numPr>
              <w:spacing w:after="0" w:line="240" w:lineRule="auto"/>
              <w:jc w:val="both"/>
              <w:rPr>
                <w:rFonts w:ascii="Arial" w:eastAsia="Cambria" w:hAnsi="Arial" w:cs="Arial"/>
              </w:rPr>
            </w:pPr>
            <w:r w:rsidRPr="00484556">
              <w:rPr>
                <w:rFonts w:ascii="Arial" w:hAnsi="Arial" w:cs="Arial"/>
              </w:rPr>
              <w:t>89% of patients reported overall satisfaction with the care they received from the surgery</w:t>
            </w:r>
            <w:r>
              <w:rPr>
                <w:rFonts w:ascii="Arial" w:hAnsi="Arial" w:cs="Arial"/>
              </w:rPr>
              <w:t>;</w:t>
            </w:r>
          </w:p>
          <w:p w:rsidR="00B53221" w:rsidRPr="00B53221" w:rsidRDefault="00484556" w:rsidP="00B53221">
            <w:pPr>
              <w:pStyle w:val="ListParagraph"/>
              <w:numPr>
                <w:ilvl w:val="0"/>
                <w:numId w:val="20"/>
              </w:numPr>
              <w:spacing w:after="0" w:line="240" w:lineRule="auto"/>
              <w:jc w:val="both"/>
              <w:rPr>
                <w:rFonts w:ascii="Arial" w:eastAsia="Cambria" w:hAnsi="Arial" w:cs="Arial"/>
              </w:rPr>
            </w:pPr>
            <w:r w:rsidRPr="00484556">
              <w:rPr>
                <w:rFonts w:ascii="Arial" w:hAnsi="Arial" w:cs="Arial"/>
              </w:rPr>
              <w:t>80% would recommend the Wellspring Surgery to someone who moved in to the area.</w:t>
            </w:r>
            <w:r w:rsidR="009217F7" w:rsidRPr="00484556">
              <w:rPr>
                <w:rFonts w:ascii="Arial" w:hAnsi="Arial" w:cs="Arial"/>
              </w:rPr>
              <w:t xml:space="preserve">  This report was circulated and discussed during the PPG meeting in January 2014.</w:t>
            </w:r>
          </w:p>
          <w:p w:rsidR="00665A68" w:rsidRPr="00665A68" w:rsidRDefault="00B53221" w:rsidP="00B53221">
            <w:pPr>
              <w:pStyle w:val="ListParagraph"/>
              <w:numPr>
                <w:ilvl w:val="0"/>
                <w:numId w:val="20"/>
              </w:numPr>
              <w:spacing w:after="0" w:line="240" w:lineRule="auto"/>
              <w:jc w:val="both"/>
              <w:rPr>
                <w:rFonts w:ascii="Arial" w:eastAsia="Cambria" w:hAnsi="Arial" w:cs="Arial"/>
              </w:rPr>
            </w:pPr>
            <w:r>
              <w:rPr>
                <w:rFonts w:ascii="Arial" w:hAnsi="Arial" w:cs="Arial"/>
              </w:rPr>
              <w:t>It was noted that only 24% of patients were aware of Pharmacy First</w:t>
            </w:r>
            <w:r w:rsidR="00D768C6">
              <w:rPr>
                <w:rFonts w:ascii="Arial" w:hAnsi="Arial" w:cs="Arial"/>
              </w:rPr>
              <w:t xml:space="preserve"> i.e. Minor ailments that you can see a pharmacist  for example head lice, temperature, teething, earache, sore throat, diarrhoea, haemorrhoids, threadworms, vaginal thrush, bacterial conjunctivitis, constipation, insect bites, warts an verruca’s, cystitis and hay fever. </w:t>
            </w:r>
            <w:r>
              <w:rPr>
                <w:rFonts w:ascii="Arial" w:hAnsi="Arial" w:cs="Arial"/>
              </w:rPr>
              <w:t xml:space="preserve"> </w:t>
            </w:r>
          </w:p>
          <w:p w:rsidR="009217F7" w:rsidRPr="00484556" w:rsidRDefault="00B53221" w:rsidP="00B53221">
            <w:pPr>
              <w:pStyle w:val="ListParagraph"/>
              <w:numPr>
                <w:ilvl w:val="0"/>
                <w:numId w:val="20"/>
              </w:numPr>
              <w:spacing w:after="0" w:line="240" w:lineRule="auto"/>
              <w:jc w:val="both"/>
              <w:rPr>
                <w:rFonts w:ascii="Arial" w:eastAsia="Cambria" w:hAnsi="Arial" w:cs="Arial"/>
              </w:rPr>
            </w:pPr>
            <w:r>
              <w:rPr>
                <w:rFonts w:ascii="Arial" w:hAnsi="Arial" w:cs="Arial"/>
              </w:rPr>
              <w:t>6.5% of patients were not aware of any of the primary care services or emergency services, including 999 available to them.</w:t>
            </w:r>
            <w:r w:rsidR="009217F7" w:rsidRPr="00484556">
              <w:rPr>
                <w:rFonts w:ascii="Arial" w:hAnsi="Arial" w:cs="Arial"/>
              </w:rPr>
              <w:t xml:space="preserve"> </w:t>
            </w:r>
          </w:p>
          <w:p w:rsidR="000421A4" w:rsidRDefault="000421A4" w:rsidP="00B53221">
            <w:pPr>
              <w:spacing w:after="0" w:line="240" w:lineRule="auto"/>
              <w:jc w:val="both"/>
              <w:rPr>
                <w:rFonts w:ascii="Arial" w:eastAsia="Cambria" w:hAnsi="Arial" w:cs="Arial"/>
                <w:szCs w:val="24"/>
              </w:rPr>
            </w:pPr>
          </w:p>
          <w:bookmarkStart w:id="1" w:name="_MON_1457005753"/>
          <w:bookmarkEnd w:id="1"/>
          <w:p w:rsidR="004D043F" w:rsidRDefault="00B53221" w:rsidP="00B53221">
            <w:pPr>
              <w:spacing w:after="0" w:line="240" w:lineRule="auto"/>
              <w:jc w:val="both"/>
              <w:rPr>
                <w:rFonts w:ascii="Arial" w:eastAsia="Cambria" w:hAnsi="Arial" w:cs="Arial"/>
                <w:szCs w:val="24"/>
              </w:rPr>
            </w:pPr>
            <w:r>
              <w:rPr>
                <w:rFonts w:ascii="Arial" w:eastAsia="Cambria" w:hAnsi="Arial" w:cs="Arial"/>
                <w:szCs w:val="24"/>
              </w:rPr>
              <w:object w:dxaOrig="1531" w:dyaOrig="1003">
                <v:shape id="_x0000_i1027" type="#_x0000_t75" style="width:76.2pt;height:50.25pt" o:ole="">
                  <v:imagedata r:id="rId10" o:title=""/>
                </v:shape>
                <o:OLEObject Type="Embed" ProgID="Excel.Sheet.8" ShapeID="_x0000_i1027" DrawAspect="Icon" ObjectID="_1457356206" r:id="rId11"/>
              </w:object>
            </w:r>
          </w:p>
        </w:tc>
      </w:tr>
    </w:tbl>
    <w:p w:rsidR="002E4DD8" w:rsidRDefault="002E4DD8" w:rsidP="00C0434B">
      <w:pPr>
        <w:spacing w:after="0" w:line="240" w:lineRule="auto"/>
      </w:pPr>
    </w:p>
    <w:p w:rsidR="0010624E" w:rsidRDefault="0010624E" w:rsidP="00C0434B">
      <w:pPr>
        <w:spacing w:after="0" w:line="240" w:lineRule="auto"/>
      </w:pPr>
    </w:p>
    <w:tbl>
      <w:tblPr>
        <w:tblStyle w:val="TableGrid"/>
        <w:tblW w:w="0" w:type="auto"/>
        <w:tblLayout w:type="fixed"/>
        <w:tblLook w:val="04A0" w:firstRow="1" w:lastRow="0" w:firstColumn="1" w:lastColumn="0" w:noHBand="0" w:noVBand="1"/>
      </w:tblPr>
      <w:tblGrid>
        <w:gridCol w:w="10173"/>
      </w:tblGrid>
      <w:tr w:rsidR="002E4DD8" w:rsidTr="0029210A">
        <w:tc>
          <w:tcPr>
            <w:tcW w:w="10173" w:type="dxa"/>
            <w:shd w:val="clear" w:color="auto" w:fill="D9D9D9" w:themeFill="background1" w:themeFillShade="D9"/>
          </w:tcPr>
          <w:p w:rsidR="00C0434B" w:rsidRDefault="00B76967" w:rsidP="00C0434B">
            <w:pPr>
              <w:spacing w:after="0" w:line="240" w:lineRule="auto"/>
              <w:rPr>
                <w:rFonts w:ascii="Arial" w:hAnsi="Arial" w:cs="Arial"/>
                <w:b/>
              </w:rPr>
            </w:pPr>
            <w:r>
              <w:rPr>
                <w:rFonts w:ascii="Arial" w:hAnsi="Arial" w:cs="Arial"/>
                <w:b/>
              </w:rPr>
              <w:t>Analysis of the patient s</w:t>
            </w:r>
            <w:r w:rsidR="00434CD3">
              <w:rPr>
                <w:rFonts w:ascii="Arial" w:hAnsi="Arial" w:cs="Arial"/>
                <w:b/>
              </w:rPr>
              <w:t>urvey and discussion of survey results with the P</w:t>
            </w:r>
            <w:r w:rsidR="00C43457">
              <w:rPr>
                <w:rFonts w:ascii="Arial" w:hAnsi="Arial" w:cs="Arial"/>
                <w:b/>
              </w:rPr>
              <w:t>P</w:t>
            </w:r>
            <w:r w:rsidR="00434CD3">
              <w:rPr>
                <w:rFonts w:ascii="Arial" w:hAnsi="Arial" w:cs="Arial"/>
                <w:b/>
              </w:rPr>
              <w:t>G</w:t>
            </w:r>
          </w:p>
          <w:p w:rsidR="002E4DD8" w:rsidRPr="00C0434B" w:rsidRDefault="00233507" w:rsidP="00B76967">
            <w:pPr>
              <w:spacing w:after="0" w:line="240" w:lineRule="auto"/>
              <w:jc w:val="both"/>
              <w:rPr>
                <w:rFonts w:ascii="Arial" w:hAnsi="Arial" w:cs="Arial"/>
                <w:b/>
              </w:rPr>
            </w:pPr>
            <w:r>
              <w:rPr>
                <w:rFonts w:ascii="Arial" w:hAnsi="Arial" w:cs="Arial"/>
                <w:sz w:val="18"/>
                <w:szCs w:val="18"/>
              </w:rPr>
              <w:t>This d</w:t>
            </w:r>
            <w:r w:rsidR="00C0434B" w:rsidRPr="00233507">
              <w:rPr>
                <w:rFonts w:ascii="Arial" w:hAnsi="Arial" w:cs="Arial"/>
                <w:sz w:val="18"/>
                <w:szCs w:val="18"/>
              </w:rPr>
              <w:t xml:space="preserve">escribe how the </w:t>
            </w:r>
            <w:r>
              <w:rPr>
                <w:rFonts w:ascii="Arial" w:hAnsi="Arial" w:cs="Arial"/>
                <w:sz w:val="18"/>
                <w:szCs w:val="18"/>
              </w:rPr>
              <w:t xml:space="preserve">patient </w:t>
            </w:r>
            <w:r w:rsidR="00C0434B" w:rsidRPr="00233507">
              <w:rPr>
                <w:rFonts w:ascii="Arial" w:hAnsi="Arial" w:cs="Arial"/>
                <w:sz w:val="18"/>
                <w:szCs w:val="18"/>
              </w:rPr>
              <w:t>survey results were analysed and discussed with PRG</w:t>
            </w:r>
            <w:r>
              <w:rPr>
                <w:rFonts w:ascii="Arial" w:hAnsi="Arial" w:cs="Arial"/>
                <w:sz w:val="18"/>
                <w:szCs w:val="18"/>
              </w:rPr>
              <w:t xml:space="preserve">, how the practice and PRG agreed </w:t>
            </w:r>
            <w:r w:rsidR="00C0434B" w:rsidRPr="00C0434B">
              <w:rPr>
                <w:rFonts w:ascii="Arial" w:hAnsi="Arial" w:cs="Arial"/>
                <w:sz w:val="18"/>
                <w:szCs w:val="18"/>
              </w:rPr>
              <w:t xml:space="preserve">the improvement areas identified from </w:t>
            </w:r>
            <w:r>
              <w:rPr>
                <w:rFonts w:ascii="Arial" w:hAnsi="Arial" w:cs="Arial"/>
                <w:sz w:val="18"/>
                <w:szCs w:val="18"/>
              </w:rPr>
              <w:t xml:space="preserve">the patient </w:t>
            </w:r>
            <w:r w:rsidR="00C0434B" w:rsidRPr="00C0434B">
              <w:rPr>
                <w:rFonts w:ascii="Arial" w:hAnsi="Arial" w:cs="Arial"/>
                <w:sz w:val="18"/>
                <w:szCs w:val="18"/>
              </w:rPr>
              <w:t>survey results</w:t>
            </w:r>
            <w:r>
              <w:rPr>
                <w:rFonts w:ascii="Arial" w:hAnsi="Arial" w:cs="Arial"/>
                <w:sz w:val="18"/>
                <w:szCs w:val="18"/>
              </w:rPr>
              <w:t xml:space="preserve"> and how </w:t>
            </w:r>
            <w:r w:rsidR="00C0434B" w:rsidRPr="00C0434B">
              <w:rPr>
                <w:rFonts w:ascii="Arial" w:hAnsi="Arial" w:cs="Arial"/>
                <w:sz w:val="18"/>
                <w:szCs w:val="18"/>
              </w:rPr>
              <w:t>the action plan was developed</w:t>
            </w:r>
            <w:r>
              <w:rPr>
                <w:rFonts w:ascii="Arial" w:hAnsi="Arial" w:cs="Arial"/>
                <w:sz w:val="18"/>
                <w:szCs w:val="18"/>
              </w:rPr>
              <w:t>:</w:t>
            </w:r>
          </w:p>
        </w:tc>
      </w:tr>
      <w:tr w:rsidR="002E4DD8" w:rsidTr="0029210A">
        <w:tc>
          <w:tcPr>
            <w:tcW w:w="10173" w:type="dxa"/>
          </w:tcPr>
          <w:p w:rsidR="002E4DD8" w:rsidRDefault="006E1708" w:rsidP="00B76967">
            <w:pPr>
              <w:spacing w:after="0" w:line="240" w:lineRule="auto"/>
              <w:jc w:val="both"/>
              <w:rPr>
                <w:rFonts w:ascii="Arial" w:hAnsi="Arial" w:cs="Arial"/>
              </w:rPr>
            </w:pPr>
            <w:r>
              <w:rPr>
                <w:rFonts w:ascii="Arial" w:hAnsi="Arial" w:cs="Arial"/>
              </w:rPr>
              <w:t xml:space="preserve">How the practice analysed </w:t>
            </w:r>
            <w:r w:rsidR="00434CD3">
              <w:rPr>
                <w:rFonts w:ascii="Arial" w:hAnsi="Arial" w:cs="Arial"/>
              </w:rPr>
              <w:t xml:space="preserve">the </w:t>
            </w:r>
            <w:r w:rsidR="00233507">
              <w:rPr>
                <w:rFonts w:ascii="Arial" w:hAnsi="Arial" w:cs="Arial"/>
              </w:rPr>
              <w:t xml:space="preserve">patient </w:t>
            </w:r>
            <w:r w:rsidR="00434CD3">
              <w:rPr>
                <w:rFonts w:ascii="Arial" w:hAnsi="Arial" w:cs="Arial"/>
              </w:rPr>
              <w:t xml:space="preserve">survey </w:t>
            </w:r>
            <w:r w:rsidR="00233507">
              <w:rPr>
                <w:rFonts w:ascii="Arial" w:hAnsi="Arial" w:cs="Arial"/>
              </w:rPr>
              <w:t xml:space="preserve">results and </w:t>
            </w:r>
            <w:r w:rsidR="00B76967">
              <w:rPr>
                <w:rFonts w:ascii="Arial" w:hAnsi="Arial" w:cs="Arial"/>
              </w:rPr>
              <w:t>how</w:t>
            </w:r>
            <w:r w:rsidR="00434CD3">
              <w:rPr>
                <w:rFonts w:ascii="Arial" w:hAnsi="Arial" w:cs="Arial"/>
              </w:rPr>
              <w:t xml:space="preserve"> </w:t>
            </w:r>
            <w:r>
              <w:rPr>
                <w:rFonts w:ascii="Arial" w:hAnsi="Arial" w:cs="Arial"/>
              </w:rPr>
              <w:t xml:space="preserve">these </w:t>
            </w:r>
            <w:r w:rsidR="00434CD3">
              <w:rPr>
                <w:rFonts w:ascii="Arial" w:hAnsi="Arial" w:cs="Arial"/>
              </w:rPr>
              <w:t>resu</w:t>
            </w:r>
            <w:r>
              <w:rPr>
                <w:rFonts w:ascii="Arial" w:hAnsi="Arial" w:cs="Arial"/>
              </w:rPr>
              <w:t>lts were discussed with the P</w:t>
            </w:r>
            <w:r w:rsidR="00C43457">
              <w:rPr>
                <w:rFonts w:ascii="Arial" w:hAnsi="Arial" w:cs="Arial"/>
              </w:rPr>
              <w:t>P</w:t>
            </w:r>
            <w:r>
              <w:rPr>
                <w:rFonts w:ascii="Arial" w:hAnsi="Arial" w:cs="Arial"/>
              </w:rPr>
              <w:t>G:</w:t>
            </w:r>
          </w:p>
          <w:p w:rsidR="00484556" w:rsidRDefault="00484556" w:rsidP="00B76967">
            <w:pPr>
              <w:spacing w:after="0" w:line="240" w:lineRule="auto"/>
              <w:jc w:val="both"/>
              <w:rPr>
                <w:rFonts w:ascii="Arial" w:hAnsi="Arial" w:cs="Arial"/>
              </w:rPr>
            </w:pPr>
          </w:p>
          <w:p w:rsidR="00C43457" w:rsidRDefault="00C43457" w:rsidP="00B76967">
            <w:pPr>
              <w:spacing w:after="0" w:line="240" w:lineRule="auto"/>
              <w:jc w:val="both"/>
              <w:rPr>
                <w:rFonts w:ascii="Arial" w:hAnsi="Arial" w:cs="Arial"/>
              </w:rPr>
            </w:pPr>
            <w:r>
              <w:rPr>
                <w:rFonts w:ascii="Arial" w:hAnsi="Arial" w:cs="Arial"/>
              </w:rPr>
              <w:t>The survey results were collated and analysed and the PPG were invited to comment and feedback on the survey during the January meeting.</w:t>
            </w:r>
          </w:p>
          <w:p w:rsidR="00C43457" w:rsidRDefault="00C43457" w:rsidP="00B76967">
            <w:pPr>
              <w:spacing w:after="0" w:line="240" w:lineRule="auto"/>
              <w:jc w:val="both"/>
              <w:rPr>
                <w:rFonts w:ascii="Arial" w:hAnsi="Arial" w:cs="Arial"/>
              </w:rPr>
            </w:pPr>
          </w:p>
          <w:p w:rsidR="00C43457" w:rsidRDefault="00C43457" w:rsidP="00B76967">
            <w:pPr>
              <w:spacing w:after="0" w:line="240" w:lineRule="auto"/>
              <w:jc w:val="both"/>
              <w:rPr>
                <w:rFonts w:ascii="Arial" w:hAnsi="Arial" w:cs="Arial"/>
              </w:rPr>
            </w:pPr>
            <w:r>
              <w:rPr>
                <w:rFonts w:ascii="Arial" w:hAnsi="Arial" w:cs="Arial"/>
              </w:rPr>
              <w:t>During the meeting the main issues highlighted and discussed were:-</w:t>
            </w:r>
          </w:p>
          <w:p w:rsidR="00C43457" w:rsidRDefault="00C43457" w:rsidP="00B76967">
            <w:pPr>
              <w:spacing w:after="0" w:line="240" w:lineRule="auto"/>
              <w:jc w:val="both"/>
              <w:rPr>
                <w:rFonts w:ascii="Arial" w:hAnsi="Arial" w:cs="Arial"/>
              </w:rPr>
            </w:pPr>
          </w:p>
          <w:p w:rsidR="00C43457" w:rsidRDefault="00C43457" w:rsidP="00C43457">
            <w:pPr>
              <w:pStyle w:val="ListParagraph"/>
              <w:numPr>
                <w:ilvl w:val="0"/>
                <w:numId w:val="21"/>
              </w:numPr>
              <w:spacing w:after="0" w:line="240" w:lineRule="auto"/>
              <w:jc w:val="both"/>
              <w:rPr>
                <w:rFonts w:ascii="Arial" w:hAnsi="Arial" w:cs="Arial"/>
              </w:rPr>
            </w:pPr>
            <w:r>
              <w:rPr>
                <w:rFonts w:ascii="Arial" w:hAnsi="Arial" w:cs="Arial"/>
              </w:rPr>
              <w:t>Telephone access</w:t>
            </w:r>
          </w:p>
          <w:p w:rsidR="00C43457" w:rsidRDefault="00C43457" w:rsidP="00C43457">
            <w:pPr>
              <w:pStyle w:val="ListParagraph"/>
              <w:numPr>
                <w:ilvl w:val="0"/>
                <w:numId w:val="21"/>
              </w:numPr>
              <w:spacing w:after="0" w:line="240" w:lineRule="auto"/>
              <w:jc w:val="both"/>
              <w:rPr>
                <w:rFonts w:ascii="Arial" w:hAnsi="Arial" w:cs="Arial"/>
              </w:rPr>
            </w:pPr>
            <w:r w:rsidRPr="00C43457">
              <w:rPr>
                <w:rFonts w:ascii="Arial" w:hAnsi="Arial" w:cs="Arial"/>
              </w:rPr>
              <w:t>Appointments</w:t>
            </w:r>
          </w:p>
          <w:p w:rsidR="003C3AB4" w:rsidRDefault="003C3AB4" w:rsidP="00C0434B">
            <w:pPr>
              <w:spacing w:after="0" w:line="240" w:lineRule="auto"/>
              <w:rPr>
                <w:rFonts w:ascii="Arial" w:eastAsia="Cambria" w:hAnsi="Arial" w:cs="Arial"/>
              </w:rPr>
            </w:pPr>
          </w:p>
        </w:tc>
      </w:tr>
      <w:tr w:rsidR="00434CD3" w:rsidTr="0029210A">
        <w:tc>
          <w:tcPr>
            <w:tcW w:w="10173" w:type="dxa"/>
          </w:tcPr>
          <w:p w:rsidR="00434CD3" w:rsidRDefault="00434CD3" w:rsidP="00434CD3">
            <w:pPr>
              <w:spacing w:after="0" w:line="240" w:lineRule="auto"/>
              <w:jc w:val="both"/>
              <w:rPr>
                <w:rFonts w:ascii="Arial" w:hAnsi="Arial" w:cs="Arial"/>
              </w:rPr>
            </w:pPr>
            <w:r>
              <w:rPr>
                <w:rFonts w:ascii="Arial" w:hAnsi="Arial" w:cs="Arial"/>
              </w:rPr>
              <w:t>The key improvement areas which we agreed with the P</w:t>
            </w:r>
            <w:r w:rsidR="00C43457">
              <w:rPr>
                <w:rFonts w:ascii="Arial" w:hAnsi="Arial" w:cs="Arial"/>
              </w:rPr>
              <w:t>P</w:t>
            </w:r>
            <w:r>
              <w:rPr>
                <w:rFonts w:ascii="Arial" w:hAnsi="Arial" w:cs="Arial"/>
              </w:rPr>
              <w:t>G for inclusion in our action plan were</w:t>
            </w:r>
            <w:r w:rsidRPr="00233507">
              <w:rPr>
                <w:rFonts w:ascii="Arial" w:hAnsi="Arial" w:cs="Arial"/>
              </w:rPr>
              <w:t>:</w:t>
            </w:r>
          </w:p>
          <w:p w:rsidR="00434CD3" w:rsidRDefault="00434CD3" w:rsidP="00434CD3">
            <w:pPr>
              <w:spacing w:after="0" w:line="240" w:lineRule="auto"/>
              <w:jc w:val="both"/>
              <w:rPr>
                <w:rFonts w:ascii="Arial" w:hAnsi="Arial" w:cs="Arial"/>
              </w:rPr>
            </w:pPr>
          </w:p>
          <w:p w:rsidR="003C541B" w:rsidRDefault="003C541B" w:rsidP="00434CD3">
            <w:pPr>
              <w:spacing w:after="0" w:line="240" w:lineRule="auto"/>
              <w:jc w:val="both"/>
              <w:rPr>
                <w:rFonts w:ascii="Arial" w:hAnsi="Arial" w:cs="Arial"/>
              </w:rPr>
            </w:pPr>
            <w:r>
              <w:rPr>
                <w:rFonts w:ascii="Arial" w:hAnsi="Arial" w:cs="Arial"/>
              </w:rPr>
              <w:t>A number of ideas were put to the PPG for our action plan as a result of the survey:-</w:t>
            </w:r>
          </w:p>
          <w:p w:rsidR="003C541B" w:rsidRDefault="003C541B" w:rsidP="00434CD3">
            <w:pPr>
              <w:spacing w:after="0" w:line="240" w:lineRule="auto"/>
              <w:jc w:val="both"/>
              <w:rPr>
                <w:rFonts w:ascii="Arial" w:hAnsi="Arial" w:cs="Arial"/>
              </w:rPr>
            </w:pPr>
          </w:p>
          <w:p w:rsidR="003C541B" w:rsidRDefault="003C541B" w:rsidP="00C43457">
            <w:pPr>
              <w:pStyle w:val="ListParagraph"/>
              <w:numPr>
                <w:ilvl w:val="0"/>
                <w:numId w:val="22"/>
              </w:numPr>
              <w:spacing w:after="0" w:line="240" w:lineRule="auto"/>
              <w:jc w:val="both"/>
              <w:rPr>
                <w:rFonts w:ascii="Arial" w:hAnsi="Arial" w:cs="Arial"/>
              </w:rPr>
            </w:pPr>
            <w:r>
              <w:rPr>
                <w:rFonts w:ascii="Arial" w:hAnsi="Arial" w:cs="Arial"/>
              </w:rPr>
              <w:t>“Sit &amp; Wait” trial - t</w:t>
            </w:r>
            <w:r w:rsidR="00C43457" w:rsidRPr="003C541B">
              <w:rPr>
                <w:rFonts w:ascii="Arial" w:hAnsi="Arial" w:cs="Arial"/>
              </w:rPr>
              <w:t xml:space="preserve">he members were very positive about </w:t>
            </w:r>
            <w:r>
              <w:rPr>
                <w:rFonts w:ascii="Arial" w:hAnsi="Arial" w:cs="Arial"/>
              </w:rPr>
              <w:t xml:space="preserve">the trial which will enable </w:t>
            </w:r>
            <w:r w:rsidR="00C43457" w:rsidRPr="003C541B">
              <w:rPr>
                <w:rFonts w:ascii="Arial" w:hAnsi="Arial" w:cs="Arial"/>
              </w:rPr>
              <w:t xml:space="preserve">patients </w:t>
            </w:r>
            <w:r>
              <w:rPr>
                <w:rFonts w:ascii="Arial" w:hAnsi="Arial" w:cs="Arial"/>
              </w:rPr>
              <w:t xml:space="preserve">just to come down to the surgery between 8.30 am – 10.30 am and they will be guaranteed to be seen rather than </w:t>
            </w:r>
            <w:r w:rsidR="00C43457" w:rsidRPr="003C541B">
              <w:rPr>
                <w:rFonts w:ascii="Arial" w:hAnsi="Arial" w:cs="Arial"/>
              </w:rPr>
              <w:t>phon</w:t>
            </w:r>
            <w:r>
              <w:rPr>
                <w:rFonts w:ascii="Arial" w:hAnsi="Arial" w:cs="Arial"/>
              </w:rPr>
              <w:t>ing</w:t>
            </w:r>
            <w:r w:rsidR="00C43457" w:rsidRPr="003C541B">
              <w:rPr>
                <w:rFonts w:ascii="Arial" w:hAnsi="Arial" w:cs="Arial"/>
              </w:rPr>
              <w:t xml:space="preserve"> at 8.30 am to make an appointment.</w:t>
            </w:r>
          </w:p>
          <w:p w:rsidR="003C541B" w:rsidRDefault="00C43457" w:rsidP="00C43457">
            <w:pPr>
              <w:pStyle w:val="ListParagraph"/>
              <w:numPr>
                <w:ilvl w:val="0"/>
                <w:numId w:val="22"/>
              </w:numPr>
              <w:spacing w:after="0" w:line="240" w:lineRule="auto"/>
              <w:jc w:val="both"/>
              <w:rPr>
                <w:rFonts w:ascii="Arial" w:hAnsi="Arial" w:cs="Arial"/>
              </w:rPr>
            </w:pPr>
            <w:r w:rsidRPr="003C541B">
              <w:rPr>
                <w:rFonts w:ascii="Arial" w:hAnsi="Arial" w:cs="Arial"/>
              </w:rPr>
              <w:t>T</w:t>
            </w:r>
            <w:r w:rsidR="003C541B">
              <w:rPr>
                <w:rFonts w:ascii="Arial" w:hAnsi="Arial" w:cs="Arial"/>
              </w:rPr>
              <w:t xml:space="preserve">o continue to offer the </w:t>
            </w:r>
            <w:r w:rsidRPr="003C541B">
              <w:rPr>
                <w:rFonts w:ascii="Arial" w:hAnsi="Arial" w:cs="Arial"/>
              </w:rPr>
              <w:t>additional 2 telephone consultations per GP per day</w:t>
            </w:r>
            <w:r w:rsidR="003C541B">
              <w:rPr>
                <w:rFonts w:ascii="Arial" w:hAnsi="Arial" w:cs="Arial"/>
              </w:rPr>
              <w:t>.</w:t>
            </w:r>
          </w:p>
          <w:p w:rsidR="00C43457" w:rsidRDefault="003C541B" w:rsidP="00C43457">
            <w:pPr>
              <w:pStyle w:val="ListParagraph"/>
              <w:numPr>
                <w:ilvl w:val="0"/>
                <w:numId w:val="22"/>
              </w:numPr>
              <w:spacing w:after="0" w:line="240" w:lineRule="auto"/>
              <w:jc w:val="both"/>
              <w:rPr>
                <w:rFonts w:ascii="Arial" w:hAnsi="Arial" w:cs="Arial"/>
              </w:rPr>
            </w:pPr>
            <w:r>
              <w:rPr>
                <w:rFonts w:ascii="Arial" w:hAnsi="Arial" w:cs="Arial"/>
              </w:rPr>
              <w:t>To in</w:t>
            </w:r>
            <w:r w:rsidR="00C43457" w:rsidRPr="003C541B">
              <w:rPr>
                <w:rFonts w:ascii="Arial" w:hAnsi="Arial" w:cs="Arial"/>
              </w:rPr>
              <w:t>troduce the online booking of appointments</w:t>
            </w:r>
            <w:r>
              <w:rPr>
                <w:rFonts w:ascii="Arial" w:hAnsi="Arial" w:cs="Arial"/>
              </w:rPr>
              <w:t>.</w:t>
            </w:r>
          </w:p>
          <w:p w:rsidR="00E65A50" w:rsidRDefault="00E65A50" w:rsidP="00C43457">
            <w:pPr>
              <w:pStyle w:val="ListParagraph"/>
              <w:numPr>
                <w:ilvl w:val="0"/>
                <w:numId w:val="22"/>
              </w:numPr>
              <w:spacing w:after="0" w:line="240" w:lineRule="auto"/>
              <w:jc w:val="both"/>
              <w:rPr>
                <w:rFonts w:ascii="Arial" w:hAnsi="Arial" w:cs="Arial"/>
              </w:rPr>
            </w:pPr>
            <w:r>
              <w:rPr>
                <w:rFonts w:ascii="Arial" w:hAnsi="Arial" w:cs="Arial"/>
              </w:rPr>
              <w:t>Room numbers and Doctors names to be displayed on the callboard.</w:t>
            </w:r>
          </w:p>
          <w:p w:rsidR="00C537A1" w:rsidRPr="00C537A1" w:rsidRDefault="003C541B" w:rsidP="00C537A1">
            <w:pPr>
              <w:pStyle w:val="ListParagraph"/>
              <w:numPr>
                <w:ilvl w:val="0"/>
                <w:numId w:val="22"/>
              </w:numPr>
              <w:spacing w:after="0" w:line="240" w:lineRule="auto"/>
              <w:jc w:val="both"/>
              <w:rPr>
                <w:rFonts w:ascii="Arial" w:hAnsi="Arial" w:cs="Arial"/>
              </w:rPr>
            </w:pPr>
            <w:r>
              <w:rPr>
                <w:rFonts w:ascii="Arial" w:hAnsi="Arial" w:cs="Arial"/>
              </w:rPr>
              <w:t xml:space="preserve">We will continue with our ongoing work in providing information and signposting our patients to the most appropriate services, </w:t>
            </w:r>
            <w:r w:rsidR="00C537A1">
              <w:rPr>
                <w:rFonts w:ascii="Arial" w:hAnsi="Arial" w:cs="Arial"/>
              </w:rPr>
              <w:t>i.e.</w:t>
            </w:r>
            <w:r>
              <w:rPr>
                <w:rFonts w:ascii="Arial" w:hAnsi="Arial" w:cs="Arial"/>
              </w:rPr>
              <w:t xml:space="preserve"> our highly skilled nurses offer minor illness clinics twice a day to see patients with:</w:t>
            </w:r>
          </w:p>
          <w:p w:rsidR="00C537A1" w:rsidRPr="00C537A1" w:rsidRDefault="00C537A1" w:rsidP="00C537A1">
            <w:pPr>
              <w:spacing w:after="0" w:line="240" w:lineRule="auto"/>
              <w:jc w:val="both"/>
              <w:rPr>
                <w:rFonts w:ascii="Arial" w:hAnsi="Arial" w:cs="Arial"/>
              </w:r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228"/>
              <w:gridCol w:w="7282"/>
            </w:tblGrid>
            <w:tr w:rsidR="00C537A1" w:rsidRPr="00C537A1" w:rsidTr="00C537A1">
              <w:trPr>
                <w:tblHeader/>
                <w:tblCellSpacing w:w="15" w:type="dxa"/>
              </w:trPr>
              <w:tc>
                <w:tcPr>
                  <w:tcW w:w="2183" w:type="dxa"/>
                  <w:tcBorders>
                    <w:top w:val="outset" w:sz="6" w:space="0" w:color="auto"/>
                    <w:left w:val="outset" w:sz="6" w:space="0" w:color="auto"/>
                    <w:bottom w:val="outset" w:sz="6" w:space="0" w:color="auto"/>
                    <w:right w:val="outset" w:sz="6" w:space="0" w:color="auto"/>
                  </w:tcBorders>
                  <w:tcMar>
                    <w:top w:w="30" w:type="dxa"/>
                    <w:left w:w="30" w:type="dxa"/>
                    <w:bottom w:w="0" w:type="dxa"/>
                    <w:right w:w="30" w:type="dxa"/>
                  </w:tcMar>
                  <w:hideMark/>
                </w:tcPr>
                <w:p w:rsidR="00C537A1" w:rsidRPr="00C537A1" w:rsidRDefault="00C537A1" w:rsidP="00C537A1">
                  <w:pPr>
                    <w:spacing w:after="0" w:line="240" w:lineRule="auto"/>
                    <w:rPr>
                      <w:rFonts w:ascii="Arial" w:eastAsia="Times New Roman" w:hAnsi="Arial" w:cs="Arial"/>
                      <w:sz w:val="18"/>
                      <w:szCs w:val="18"/>
                      <w:lang w:eastAsia="en-GB"/>
                    </w:rPr>
                  </w:pPr>
                  <w:r w:rsidRPr="00C537A1">
                    <w:rPr>
                      <w:rFonts w:ascii="Arial" w:eastAsia="Times New Roman" w:hAnsi="Arial" w:cs="Arial"/>
                      <w:b/>
                      <w:bCs/>
                      <w:sz w:val="18"/>
                      <w:szCs w:val="18"/>
                      <w:lang w:eastAsia="en-GB"/>
                    </w:rPr>
                    <w:t>UPPER RESPIRATORY TRACT</w:t>
                  </w:r>
                </w:p>
              </w:tc>
              <w:tc>
                <w:tcPr>
                  <w:tcW w:w="7237" w:type="dxa"/>
                  <w:tcBorders>
                    <w:top w:val="outset" w:sz="6" w:space="0" w:color="auto"/>
                    <w:left w:val="outset" w:sz="6" w:space="0" w:color="auto"/>
                    <w:bottom w:val="outset" w:sz="6" w:space="0" w:color="auto"/>
                    <w:right w:val="outset" w:sz="6" w:space="0" w:color="auto"/>
                  </w:tcBorders>
                  <w:tcMar>
                    <w:top w:w="30" w:type="dxa"/>
                    <w:left w:w="30" w:type="dxa"/>
                    <w:bottom w:w="0" w:type="dxa"/>
                    <w:right w:w="30" w:type="dxa"/>
                  </w:tcMar>
                  <w:hideMark/>
                </w:tcPr>
                <w:p w:rsidR="00C537A1" w:rsidRPr="00C537A1" w:rsidRDefault="00C537A1" w:rsidP="00C537A1">
                  <w:pPr>
                    <w:spacing w:after="0" w:line="240" w:lineRule="auto"/>
                    <w:rPr>
                      <w:rFonts w:ascii="Arial" w:eastAsia="Times New Roman" w:hAnsi="Arial" w:cs="Arial"/>
                      <w:sz w:val="18"/>
                      <w:szCs w:val="18"/>
                      <w:lang w:eastAsia="en-GB"/>
                    </w:rPr>
                  </w:pPr>
                  <w:r w:rsidRPr="00C537A1">
                    <w:rPr>
                      <w:rFonts w:ascii="Arial" w:eastAsia="Times New Roman" w:hAnsi="Arial" w:cs="Arial"/>
                      <w:sz w:val="18"/>
                      <w:szCs w:val="18"/>
                      <w:lang w:eastAsia="en-GB"/>
                    </w:rPr>
                    <w:t>Asthma, Colds &amp; Flu, Cough, Fever, Hay</w:t>
                  </w:r>
                  <w:r>
                    <w:rPr>
                      <w:rFonts w:ascii="Arial" w:eastAsia="Times New Roman" w:hAnsi="Arial" w:cs="Arial"/>
                      <w:sz w:val="18"/>
                      <w:szCs w:val="18"/>
                      <w:lang w:eastAsia="en-GB"/>
                    </w:rPr>
                    <w:t xml:space="preserve"> </w:t>
                  </w:r>
                  <w:r w:rsidRPr="00C537A1">
                    <w:rPr>
                      <w:rFonts w:ascii="Arial" w:eastAsia="Times New Roman" w:hAnsi="Arial" w:cs="Arial"/>
                      <w:sz w:val="18"/>
                      <w:szCs w:val="18"/>
                      <w:lang w:eastAsia="en-GB"/>
                    </w:rPr>
                    <w:t>fever, Nosebleeds, Sore Throats, Sinusitis, Hyperventilation</w:t>
                  </w:r>
                </w:p>
              </w:tc>
            </w:tr>
            <w:tr w:rsidR="00C537A1" w:rsidRPr="00C537A1" w:rsidTr="00C537A1">
              <w:trPr>
                <w:tblCellSpacing w:w="15" w:type="dxa"/>
              </w:trPr>
              <w:tc>
                <w:tcPr>
                  <w:tcW w:w="2183" w:type="dxa"/>
                  <w:tcBorders>
                    <w:top w:val="outset" w:sz="6" w:space="0" w:color="auto"/>
                    <w:left w:val="outset" w:sz="6" w:space="0" w:color="auto"/>
                    <w:bottom w:val="outset" w:sz="6" w:space="0" w:color="auto"/>
                    <w:right w:val="outset" w:sz="6" w:space="0" w:color="auto"/>
                  </w:tcBorders>
                  <w:tcMar>
                    <w:top w:w="30" w:type="dxa"/>
                    <w:left w:w="30" w:type="dxa"/>
                    <w:bottom w:w="0" w:type="dxa"/>
                    <w:right w:w="30" w:type="dxa"/>
                  </w:tcMar>
                  <w:hideMark/>
                </w:tcPr>
                <w:p w:rsidR="00C537A1" w:rsidRPr="00C537A1" w:rsidRDefault="00C537A1" w:rsidP="00C537A1">
                  <w:pPr>
                    <w:spacing w:after="0" w:line="240" w:lineRule="auto"/>
                    <w:rPr>
                      <w:rFonts w:ascii="Arial" w:eastAsia="Times New Roman" w:hAnsi="Arial" w:cs="Arial"/>
                      <w:sz w:val="18"/>
                      <w:szCs w:val="18"/>
                      <w:lang w:eastAsia="en-GB"/>
                    </w:rPr>
                  </w:pPr>
                  <w:r w:rsidRPr="00C537A1">
                    <w:rPr>
                      <w:rFonts w:ascii="Arial" w:eastAsia="Times New Roman" w:hAnsi="Arial" w:cs="Arial"/>
                      <w:b/>
                      <w:bCs/>
                      <w:sz w:val="18"/>
                      <w:szCs w:val="18"/>
                      <w:lang w:eastAsia="en-GB"/>
                    </w:rPr>
                    <w:t>HEAD BACK AND NECK PAIN</w:t>
                  </w:r>
                </w:p>
              </w:tc>
              <w:tc>
                <w:tcPr>
                  <w:tcW w:w="7237" w:type="dxa"/>
                  <w:tcBorders>
                    <w:top w:val="outset" w:sz="6" w:space="0" w:color="auto"/>
                    <w:left w:val="outset" w:sz="6" w:space="0" w:color="auto"/>
                    <w:bottom w:val="outset" w:sz="6" w:space="0" w:color="auto"/>
                    <w:right w:val="outset" w:sz="6" w:space="0" w:color="auto"/>
                  </w:tcBorders>
                  <w:tcMar>
                    <w:top w:w="30" w:type="dxa"/>
                    <w:left w:w="30" w:type="dxa"/>
                    <w:bottom w:w="0" w:type="dxa"/>
                    <w:right w:w="30" w:type="dxa"/>
                  </w:tcMar>
                  <w:hideMark/>
                </w:tcPr>
                <w:p w:rsidR="00C537A1" w:rsidRPr="00C537A1" w:rsidRDefault="00C537A1" w:rsidP="00C537A1">
                  <w:pPr>
                    <w:spacing w:after="0" w:line="240" w:lineRule="auto"/>
                    <w:rPr>
                      <w:rFonts w:ascii="Arial" w:eastAsia="Times New Roman" w:hAnsi="Arial" w:cs="Arial"/>
                      <w:sz w:val="18"/>
                      <w:szCs w:val="18"/>
                      <w:lang w:eastAsia="en-GB"/>
                    </w:rPr>
                  </w:pPr>
                  <w:r w:rsidRPr="00C537A1">
                    <w:rPr>
                      <w:rFonts w:ascii="Arial" w:eastAsia="Times New Roman" w:hAnsi="Arial" w:cs="Arial"/>
                      <w:sz w:val="18"/>
                      <w:szCs w:val="18"/>
                      <w:lang w:eastAsia="en-GB"/>
                    </w:rPr>
                    <w:t>Back pain, Dizziness, Earache, Headache, Neck pain</w:t>
                  </w:r>
                </w:p>
              </w:tc>
            </w:tr>
            <w:tr w:rsidR="00C537A1" w:rsidRPr="00C537A1" w:rsidTr="00C537A1">
              <w:trPr>
                <w:tblCellSpacing w:w="15" w:type="dxa"/>
              </w:trPr>
              <w:tc>
                <w:tcPr>
                  <w:tcW w:w="2183" w:type="dxa"/>
                  <w:tcBorders>
                    <w:top w:val="outset" w:sz="6" w:space="0" w:color="auto"/>
                    <w:left w:val="outset" w:sz="6" w:space="0" w:color="auto"/>
                    <w:bottom w:val="outset" w:sz="6" w:space="0" w:color="auto"/>
                    <w:right w:val="outset" w:sz="6" w:space="0" w:color="auto"/>
                  </w:tcBorders>
                  <w:tcMar>
                    <w:top w:w="30" w:type="dxa"/>
                    <w:left w:w="30" w:type="dxa"/>
                    <w:bottom w:w="0" w:type="dxa"/>
                    <w:right w:w="30" w:type="dxa"/>
                  </w:tcMar>
                  <w:hideMark/>
                </w:tcPr>
                <w:p w:rsidR="00C537A1" w:rsidRPr="00C537A1" w:rsidRDefault="00C537A1" w:rsidP="00C537A1">
                  <w:pPr>
                    <w:spacing w:after="0" w:line="240" w:lineRule="auto"/>
                    <w:rPr>
                      <w:rFonts w:ascii="Arial" w:eastAsia="Times New Roman" w:hAnsi="Arial" w:cs="Arial"/>
                      <w:sz w:val="18"/>
                      <w:szCs w:val="18"/>
                      <w:lang w:eastAsia="en-GB"/>
                    </w:rPr>
                  </w:pPr>
                  <w:r w:rsidRPr="00C537A1">
                    <w:rPr>
                      <w:rFonts w:ascii="Arial" w:eastAsia="Times New Roman" w:hAnsi="Arial" w:cs="Arial"/>
                      <w:b/>
                      <w:bCs/>
                      <w:sz w:val="18"/>
                      <w:szCs w:val="18"/>
                      <w:lang w:eastAsia="en-GB"/>
                    </w:rPr>
                    <w:lastRenderedPageBreak/>
                    <w:t>WOMEN'S AILMENTS</w:t>
                  </w:r>
                </w:p>
              </w:tc>
              <w:tc>
                <w:tcPr>
                  <w:tcW w:w="7237" w:type="dxa"/>
                  <w:tcBorders>
                    <w:top w:val="outset" w:sz="6" w:space="0" w:color="auto"/>
                    <w:left w:val="outset" w:sz="6" w:space="0" w:color="auto"/>
                    <w:bottom w:val="outset" w:sz="6" w:space="0" w:color="auto"/>
                    <w:right w:val="outset" w:sz="6" w:space="0" w:color="auto"/>
                  </w:tcBorders>
                  <w:tcMar>
                    <w:top w:w="30" w:type="dxa"/>
                    <w:left w:w="30" w:type="dxa"/>
                    <w:bottom w:w="0" w:type="dxa"/>
                    <w:right w:w="30" w:type="dxa"/>
                  </w:tcMar>
                  <w:hideMark/>
                </w:tcPr>
                <w:p w:rsidR="00C537A1" w:rsidRPr="00C537A1" w:rsidRDefault="00C537A1" w:rsidP="00C537A1">
                  <w:pPr>
                    <w:spacing w:after="0" w:line="240" w:lineRule="auto"/>
                    <w:rPr>
                      <w:rFonts w:ascii="Arial" w:eastAsia="Times New Roman" w:hAnsi="Arial" w:cs="Arial"/>
                      <w:sz w:val="18"/>
                      <w:szCs w:val="18"/>
                      <w:lang w:eastAsia="en-GB"/>
                    </w:rPr>
                  </w:pPr>
                  <w:r w:rsidRPr="00C537A1">
                    <w:rPr>
                      <w:rFonts w:ascii="Arial" w:eastAsia="Times New Roman" w:hAnsi="Arial" w:cs="Arial"/>
                      <w:sz w:val="18"/>
                      <w:szCs w:val="18"/>
                      <w:lang w:eastAsia="en-GB"/>
                    </w:rPr>
                    <w:t>Emergency Contraception, Mastitis (breast infection) Missed Pill, Vaginal Discharge</w:t>
                  </w:r>
                </w:p>
              </w:tc>
            </w:tr>
            <w:tr w:rsidR="00C537A1" w:rsidRPr="00C537A1" w:rsidTr="00C537A1">
              <w:trPr>
                <w:tblCellSpacing w:w="15" w:type="dxa"/>
              </w:trPr>
              <w:tc>
                <w:tcPr>
                  <w:tcW w:w="2183" w:type="dxa"/>
                  <w:tcBorders>
                    <w:top w:val="outset" w:sz="6" w:space="0" w:color="auto"/>
                    <w:left w:val="outset" w:sz="6" w:space="0" w:color="auto"/>
                    <w:bottom w:val="outset" w:sz="6" w:space="0" w:color="auto"/>
                    <w:right w:val="outset" w:sz="6" w:space="0" w:color="auto"/>
                  </w:tcBorders>
                  <w:tcMar>
                    <w:top w:w="30" w:type="dxa"/>
                    <w:left w:w="30" w:type="dxa"/>
                    <w:bottom w:w="0" w:type="dxa"/>
                    <w:right w:w="30" w:type="dxa"/>
                  </w:tcMar>
                  <w:hideMark/>
                </w:tcPr>
                <w:p w:rsidR="00C537A1" w:rsidRPr="00C537A1" w:rsidRDefault="00C537A1" w:rsidP="00C537A1">
                  <w:pPr>
                    <w:spacing w:after="0" w:line="240" w:lineRule="auto"/>
                    <w:rPr>
                      <w:rFonts w:ascii="Arial" w:eastAsia="Times New Roman" w:hAnsi="Arial" w:cs="Arial"/>
                      <w:sz w:val="18"/>
                      <w:szCs w:val="18"/>
                      <w:lang w:eastAsia="en-GB"/>
                    </w:rPr>
                  </w:pPr>
                  <w:r w:rsidRPr="00C537A1">
                    <w:rPr>
                      <w:rFonts w:ascii="Arial" w:eastAsia="Times New Roman" w:hAnsi="Arial" w:cs="Arial"/>
                      <w:b/>
                      <w:bCs/>
                      <w:sz w:val="18"/>
                      <w:szCs w:val="18"/>
                      <w:lang w:eastAsia="en-GB"/>
                    </w:rPr>
                    <w:t>EYES AND SKIN</w:t>
                  </w:r>
                </w:p>
              </w:tc>
              <w:tc>
                <w:tcPr>
                  <w:tcW w:w="7237" w:type="dxa"/>
                  <w:tcBorders>
                    <w:top w:val="outset" w:sz="6" w:space="0" w:color="auto"/>
                    <w:left w:val="outset" w:sz="6" w:space="0" w:color="auto"/>
                    <w:bottom w:val="outset" w:sz="6" w:space="0" w:color="auto"/>
                    <w:right w:val="outset" w:sz="6" w:space="0" w:color="auto"/>
                  </w:tcBorders>
                  <w:tcMar>
                    <w:top w:w="30" w:type="dxa"/>
                    <w:left w:w="30" w:type="dxa"/>
                    <w:bottom w:w="0" w:type="dxa"/>
                    <w:right w:w="30" w:type="dxa"/>
                  </w:tcMar>
                  <w:hideMark/>
                </w:tcPr>
                <w:p w:rsidR="00C537A1" w:rsidRPr="00C537A1" w:rsidRDefault="00C537A1" w:rsidP="00C537A1">
                  <w:pPr>
                    <w:spacing w:after="0" w:line="240" w:lineRule="auto"/>
                    <w:rPr>
                      <w:rFonts w:ascii="Arial" w:eastAsia="Times New Roman" w:hAnsi="Arial" w:cs="Arial"/>
                      <w:sz w:val="18"/>
                      <w:szCs w:val="18"/>
                      <w:lang w:eastAsia="en-GB"/>
                    </w:rPr>
                  </w:pPr>
                  <w:r w:rsidRPr="00C537A1">
                    <w:rPr>
                      <w:rFonts w:ascii="Arial" w:eastAsia="Times New Roman" w:hAnsi="Arial" w:cs="Arial"/>
                      <w:sz w:val="18"/>
                      <w:szCs w:val="18"/>
                      <w:lang w:eastAsia="en-GB"/>
                    </w:rPr>
                    <w:t>Boils, Cold Sores, Conjunctivitis, Head Lice, Infected Wounds, Infected nails, Insect Bites and Stings, Rashes &amp; Nappy Rash, Sore Eyes &amp; Styes, Sunburn.</w:t>
                  </w:r>
                </w:p>
              </w:tc>
            </w:tr>
            <w:tr w:rsidR="00C537A1" w:rsidRPr="00C537A1" w:rsidTr="00C537A1">
              <w:trPr>
                <w:tblCellSpacing w:w="15" w:type="dxa"/>
              </w:trPr>
              <w:tc>
                <w:tcPr>
                  <w:tcW w:w="2183" w:type="dxa"/>
                  <w:tcBorders>
                    <w:top w:val="outset" w:sz="6" w:space="0" w:color="auto"/>
                    <w:left w:val="outset" w:sz="6" w:space="0" w:color="auto"/>
                    <w:bottom w:val="outset" w:sz="6" w:space="0" w:color="auto"/>
                    <w:right w:val="outset" w:sz="6" w:space="0" w:color="auto"/>
                  </w:tcBorders>
                  <w:tcMar>
                    <w:top w:w="30" w:type="dxa"/>
                    <w:left w:w="30" w:type="dxa"/>
                    <w:bottom w:w="0" w:type="dxa"/>
                    <w:right w:w="30" w:type="dxa"/>
                  </w:tcMar>
                  <w:hideMark/>
                </w:tcPr>
                <w:p w:rsidR="00C537A1" w:rsidRPr="00C537A1" w:rsidRDefault="00C537A1" w:rsidP="00C537A1">
                  <w:pPr>
                    <w:spacing w:after="0" w:line="240" w:lineRule="auto"/>
                    <w:rPr>
                      <w:rFonts w:ascii="Arial" w:eastAsia="Times New Roman" w:hAnsi="Arial" w:cs="Arial"/>
                      <w:sz w:val="18"/>
                      <w:szCs w:val="18"/>
                      <w:lang w:eastAsia="en-GB"/>
                    </w:rPr>
                  </w:pPr>
                  <w:r w:rsidRPr="00C537A1">
                    <w:rPr>
                      <w:rFonts w:ascii="Arial" w:eastAsia="Times New Roman" w:hAnsi="Arial" w:cs="Arial"/>
                      <w:b/>
                      <w:bCs/>
                      <w:sz w:val="18"/>
                      <w:szCs w:val="18"/>
                      <w:lang w:eastAsia="en-GB"/>
                    </w:rPr>
                    <w:t>ABDOMEN</w:t>
                  </w:r>
                </w:p>
              </w:tc>
              <w:tc>
                <w:tcPr>
                  <w:tcW w:w="7237" w:type="dxa"/>
                  <w:tcBorders>
                    <w:top w:val="outset" w:sz="6" w:space="0" w:color="auto"/>
                    <w:left w:val="outset" w:sz="6" w:space="0" w:color="auto"/>
                    <w:bottom w:val="outset" w:sz="6" w:space="0" w:color="auto"/>
                    <w:right w:val="outset" w:sz="6" w:space="0" w:color="auto"/>
                  </w:tcBorders>
                  <w:tcMar>
                    <w:top w:w="30" w:type="dxa"/>
                    <w:left w:w="30" w:type="dxa"/>
                    <w:bottom w:w="0" w:type="dxa"/>
                    <w:right w:w="30" w:type="dxa"/>
                  </w:tcMar>
                  <w:hideMark/>
                </w:tcPr>
                <w:p w:rsidR="00C537A1" w:rsidRPr="00C537A1" w:rsidRDefault="00C537A1" w:rsidP="00C537A1">
                  <w:pPr>
                    <w:spacing w:after="0" w:line="240" w:lineRule="auto"/>
                    <w:rPr>
                      <w:rFonts w:ascii="Arial" w:eastAsia="Times New Roman" w:hAnsi="Arial" w:cs="Arial"/>
                      <w:sz w:val="18"/>
                      <w:szCs w:val="18"/>
                      <w:lang w:eastAsia="en-GB"/>
                    </w:rPr>
                  </w:pPr>
                  <w:r w:rsidRPr="00C537A1">
                    <w:rPr>
                      <w:rFonts w:ascii="Arial" w:eastAsia="Times New Roman" w:hAnsi="Arial" w:cs="Arial"/>
                      <w:sz w:val="18"/>
                      <w:szCs w:val="18"/>
                      <w:lang w:eastAsia="en-GB"/>
                    </w:rPr>
                    <w:t>Constipation, Cystitis, Diarrhoea &amp; Vomiting, Indigestion, Threadworm, Tummy Ache, Vomiting</w:t>
                  </w:r>
                </w:p>
              </w:tc>
            </w:tr>
          </w:tbl>
          <w:p w:rsidR="00EC58D7" w:rsidRPr="00EC58D7" w:rsidRDefault="00EC58D7" w:rsidP="00C537A1">
            <w:pPr>
              <w:pStyle w:val="ListParagraph"/>
              <w:spacing w:after="0" w:line="240" w:lineRule="auto"/>
              <w:ind w:left="1080"/>
              <w:jc w:val="both"/>
              <w:rPr>
                <w:rFonts w:ascii="Arial" w:hAnsi="Arial" w:cs="Arial"/>
              </w:rPr>
            </w:pPr>
          </w:p>
          <w:p w:rsidR="003C541B" w:rsidRPr="003C541B" w:rsidRDefault="003C541B" w:rsidP="003C541B">
            <w:pPr>
              <w:pStyle w:val="ListParagraph"/>
              <w:spacing w:after="0" w:line="240" w:lineRule="auto"/>
              <w:jc w:val="both"/>
              <w:rPr>
                <w:rFonts w:ascii="Arial" w:hAnsi="Arial" w:cs="Arial"/>
                <w:highlight w:val="yellow"/>
              </w:rPr>
            </w:pPr>
          </w:p>
          <w:p w:rsidR="00434CD3" w:rsidRDefault="003C541B" w:rsidP="003C541B">
            <w:pPr>
              <w:pStyle w:val="ListParagraph"/>
              <w:numPr>
                <w:ilvl w:val="0"/>
                <w:numId w:val="24"/>
              </w:numPr>
              <w:spacing w:after="0" w:line="240" w:lineRule="auto"/>
              <w:jc w:val="both"/>
              <w:rPr>
                <w:rFonts w:ascii="Arial" w:hAnsi="Arial" w:cs="Arial"/>
              </w:rPr>
            </w:pPr>
            <w:r>
              <w:rPr>
                <w:rFonts w:ascii="Arial" w:hAnsi="Arial" w:cs="Arial"/>
              </w:rPr>
              <w:t>To advertise to patients how much time is actually wasted through missed appointments.</w:t>
            </w:r>
          </w:p>
          <w:p w:rsidR="003C541B" w:rsidRDefault="003C541B" w:rsidP="003C541B">
            <w:pPr>
              <w:spacing w:after="0" w:line="240" w:lineRule="auto"/>
              <w:jc w:val="both"/>
              <w:rPr>
                <w:rFonts w:ascii="Arial" w:hAnsi="Arial" w:cs="Arial"/>
              </w:rPr>
            </w:pPr>
          </w:p>
          <w:p w:rsidR="00E65A50" w:rsidRDefault="00E65A50" w:rsidP="003C541B">
            <w:pPr>
              <w:spacing w:after="0" w:line="240" w:lineRule="auto"/>
              <w:jc w:val="both"/>
              <w:rPr>
                <w:rFonts w:ascii="Arial" w:hAnsi="Arial" w:cs="Arial"/>
              </w:rPr>
            </w:pPr>
            <w:r>
              <w:rPr>
                <w:rFonts w:ascii="Arial" w:hAnsi="Arial" w:cs="Arial"/>
              </w:rPr>
              <w:t>Overall the questionnaire identified that our current appointment system needed to be reviewed and updated to reflect the increase of patients accessing our services.</w:t>
            </w:r>
          </w:p>
          <w:p w:rsidR="003C541B" w:rsidRDefault="003C541B" w:rsidP="003C541B">
            <w:pPr>
              <w:spacing w:after="0" w:line="240" w:lineRule="auto"/>
              <w:jc w:val="both"/>
              <w:rPr>
                <w:rFonts w:ascii="Arial" w:hAnsi="Arial" w:cs="Arial"/>
              </w:rPr>
            </w:pPr>
          </w:p>
          <w:p w:rsidR="00E65A50" w:rsidRPr="003C541B" w:rsidRDefault="00E65A50" w:rsidP="003C541B">
            <w:pPr>
              <w:spacing w:after="0" w:line="240" w:lineRule="auto"/>
              <w:jc w:val="both"/>
              <w:rPr>
                <w:rFonts w:ascii="Arial" w:hAnsi="Arial" w:cs="Arial"/>
              </w:rPr>
            </w:pPr>
          </w:p>
        </w:tc>
      </w:tr>
      <w:tr w:rsidR="002E4DD8" w:rsidTr="0029210A">
        <w:tc>
          <w:tcPr>
            <w:tcW w:w="10173" w:type="dxa"/>
          </w:tcPr>
          <w:p w:rsidR="002E4DD8" w:rsidRPr="00233507" w:rsidRDefault="00233507" w:rsidP="00233507">
            <w:pPr>
              <w:spacing w:after="0" w:line="240" w:lineRule="auto"/>
              <w:rPr>
                <w:rFonts w:ascii="Arial" w:eastAsia="Cambria" w:hAnsi="Arial" w:cs="Arial"/>
              </w:rPr>
            </w:pPr>
            <w:r>
              <w:rPr>
                <w:rFonts w:ascii="Arial" w:hAnsi="Arial" w:cs="Arial"/>
              </w:rPr>
              <w:lastRenderedPageBreak/>
              <w:t xml:space="preserve">We </w:t>
            </w:r>
            <w:r w:rsidR="002E4DD8" w:rsidRPr="00233507">
              <w:rPr>
                <w:rFonts w:ascii="Arial" w:hAnsi="Arial" w:cs="Arial"/>
              </w:rPr>
              <w:t>agree</w:t>
            </w:r>
            <w:r>
              <w:rPr>
                <w:rFonts w:ascii="Arial" w:hAnsi="Arial" w:cs="Arial"/>
              </w:rPr>
              <w:t>d</w:t>
            </w:r>
            <w:r w:rsidR="002E4DD8" w:rsidRPr="00233507">
              <w:rPr>
                <w:rFonts w:ascii="Arial" w:hAnsi="Arial" w:cs="Arial"/>
              </w:rPr>
              <w:t>/disagree</w:t>
            </w:r>
            <w:r>
              <w:rPr>
                <w:rFonts w:ascii="Arial" w:hAnsi="Arial" w:cs="Arial"/>
              </w:rPr>
              <w:t>d about:</w:t>
            </w:r>
          </w:p>
          <w:p w:rsidR="002E4DD8" w:rsidRDefault="002E4DD8" w:rsidP="00C0434B">
            <w:pPr>
              <w:spacing w:after="0" w:line="240" w:lineRule="auto"/>
              <w:rPr>
                <w:rFonts w:ascii="Arial" w:hAnsi="Arial" w:cs="Arial"/>
              </w:rPr>
            </w:pPr>
          </w:p>
          <w:p w:rsidR="003C3AB4" w:rsidRDefault="00C43457" w:rsidP="00C0434B">
            <w:pPr>
              <w:spacing w:after="0" w:line="240" w:lineRule="auto"/>
              <w:rPr>
                <w:rFonts w:ascii="Arial" w:hAnsi="Arial" w:cs="Arial"/>
              </w:rPr>
            </w:pPr>
            <w:r>
              <w:rPr>
                <w:rFonts w:ascii="Arial" w:hAnsi="Arial" w:cs="Arial"/>
              </w:rPr>
              <w:t>There were no areas of disagreement identified.</w:t>
            </w:r>
          </w:p>
          <w:p w:rsidR="002E4DD8" w:rsidRDefault="002E4DD8" w:rsidP="00C0434B">
            <w:pPr>
              <w:spacing w:after="0" w:line="240" w:lineRule="auto"/>
              <w:rPr>
                <w:rFonts w:ascii="Arial" w:eastAsia="Cambria" w:hAnsi="Arial" w:cs="Arial"/>
              </w:rPr>
            </w:pPr>
          </w:p>
        </w:tc>
      </w:tr>
    </w:tbl>
    <w:p w:rsidR="006E1708" w:rsidRDefault="006E1708"/>
    <w:tbl>
      <w:tblPr>
        <w:tblStyle w:val="TableGrid"/>
        <w:tblW w:w="0" w:type="auto"/>
        <w:tblLayout w:type="fixed"/>
        <w:tblLook w:val="04A0" w:firstRow="1" w:lastRow="0" w:firstColumn="1" w:lastColumn="0" w:noHBand="0" w:noVBand="1"/>
      </w:tblPr>
      <w:tblGrid>
        <w:gridCol w:w="2943"/>
        <w:gridCol w:w="2977"/>
        <w:gridCol w:w="1559"/>
        <w:gridCol w:w="1276"/>
        <w:gridCol w:w="1418"/>
      </w:tblGrid>
      <w:tr w:rsidR="006E1708" w:rsidTr="006E1708">
        <w:trPr>
          <w:trHeight w:val="132"/>
        </w:trPr>
        <w:tc>
          <w:tcPr>
            <w:tcW w:w="10173" w:type="dxa"/>
            <w:gridSpan w:val="5"/>
            <w:shd w:val="clear" w:color="auto" w:fill="D9D9D9" w:themeFill="background1" w:themeFillShade="D9"/>
          </w:tcPr>
          <w:p w:rsidR="006E1708" w:rsidRDefault="006E1708" w:rsidP="006E1708">
            <w:pPr>
              <w:spacing w:after="0" w:line="240" w:lineRule="auto"/>
              <w:rPr>
                <w:rFonts w:ascii="Arial" w:hAnsi="Arial" w:cs="Arial"/>
                <w:b/>
              </w:rPr>
            </w:pPr>
            <w:r w:rsidRPr="00B76967">
              <w:rPr>
                <w:rFonts w:ascii="Arial" w:hAnsi="Arial" w:cs="Arial"/>
                <w:b/>
              </w:rPr>
              <w:t>ACTION PLAN</w:t>
            </w:r>
          </w:p>
          <w:p w:rsidR="006E1708" w:rsidRPr="00233507" w:rsidRDefault="006E1708" w:rsidP="006E1708">
            <w:pPr>
              <w:spacing w:after="0" w:line="240" w:lineRule="auto"/>
              <w:rPr>
                <w:rFonts w:ascii="Arial" w:hAnsi="Arial" w:cs="Arial"/>
              </w:rPr>
            </w:pPr>
          </w:p>
        </w:tc>
      </w:tr>
      <w:tr w:rsidR="002E4DD8" w:rsidTr="0029210A">
        <w:trPr>
          <w:trHeight w:val="588"/>
        </w:trPr>
        <w:tc>
          <w:tcPr>
            <w:tcW w:w="10173" w:type="dxa"/>
            <w:gridSpan w:val="5"/>
          </w:tcPr>
          <w:p w:rsidR="002E4DD8" w:rsidRPr="00C0434B" w:rsidRDefault="003C3AB4" w:rsidP="00C0434B">
            <w:pPr>
              <w:spacing w:after="0" w:line="240" w:lineRule="auto"/>
              <w:rPr>
                <w:rFonts w:ascii="Arial" w:hAnsi="Arial" w:cs="Arial"/>
              </w:rPr>
            </w:pPr>
            <w:r w:rsidRPr="00233507">
              <w:rPr>
                <w:rFonts w:ascii="Arial" w:hAnsi="Arial" w:cs="Arial"/>
              </w:rPr>
              <w:t xml:space="preserve">How </w:t>
            </w:r>
            <w:r w:rsidR="00233507">
              <w:rPr>
                <w:rFonts w:ascii="Arial" w:hAnsi="Arial" w:cs="Arial"/>
              </w:rPr>
              <w:t>the practice worked with the P</w:t>
            </w:r>
            <w:r w:rsidR="00E65A50">
              <w:rPr>
                <w:rFonts w:ascii="Arial" w:hAnsi="Arial" w:cs="Arial"/>
              </w:rPr>
              <w:t>P</w:t>
            </w:r>
            <w:r w:rsidR="00233507">
              <w:rPr>
                <w:rFonts w:ascii="Arial" w:hAnsi="Arial" w:cs="Arial"/>
              </w:rPr>
              <w:t>G to agree the action plan:</w:t>
            </w:r>
          </w:p>
          <w:p w:rsidR="002E4DD8" w:rsidRDefault="002E4DD8" w:rsidP="00C0434B">
            <w:pPr>
              <w:spacing w:after="0" w:line="240" w:lineRule="auto"/>
              <w:rPr>
                <w:rFonts w:ascii="Arial" w:eastAsia="Cambria" w:hAnsi="Arial" w:cs="Arial"/>
              </w:rPr>
            </w:pPr>
          </w:p>
          <w:p w:rsidR="003C3AB4" w:rsidRDefault="00E65A50" w:rsidP="00C0434B">
            <w:pPr>
              <w:spacing w:after="0" w:line="240" w:lineRule="auto"/>
              <w:rPr>
                <w:rFonts w:ascii="Arial" w:eastAsia="Cambria" w:hAnsi="Arial" w:cs="Arial"/>
              </w:rPr>
            </w:pPr>
            <w:r>
              <w:rPr>
                <w:rFonts w:ascii="Arial" w:eastAsia="Cambria" w:hAnsi="Arial" w:cs="Arial"/>
              </w:rPr>
              <w:t>The action plan was developed and circulated amongst the PPG members for comment and agreement.</w:t>
            </w:r>
          </w:p>
          <w:p w:rsidR="003C3AB4" w:rsidRDefault="003C3AB4" w:rsidP="00C0434B">
            <w:pPr>
              <w:spacing w:after="0" w:line="240" w:lineRule="auto"/>
              <w:rPr>
                <w:rFonts w:ascii="Arial" w:eastAsia="Cambria" w:hAnsi="Arial" w:cs="Arial"/>
              </w:rPr>
            </w:pPr>
          </w:p>
          <w:p w:rsidR="003C3AB4" w:rsidRPr="00C0434B" w:rsidRDefault="003C3AB4" w:rsidP="00C0434B">
            <w:pPr>
              <w:spacing w:after="0" w:line="240" w:lineRule="auto"/>
              <w:rPr>
                <w:rFonts w:ascii="Arial" w:eastAsia="Cambria" w:hAnsi="Arial" w:cs="Arial"/>
              </w:rPr>
            </w:pPr>
          </w:p>
        </w:tc>
      </w:tr>
      <w:tr w:rsidR="002E4DD8" w:rsidTr="0029210A">
        <w:tc>
          <w:tcPr>
            <w:tcW w:w="10173" w:type="dxa"/>
            <w:gridSpan w:val="5"/>
          </w:tcPr>
          <w:p w:rsidR="003C3AB4" w:rsidRPr="00233507" w:rsidRDefault="00233507" w:rsidP="00233507">
            <w:pPr>
              <w:spacing w:after="0" w:line="240" w:lineRule="auto"/>
              <w:rPr>
                <w:rFonts w:ascii="Arial" w:eastAsia="Cambria" w:hAnsi="Arial" w:cs="Arial"/>
              </w:rPr>
            </w:pPr>
            <w:r>
              <w:rPr>
                <w:rFonts w:ascii="Arial" w:hAnsi="Arial" w:cs="Arial"/>
              </w:rPr>
              <w:t xml:space="preserve">We identified that there were the following </w:t>
            </w:r>
            <w:r w:rsidR="003C3AB4" w:rsidRPr="00233507">
              <w:rPr>
                <w:rFonts w:ascii="Arial" w:hAnsi="Arial" w:cs="Arial"/>
              </w:rPr>
              <w:t>contractual consi</w:t>
            </w:r>
            <w:r>
              <w:rPr>
                <w:rFonts w:ascii="Arial" w:hAnsi="Arial" w:cs="Arial"/>
              </w:rPr>
              <w:t>derations to the agreed actions:</w:t>
            </w:r>
          </w:p>
          <w:p w:rsidR="002E4DD8" w:rsidRDefault="002E4DD8" w:rsidP="00C0434B">
            <w:pPr>
              <w:spacing w:after="0" w:line="240" w:lineRule="auto"/>
              <w:rPr>
                <w:rFonts w:ascii="Arial" w:eastAsia="Cambria" w:hAnsi="Arial" w:cs="Arial"/>
              </w:rPr>
            </w:pPr>
          </w:p>
          <w:p w:rsidR="003C3AB4" w:rsidRDefault="00E65A50" w:rsidP="00C0434B">
            <w:pPr>
              <w:spacing w:after="0" w:line="240" w:lineRule="auto"/>
              <w:rPr>
                <w:rFonts w:ascii="Arial" w:eastAsia="Cambria" w:hAnsi="Arial" w:cs="Arial"/>
              </w:rPr>
            </w:pPr>
            <w:r>
              <w:rPr>
                <w:rFonts w:ascii="Arial" w:eastAsia="Cambria" w:hAnsi="Arial" w:cs="Arial"/>
              </w:rPr>
              <w:t>None applicable.</w:t>
            </w:r>
          </w:p>
          <w:p w:rsidR="003C3AB4" w:rsidRDefault="003C3AB4" w:rsidP="00C0434B">
            <w:pPr>
              <w:spacing w:after="0" w:line="240" w:lineRule="auto"/>
              <w:rPr>
                <w:rFonts w:ascii="Arial" w:eastAsia="Cambria" w:hAnsi="Arial" w:cs="Arial"/>
              </w:rPr>
            </w:pPr>
          </w:p>
          <w:p w:rsidR="003C3AB4" w:rsidRPr="00C0434B" w:rsidRDefault="003C3AB4" w:rsidP="00C0434B">
            <w:pPr>
              <w:spacing w:after="0" w:line="240" w:lineRule="auto"/>
              <w:rPr>
                <w:rFonts w:ascii="Arial" w:eastAsia="Cambria" w:hAnsi="Arial" w:cs="Arial"/>
              </w:rPr>
            </w:pPr>
          </w:p>
        </w:tc>
      </w:tr>
      <w:tr w:rsidR="002E4DD8" w:rsidTr="006E1708">
        <w:tc>
          <w:tcPr>
            <w:tcW w:w="10173" w:type="dxa"/>
            <w:gridSpan w:val="5"/>
            <w:shd w:val="clear" w:color="auto" w:fill="FFFFFF" w:themeFill="background1"/>
            <w:hideMark/>
          </w:tcPr>
          <w:p w:rsidR="003C3AB4" w:rsidRDefault="00233507" w:rsidP="00A46B79">
            <w:pPr>
              <w:spacing w:after="0" w:line="240" w:lineRule="auto"/>
              <w:rPr>
                <w:rFonts w:ascii="Arial" w:hAnsi="Arial" w:cs="Arial"/>
              </w:rPr>
            </w:pPr>
            <w:r w:rsidRPr="006E1708">
              <w:rPr>
                <w:rFonts w:ascii="Arial" w:hAnsi="Arial" w:cs="Arial"/>
              </w:rPr>
              <w:t>Copy of agreed action plan is as follows</w:t>
            </w:r>
            <w:r w:rsidR="00A46B79">
              <w:rPr>
                <w:rFonts w:ascii="Arial" w:hAnsi="Arial" w:cs="Arial"/>
              </w:rPr>
              <w:t>:</w:t>
            </w:r>
          </w:p>
          <w:p w:rsidR="00A46B79" w:rsidRPr="00A46B79" w:rsidRDefault="00A46B79" w:rsidP="00A46B79">
            <w:pPr>
              <w:spacing w:after="0" w:line="240" w:lineRule="auto"/>
              <w:rPr>
                <w:rFonts w:ascii="Arial" w:hAnsi="Arial" w:cs="Arial"/>
              </w:rPr>
            </w:pPr>
          </w:p>
        </w:tc>
      </w:tr>
      <w:tr w:rsidR="002E4DD8" w:rsidTr="0029210A">
        <w:tc>
          <w:tcPr>
            <w:tcW w:w="2943"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Priority improvement area</w:t>
            </w:r>
          </w:p>
          <w:p w:rsidR="00C0434B" w:rsidRPr="00C0434B" w:rsidRDefault="00C0434B" w:rsidP="00C0434B">
            <w:pPr>
              <w:spacing w:after="0" w:line="240" w:lineRule="auto"/>
              <w:rPr>
                <w:rFonts w:ascii="Arial" w:hAnsi="Arial" w:cs="Arial"/>
                <w:sz w:val="16"/>
                <w:szCs w:val="16"/>
              </w:rPr>
            </w:pPr>
          </w:p>
        </w:tc>
        <w:tc>
          <w:tcPr>
            <w:tcW w:w="2977"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 xml:space="preserve">Proposed action </w:t>
            </w:r>
          </w:p>
        </w:tc>
        <w:tc>
          <w:tcPr>
            <w:tcW w:w="1559"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Responsible person</w:t>
            </w:r>
          </w:p>
        </w:tc>
        <w:tc>
          <w:tcPr>
            <w:tcW w:w="1276"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Timescale</w:t>
            </w:r>
          </w:p>
        </w:tc>
        <w:tc>
          <w:tcPr>
            <w:tcW w:w="1418"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Date completed</w:t>
            </w:r>
            <w:r w:rsidR="00904082">
              <w:rPr>
                <w:rFonts w:ascii="Arial" w:hAnsi="Arial" w:cs="Arial"/>
                <w:b/>
                <w:sz w:val="20"/>
                <w:szCs w:val="20"/>
              </w:rPr>
              <w:t xml:space="preserve"> (for future use)</w:t>
            </w:r>
          </w:p>
        </w:tc>
      </w:tr>
      <w:tr w:rsidR="002E4DD8" w:rsidTr="0029210A">
        <w:tc>
          <w:tcPr>
            <w:tcW w:w="2943" w:type="dxa"/>
          </w:tcPr>
          <w:p w:rsidR="00C0434B" w:rsidRPr="00C0434B" w:rsidRDefault="00E65A50" w:rsidP="00E65A50">
            <w:pPr>
              <w:spacing w:after="0" w:line="240" w:lineRule="auto"/>
              <w:rPr>
                <w:rFonts w:ascii="Arial" w:hAnsi="Arial" w:cs="Arial"/>
              </w:rPr>
            </w:pPr>
            <w:r>
              <w:rPr>
                <w:rFonts w:ascii="Arial" w:hAnsi="Arial" w:cs="Arial"/>
              </w:rPr>
              <w:t>Development of our appointment system</w:t>
            </w:r>
          </w:p>
        </w:tc>
        <w:tc>
          <w:tcPr>
            <w:tcW w:w="2977" w:type="dxa"/>
          </w:tcPr>
          <w:p w:rsidR="002E4DD8" w:rsidRPr="00C0434B" w:rsidRDefault="00E65A50" w:rsidP="00E65A50">
            <w:pPr>
              <w:spacing w:after="0" w:line="240" w:lineRule="auto"/>
              <w:rPr>
                <w:rFonts w:ascii="Arial" w:hAnsi="Arial" w:cs="Arial"/>
              </w:rPr>
            </w:pPr>
            <w:r>
              <w:rPr>
                <w:rFonts w:ascii="Arial" w:hAnsi="Arial" w:cs="Arial"/>
              </w:rPr>
              <w:t>To trial “Sit &amp; Wait” for a 2 month period</w:t>
            </w:r>
            <w:r w:rsidR="00FD79E1">
              <w:rPr>
                <w:rFonts w:ascii="Arial" w:hAnsi="Arial" w:cs="Arial"/>
              </w:rPr>
              <w:t xml:space="preserve"> during March and April 2014</w:t>
            </w:r>
          </w:p>
        </w:tc>
        <w:tc>
          <w:tcPr>
            <w:tcW w:w="1559" w:type="dxa"/>
          </w:tcPr>
          <w:p w:rsidR="002E4DD8" w:rsidRPr="00C0434B" w:rsidRDefault="00FD79E1" w:rsidP="00C0434B">
            <w:pPr>
              <w:spacing w:after="0" w:line="240" w:lineRule="auto"/>
              <w:rPr>
                <w:rFonts w:ascii="Arial" w:hAnsi="Arial" w:cs="Arial"/>
              </w:rPr>
            </w:pPr>
            <w:r>
              <w:rPr>
                <w:rFonts w:ascii="Arial" w:hAnsi="Arial" w:cs="Arial"/>
              </w:rPr>
              <w:t>Joanne Sherwood</w:t>
            </w:r>
          </w:p>
        </w:tc>
        <w:tc>
          <w:tcPr>
            <w:tcW w:w="1276" w:type="dxa"/>
          </w:tcPr>
          <w:p w:rsidR="002E4DD8" w:rsidRPr="00C0434B" w:rsidRDefault="00FD79E1" w:rsidP="00C0434B">
            <w:pPr>
              <w:spacing w:after="0" w:line="240" w:lineRule="auto"/>
              <w:rPr>
                <w:rFonts w:ascii="Arial" w:hAnsi="Arial" w:cs="Arial"/>
              </w:rPr>
            </w:pPr>
            <w:r>
              <w:rPr>
                <w:rFonts w:ascii="Arial" w:hAnsi="Arial" w:cs="Arial"/>
              </w:rPr>
              <w:t>May 2014</w:t>
            </w:r>
          </w:p>
        </w:tc>
        <w:tc>
          <w:tcPr>
            <w:tcW w:w="1418" w:type="dxa"/>
          </w:tcPr>
          <w:p w:rsidR="002E4DD8" w:rsidRPr="00C0434B" w:rsidRDefault="002E4DD8" w:rsidP="00C0434B">
            <w:pPr>
              <w:spacing w:after="0" w:line="240" w:lineRule="auto"/>
              <w:rPr>
                <w:rFonts w:ascii="Arial" w:hAnsi="Arial" w:cs="Arial"/>
              </w:rPr>
            </w:pPr>
          </w:p>
        </w:tc>
      </w:tr>
      <w:tr w:rsidR="00C0434B" w:rsidTr="0029210A">
        <w:tc>
          <w:tcPr>
            <w:tcW w:w="2943" w:type="dxa"/>
          </w:tcPr>
          <w:p w:rsidR="00C0434B" w:rsidRDefault="00FD79E1" w:rsidP="00C0434B">
            <w:pPr>
              <w:spacing w:after="0" w:line="240" w:lineRule="auto"/>
              <w:rPr>
                <w:rFonts w:ascii="Arial" w:hAnsi="Arial" w:cs="Arial"/>
              </w:rPr>
            </w:pPr>
            <w:r>
              <w:rPr>
                <w:rFonts w:ascii="Arial" w:hAnsi="Arial" w:cs="Arial"/>
              </w:rPr>
              <w:t>Introduce online booking of appointments</w:t>
            </w:r>
          </w:p>
          <w:p w:rsidR="00C0434B" w:rsidRPr="00C0434B" w:rsidRDefault="00C0434B" w:rsidP="00C0434B">
            <w:pPr>
              <w:spacing w:after="0" w:line="240" w:lineRule="auto"/>
              <w:rPr>
                <w:rFonts w:ascii="Arial" w:hAnsi="Arial" w:cs="Arial"/>
              </w:rPr>
            </w:pPr>
          </w:p>
        </w:tc>
        <w:tc>
          <w:tcPr>
            <w:tcW w:w="2977" w:type="dxa"/>
          </w:tcPr>
          <w:p w:rsidR="00C0434B" w:rsidRPr="00C0434B" w:rsidRDefault="00FD79E1" w:rsidP="00C0434B">
            <w:pPr>
              <w:spacing w:after="0" w:line="240" w:lineRule="auto"/>
              <w:rPr>
                <w:rFonts w:ascii="Arial" w:hAnsi="Arial" w:cs="Arial"/>
              </w:rPr>
            </w:pPr>
            <w:r>
              <w:rPr>
                <w:rFonts w:ascii="Arial" w:hAnsi="Arial" w:cs="Arial"/>
              </w:rPr>
              <w:t>To offer this service to patients during 2014</w:t>
            </w:r>
          </w:p>
        </w:tc>
        <w:tc>
          <w:tcPr>
            <w:tcW w:w="1559" w:type="dxa"/>
          </w:tcPr>
          <w:p w:rsidR="00C0434B" w:rsidRPr="00C0434B" w:rsidRDefault="00FD79E1" w:rsidP="00C0434B">
            <w:pPr>
              <w:spacing w:after="0" w:line="240" w:lineRule="auto"/>
              <w:rPr>
                <w:rFonts w:ascii="Arial" w:hAnsi="Arial" w:cs="Arial"/>
              </w:rPr>
            </w:pPr>
            <w:r>
              <w:rPr>
                <w:rFonts w:ascii="Arial" w:hAnsi="Arial" w:cs="Arial"/>
              </w:rPr>
              <w:t>Joanne Sherwood</w:t>
            </w:r>
          </w:p>
        </w:tc>
        <w:tc>
          <w:tcPr>
            <w:tcW w:w="1276" w:type="dxa"/>
          </w:tcPr>
          <w:p w:rsidR="00C0434B" w:rsidRPr="00C0434B" w:rsidRDefault="00FD79E1" w:rsidP="00C0434B">
            <w:pPr>
              <w:spacing w:after="0" w:line="240" w:lineRule="auto"/>
              <w:rPr>
                <w:rFonts w:ascii="Arial" w:hAnsi="Arial" w:cs="Arial"/>
              </w:rPr>
            </w:pPr>
            <w:r>
              <w:rPr>
                <w:rFonts w:ascii="Arial" w:hAnsi="Arial" w:cs="Arial"/>
              </w:rPr>
              <w:t>January 2014</w:t>
            </w:r>
          </w:p>
        </w:tc>
        <w:tc>
          <w:tcPr>
            <w:tcW w:w="1418" w:type="dxa"/>
          </w:tcPr>
          <w:p w:rsidR="00C0434B" w:rsidRPr="00C0434B" w:rsidRDefault="00C0434B" w:rsidP="00C0434B">
            <w:pPr>
              <w:spacing w:after="0" w:line="240" w:lineRule="auto"/>
              <w:rPr>
                <w:rFonts w:ascii="Arial" w:hAnsi="Arial" w:cs="Arial"/>
              </w:rPr>
            </w:pPr>
          </w:p>
        </w:tc>
      </w:tr>
      <w:tr w:rsidR="00C0434B" w:rsidTr="0029210A">
        <w:tc>
          <w:tcPr>
            <w:tcW w:w="2943" w:type="dxa"/>
          </w:tcPr>
          <w:p w:rsidR="00C0434B" w:rsidRDefault="00FD79E1" w:rsidP="00C0434B">
            <w:pPr>
              <w:spacing w:after="0" w:line="240" w:lineRule="auto"/>
              <w:rPr>
                <w:rFonts w:ascii="Arial" w:hAnsi="Arial" w:cs="Arial"/>
              </w:rPr>
            </w:pPr>
            <w:r>
              <w:rPr>
                <w:rFonts w:ascii="Arial" w:hAnsi="Arial" w:cs="Arial"/>
              </w:rPr>
              <w:t>Introduce additional GP telephone consultations</w:t>
            </w:r>
          </w:p>
          <w:p w:rsidR="00C0434B" w:rsidRPr="00C0434B" w:rsidRDefault="00C0434B" w:rsidP="00C0434B">
            <w:pPr>
              <w:spacing w:after="0" w:line="240" w:lineRule="auto"/>
              <w:rPr>
                <w:rFonts w:ascii="Arial" w:hAnsi="Arial" w:cs="Arial"/>
              </w:rPr>
            </w:pPr>
          </w:p>
        </w:tc>
        <w:tc>
          <w:tcPr>
            <w:tcW w:w="2977" w:type="dxa"/>
          </w:tcPr>
          <w:p w:rsidR="00C0434B" w:rsidRPr="00C0434B" w:rsidRDefault="00FD79E1" w:rsidP="00C0434B">
            <w:pPr>
              <w:spacing w:after="0" w:line="240" w:lineRule="auto"/>
              <w:rPr>
                <w:rFonts w:ascii="Arial" w:hAnsi="Arial" w:cs="Arial"/>
              </w:rPr>
            </w:pPr>
            <w:r>
              <w:rPr>
                <w:rFonts w:ascii="Arial" w:hAnsi="Arial" w:cs="Arial"/>
              </w:rPr>
              <w:t>Each GP to offer an additional 2 telephone consultations per day</w:t>
            </w:r>
          </w:p>
        </w:tc>
        <w:tc>
          <w:tcPr>
            <w:tcW w:w="1559" w:type="dxa"/>
          </w:tcPr>
          <w:p w:rsidR="00C0434B" w:rsidRPr="00C0434B" w:rsidRDefault="00FD79E1" w:rsidP="00C0434B">
            <w:pPr>
              <w:spacing w:after="0" w:line="240" w:lineRule="auto"/>
              <w:rPr>
                <w:rFonts w:ascii="Arial" w:hAnsi="Arial" w:cs="Arial"/>
              </w:rPr>
            </w:pPr>
            <w:r>
              <w:rPr>
                <w:rFonts w:ascii="Arial" w:hAnsi="Arial" w:cs="Arial"/>
              </w:rPr>
              <w:t>All GPs</w:t>
            </w:r>
          </w:p>
        </w:tc>
        <w:tc>
          <w:tcPr>
            <w:tcW w:w="1276" w:type="dxa"/>
          </w:tcPr>
          <w:p w:rsidR="00C0434B" w:rsidRPr="00C0434B" w:rsidRDefault="00FD79E1" w:rsidP="00C0434B">
            <w:pPr>
              <w:spacing w:after="0" w:line="240" w:lineRule="auto"/>
              <w:rPr>
                <w:rFonts w:ascii="Arial" w:hAnsi="Arial" w:cs="Arial"/>
              </w:rPr>
            </w:pPr>
            <w:r>
              <w:rPr>
                <w:rFonts w:ascii="Arial" w:hAnsi="Arial" w:cs="Arial"/>
              </w:rPr>
              <w:t>January 2014</w:t>
            </w:r>
          </w:p>
        </w:tc>
        <w:tc>
          <w:tcPr>
            <w:tcW w:w="1418" w:type="dxa"/>
          </w:tcPr>
          <w:p w:rsidR="00C0434B" w:rsidRPr="00C0434B" w:rsidRDefault="00C0434B" w:rsidP="00C0434B">
            <w:pPr>
              <w:spacing w:after="0" w:line="240" w:lineRule="auto"/>
              <w:rPr>
                <w:rFonts w:ascii="Arial" w:hAnsi="Arial" w:cs="Arial"/>
              </w:rPr>
            </w:pPr>
          </w:p>
        </w:tc>
      </w:tr>
      <w:tr w:rsidR="00C0434B" w:rsidTr="0029210A">
        <w:tc>
          <w:tcPr>
            <w:tcW w:w="2943" w:type="dxa"/>
          </w:tcPr>
          <w:p w:rsidR="00C0434B" w:rsidRDefault="00FD79E1" w:rsidP="00C0434B">
            <w:pPr>
              <w:spacing w:after="0" w:line="240" w:lineRule="auto"/>
              <w:rPr>
                <w:rFonts w:ascii="Arial" w:hAnsi="Arial" w:cs="Arial"/>
              </w:rPr>
            </w:pPr>
            <w:r>
              <w:rPr>
                <w:rFonts w:ascii="Arial" w:hAnsi="Arial" w:cs="Arial"/>
              </w:rPr>
              <w:t>To continue to promote the services offered by the Practice Nurses</w:t>
            </w:r>
          </w:p>
          <w:p w:rsidR="00C0434B" w:rsidRPr="00C0434B" w:rsidRDefault="00C0434B" w:rsidP="00C0434B">
            <w:pPr>
              <w:spacing w:after="0" w:line="240" w:lineRule="auto"/>
              <w:rPr>
                <w:rFonts w:ascii="Arial" w:hAnsi="Arial" w:cs="Arial"/>
              </w:rPr>
            </w:pPr>
          </w:p>
        </w:tc>
        <w:tc>
          <w:tcPr>
            <w:tcW w:w="2977" w:type="dxa"/>
          </w:tcPr>
          <w:p w:rsidR="00C0434B" w:rsidRPr="00C0434B" w:rsidRDefault="00FD79E1" w:rsidP="00C0434B">
            <w:pPr>
              <w:spacing w:after="0" w:line="240" w:lineRule="auto"/>
              <w:rPr>
                <w:rFonts w:ascii="Arial" w:hAnsi="Arial" w:cs="Arial"/>
              </w:rPr>
            </w:pPr>
            <w:r>
              <w:rPr>
                <w:rFonts w:ascii="Arial" w:hAnsi="Arial" w:cs="Arial"/>
              </w:rPr>
              <w:t>Cardboard cut-out nurse advertising services displayed in waiting room.</w:t>
            </w:r>
          </w:p>
        </w:tc>
        <w:tc>
          <w:tcPr>
            <w:tcW w:w="1559" w:type="dxa"/>
          </w:tcPr>
          <w:p w:rsidR="00C0434B" w:rsidRPr="00C0434B" w:rsidRDefault="00FD79E1" w:rsidP="00C0434B">
            <w:pPr>
              <w:spacing w:after="0" w:line="240" w:lineRule="auto"/>
              <w:rPr>
                <w:rFonts w:ascii="Arial" w:hAnsi="Arial" w:cs="Arial"/>
              </w:rPr>
            </w:pPr>
            <w:r>
              <w:rPr>
                <w:rFonts w:ascii="Arial" w:hAnsi="Arial" w:cs="Arial"/>
              </w:rPr>
              <w:t>All Practice Team</w:t>
            </w:r>
          </w:p>
        </w:tc>
        <w:tc>
          <w:tcPr>
            <w:tcW w:w="1276" w:type="dxa"/>
          </w:tcPr>
          <w:p w:rsidR="00C0434B" w:rsidRPr="00C0434B" w:rsidRDefault="00FD79E1" w:rsidP="00C0434B">
            <w:pPr>
              <w:spacing w:after="0" w:line="240" w:lineRule="auto"/>
              <w:rPr>
                <w:rFonts w:ascii="Arial" w:hAnsi="Arial" w:cs="Arial"/>
              </w:rPr>
            </w:pPr>
            <w:r>
              <w:rPr>
                <w:rFonts w:ascii="Arial" w:hAnsi="Arial" w:cs="Arial"/>
              </w:rPr>
              <w:t>Ongoing</w:t>
            </w:r>
          </w:p>
        </w:tc>
        <w:tc>
          <w:tcPr>
            <w:tcW w:w="1418" w:type="dxa"/>
          </w:tcPr>
          <w:p w:rsidR="00C0434B" w:rsidRPr="00C0434B" w:rsidRDefault="00C0434B" w:rsidP="00C0434B">
            <w:pPr>
              <w:spacing w:after="0" w:line="240" w:lineRule="auto"/>
              <w:rPr>
                <w:rFonts w:ascii="Arial" w:hAnsi="Arial" w:cs="Arial"/>
              </w:rPr>
            </w:pPr>
          </w:p>
        </w:tc>
      </w:tr>
      <w:tr w:rsidR="00FD79E1" w:rsidTr="0029210A">
        <w:tc>
          <w:tcPr>
            <w:tcW w:w="2943" w:type="dxa"/>
          </w:tcPr>
          <w:p w:rsidR="00FD79E1" w:rsidRDefault="00FD79E1" w:rsidP="00C0434B">
            <w:pPr>
              <w:spacing w:after="0" w:line="240" w:lineRule="auto"/>
              <w:rPr>
                <w:rFonts w:ascii="Arial" w:hAnsi="Arial" w:cs="Arial"/>
              </w:rPr>
            </w:pPr>
            <w:r>
              <w:rPr>
                <w:rFonts w:ascii="Arial" w:hAnsi="Arial" w:cs="Arial"/>
              </w:rPr>
              <w:t xml:space="preserve">To monitor DNA rates </w:t>
            </w:r>
            <w:r>
              <w:rPr>
                <w:rFonts w:ascii="Arial" w:hAnsi="Arial" w:cs="Arial"/>
              </w:rPr>
              <w:lastRenderedPageBreak/>
              <w:t>within the practice (patients who do not attend their appointments)</w:t>
            </w:r>
          </w:p>
        </w:tc>
        <w:tc>
          <w:tcPr>
            <w:tcW w:w="2977" w:type="dxa"/>
          </w:tcPr>
          <w:p w:rsidR="00FD79E1" w:rsidRDefault="00FD79E1" w:rsidP="00FD79E1">
            <w:pPr>
              <w:spacing w:after="0" w:line="240" w:lineRule="auto"/>
              <w:rPr>
                <w:rFonts w:ascii="Arial" w:hAnsi="Arial" w:cs="Arial"/>
              </w:rPr>
            </w:pPr>
            <w:r>
              <w:rPr>
                <w:rFonts w:ascii="Arial" w:hAnsi="Arial" w:cs="Arial"/>
              </w:rPr>
              <w:lastRenderedPageBreak/>
              <w:t xml:space="preserve">To audit numbers of </w:t>
            </w:r>
            <w:r>
              <w:rPr>
                <w:rFonts w:ascii="Arial" w:hAnsi="Arial" w:cs="Arial"/>
              </w:rPr>
              <w:lastRenderedPageBreak/>
              <w:t>appointments missed and time wasted.  Results to be displayed within the waiting area.</w:t>
            </w:r>
          </w:p>
        </w:tc>
        <w:tc>
          <w:tcPr>
            <w:tcW w:w="1559" w:type="dxa"/>
          </w:tcPr>
          <w:p w:rsidR="00FD79E1" w:rsidRDefault="00FD79E1" w:rsidP="00C0434B">
            <w:pPr>
              <w:spacing w:after="0" w:line="240" w:lineRule="auto"/>
              <w:rPr>
                <w:rFonts w:ascii="Arial" w:hAnsi="Arial" w:cs="Arial"/>
              </w:rPr>
            </w:pPr>
            <w:r>
              <w:rPr>
                <w:rFonts w:ascii="Arial" w:hAnsi="Arial" w:cs="Arial"/>
              </w:rPr>
              <w:lastRenderedPageBreak/>
              <w:t xml:space="preserve">Jennifer </w:t>
            </w:r>
            <w:r>
              <w:rPr>
                <w:rFonts w:ascii="Arial" w:hAnsi="Arial" w:cs="Arial"/>
              </w:rPr>
              <w:lastRenderedPageBreak/>
              <w:t>Chambers</w:t>
            </w:r>
          </w:p>
        </w:tc>
        <w:tc>
          <w:tcPr>
            <w:tcW w:w="1276" w:type="dxa"/>
          </w:tcPr>
          <w:p w:rsidR="00FD79E1" w:rsidRDefault="00FD79E1" w:rsidP="00C0434B">
            <w:pPr>
              <w:spacing w:after="0" w:line="240" w:lineRule="auto"/>
              <w:rPr>
                <w:rFonts w:ascii="Arial" w:hAnsi="Arial" w:cs="Arial"/>
              </w:rPr>
            </w:pPr>
            <w:r>
              <w:rPr>
                <w:rFonts w:ascii="Arial" w:hAnsi="Arial" w:cs="Arial"/>
              </w:rPr>
              <w:lastRenderedPageBreak/>
              <w:t>Ongoing</w:t>
            </w:r>
          </w:p>
        </w:tc>
        <w:tc>
          <w:tcPr>
            <w:tcW w:w="1418" w:type="dxa"/>
          </w:tcPr>
          <w:p w:rsidR="00FD79E1" w:rsidRPr="00C0434B" w:rsidRDefault="00FD79E1" w:rsidP="00C0434B">
            <w:pPr>
              <w:spacing w:after="0" w:line="240" w:lineRule="auto"/>
              <w:rPr>
                <w:rFonts w:ascii="Arial" w:hAnsi="Arial" w:cs="Arial"/>
              </w:rPr>
            </w:pPr>
          </w:p>
        </w:tc>
      </w:tr>
    </w:tbl>
    <w:p w:rsidR="00EC653E" w:rsidRDefault="00EC653E">
      <w:pPr>
        <w:rPr>
          <w:rFonts w:ascii="Arial" w:hAnsi="Arial" w:cs="Arial"/>
          <w:b/>
        </w:rPr>
      </w:pPr>
    </w:p>
    <w:p w:rsidR="00EC653E" w:rsidRPr="00EE7BEC" w:rsidRDefault="00EC653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EE7BEC" w:rsidRPr="00EE7BEC" w:rsidTr="0029210A">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76967" w:rsidRDefault="00233507" w:rsidP="00B76967">
            <w:pPr>
              <w:spacing w:after="0" w:line="240" w:lineRule="auto"/>
              <w:rPr>
                <w:rFonts w:ascii="Arial" w:hAnsi="Arial" w:cs="Arial"/>
                <w:b/>
              </w:rPr>
            </w:pPr>
            <w:r>
              <w:rPr>
                <w:rFonts w:ascii="Arial" w:hAnsi="Arial" w:cs="Arial"/>
                <w:b/>
              </w:rPr>
              <w:t>R</w:t>
            </w:r>
            <w:r w:rsidR="003C3AB4">
              <w:rPr>
                <w:rFonts w:ascii="Arial" w:hAnsi="Arial" w:cs="Arial"/>
                <w:b/>
              </w:rPr>
              <w:t xml:space="preserve">eview of previous year’s actions and </w:t>
            </w:r>
            <w:r w:rsidR="00EE7BEC" w:rsidRPr="00EE7BEC">
              <w:rPr>
                <w:rFonts w:ascii="Arial" w:hAnsi="Arial" w:cs="Arial"/>
                <w:b/>
              </w:rPr>
              <w:t>achievement</w:t>
            </w:r>
            <w:r>
              <w:rPr>
                <w:rFonts w:ascii="Arial" w:hAnsi="Arial" w:cs="Arial"/>
                <w:b/>
              </w:rPr>
              <w:t xml:space="preserve"> </w:t>
            </w:r>
          </w:p>
          <w:p w:rsidR="00233507" w:rsidRPr="00233507" w:rsidRDefault="00233507" w:rsidP="00E03AC5">
            <w:pPr>
              <w:spacing w:after="0" w:line="240" w:lineRule="auto"/>
              <w:jc w:val="both"/>
              <w:rPr>
                <w:rFonts w:ascii="Arial" w:hAnsi="Arial" w:cs="Arial"/>
                <w:sz w:val="18"/>
                <w:szCs w:val="18"/>
              </w:rPr>
            </w:pPr>
            <w:r>
              <w:rPr>
                <w:rFonts w:ascii="Arial" w:hAnsi="Arial" w:cs="Arial"/>
                <w:sz w:val="18"/>
                <w:szCs w:val="18"/>
              </w:rPr>
              <w:t>We have summarised below the actions that were agreed following the patient survey 2012/13 and whether these were successfully completed or are still on-going and (if appropriate) how any have fed into the current year’s survey and action plan:</w:t>
            </w:r>
          </w:p>
        </w:tc>
      </w:tr>
      <w:tr w:rsidR="00EE7BEC" w:rsidTr="0029210A">
        <w:trPr>
          <w:trHeight w:val="1500"/>
        </w:trPr>
        <w:tc>
          <w:tcPr>
            <w:tcW w:w="10173" w:type="dxa"/>
            <w:tcBorders>
              <w:top w:val="single" w:sz="4" w:space="0" w:color="auto"/>
              <w:left w:val="single" w:sz="12" w:space="0" w:color="auto"/>
              <w:bottom w:val="single" w:sz="4" w:space="0" w:color="auto"/>
              <w:right w:val="single" w:sz="12" w:space="0" w:color="auto"/>
            </w:tcBorders>
          </w:tcPr>
          <w:p w:rsidR="00EE7BEC" w:rsidRDefault="0010624E" w:rsidP="0010624E">
            <w:pPr>
              <w:spacing w:after="0" w:line="240" w:lineRule="auto"/>
              <w:jc w:val="center"/>
              <w:rPr>
                <w:rFonts w:ascii="Arial" w:hAnsi="Arial" w:cs="Arial"/>
                <w:b/>
              </w:rPr>
            </w:pPr>
            <w:r>
              <w:rPr>
                <w:rFonts w:ascii="Arial" w:hAnsi="Arial" w:cs="Arial"/>
                <w:b/>
              </w:rPr>
              <w:t>“You said ………..  We did …………  The outcome was ………”</w:t>
            </w:r>
          </w:p>
          <w:p w:rsidR="00233507" w:rsidRDefault="00233507" w:rsidP="00EE7BEC">
            <w:pPr>
              <w:spacing w:after="0" w:line="240" w:lineRule="auto"/>
              <w:rPr>
                <w:rFonts w:ascii="Arial" w:hAnsi="Arial" w:cs="Arial"/>
                <w:b/>
              </w:rPr>
            </w:pPr>
          </w:p>
          <w:tbl>
            <w:tblPr>
              <w:tblStyle w:val="TableGrid"/>
              <w:tblW w:w="0" w:type="auto"/>
              <w:tblLook w:val="04A0" w:firstRow="1" w:lastRow="0" w:firstColumn="1" w:lastColumn="0" w:noHBand="0" w:noVBand="1"/>
            </w:tblPr>
            <w:tblGrid>
              <w:gridCol w:w="3314"/>
              <w:gridCol w:w="3627"/>
              <w:gridCol w:w="3001"/>
            </w:tblGrid>
            <w:tr w:rsidR="00537321" w:rsidTr="00537321">
              <w:tc>
                <w:tcPr>
                  <w:tcW w:w="3314" w:type="dxa"/>
                </w:tcPr>
                <w:p w:rsidR="00537321" w:rsidRPr="00AF2B89" w:rsidRDefault="00537321" w:rsidP="00AF2B89">
                  <w:pPr>
                    <w:spacing w:after="0" w:line="240" w:lineRule="auto"/>
                    <w:rPr>
                      <w:rFonts w:ascii="Arial" w:hAnsi="Arial" w:cs="Arial"/>
                      <w:b/>
                    </w:rPr>
                  </w:pPr>
                  <w:r>
                    <w:rPr>
                      <w:rFonts w:ascii="Arial" w:hAnsi="Arial" w:cs="Arial"/>
                      <w:b/>
                    </w:rPr>
                    <w:t>“You said”</w:t>
                  </w:r>
                </w:p>
              </w:tc>
              <w:tc>
                <w:tcPr>
                  <w:tcW w:w="3627" w:type="dxa"/>
                </w:tcPr>
                <w:p w:rsidR="00537321" w:rsidRPr="00AF2B89" w:rsidRDefault="00537321" w:rsidP="00AF2B89">
                  <w:pPr>
                    <w:spacing w:after="0" w:line="240" w:lineRule="auto"/>
                    <w:rPr>
                      <w:rFonts w:ascii="Arial" w:hAnsi="Arial" w:cs="Arial"/>
                      <w:b/>
                    </w:rPr>
                  </w:pPr>
                  <w:r>
                    <w:rPr>
                      <w:rFonts w:ascii="Arial" w:hAnsi="Arial" w:cs="Arial"/>
                      <w:b/>
                    </w:rPr>
                    <w:t>“We did”`</w:t>
                  </w:r>
                </w:p>
              </w:tc>
              <w:tc>
                <w:tcPr>
                  <w:tcW w:w="3001" w:type="dxa"/>
                </w:tcPr>
                <w:p w:rsidR="00537321" w:rsidRPr="00537321" w:rsidRDefault="00537321" w:rsidP="00AF2B89">
                  <w:pPr>
                    <w:spacing w:after="0" w:line="240" w:lineRule="auto"/>
                    <w:jc w:val="both"/>
                    <w:rPr>
                      <w:rFonts w:ascii="Arial" w:hAnsi="Arial" w:cs="Arial"/>
                      <w:b/>
                    </w:rPr>
                  </w:pPr>
                  <w:r w:rsidRPr="00537321">
                    <w:rPr>
                      <w:rFonts w:ascii="Arial" w:hAnsi="Arial" w:cs="Arial"/>
                      <w:b/>
                    </w:rPr>
                    <w:t>“The outcome was”</w:t>
                  </w:r>
                </w:p>
              </w:tc>
            </w:tr>
            <w:tr w:rsidR="00537321" w:rsidTr="00537321">
              <w:tc>
                <w:tcPr>
                  <w:tcW w:w="3314" w:type="dxa"/>
                </w:tcPr>
                <w:p w:rsidR="00537321" w:rsidRPr="00537321" w:rsidRDefault="00537321" w:rsidP="00537321">
                  <w:pPr>
                    <w:spacing w:after="0" w:line="240" w:lineRule="auto"/>
                    <w:rPr>
                      <w:rFonts w:ascii="Arial" w:hAnsi="Arial" w:cs="Arial"/>
                    </w:rPr>
                  </w:pPr>
                  <w:r>
                    <w:rPr>
                      <w:rFonts w:ascii="Arial" w:hAnsi="Arial" w:cs="Arial"/>
                    </w:rPr>
                    <w:t>To review our access during 2013-14.</w:t>
                  </w:r>
                </w:p>
              </w:tc>
              <w:tc>
                <w:tcPr>
                  <w:tcW w:w="3627" w:type="dxa"/>
                </w:tcPr>
                <w:p w:rsidR="00537321" w:rsidRPr="00537321" w:rsidRDefault="00537321" w:rsidP="00537321">
                  <w:pPr>
                    <w:spacing w:after="0" w:line="240" w:lineRule="auto"/>
                    <w:rPr>
                      <w:rFonts w:ascii="Arial" w:hAnsi="Arial" w:cs="Arial"/>
                    </w:rPr>
                  </w:pPr>
                  <w:r>
                    <w:rPr>
                      <w:rFonts w:ascii="Arial" w:hAnsi="Arial" w:cs="Arial"/>
                    </w:rPr>
                    <w:t>Team afternoon to discuss appointments.  Discussion with PPG and patient questionnaires developed and other feedback from patients.</w:t>
                  </w:r>
                </w:p>
              </w:tc>
              <w:tc>
                <w:tcPr>
                  <w:tcW w:w="3001" w:type="dxa"/>
                </w:tcPr>
                <w:p w:rsidR="00537321" w:rsidRDefault="00537321" w:rsidP="00537321">
                  <w:pPr>
                    <w:spacing w:after="0" w:line="240" w:lineRule="auto"/>
                    <w:rPr>
                      <w:rFonts w:ascii="Arial" w:hAnsi="Arial" w:cs="Arial"/>
                    </w:rPr>
                  </w:pPr>
                  <w:r>
                    <w:rPr>
                      <w:rFonts w:ascii="Arial" w:hAnsi="Arial" w:cs="Arial"/>
                    </w:rPr>
                    <w:t>We are now piloting a “Sit &amp; Wait” appointment system, offer more telephone consultations, have more GP appointments.  Audit and feedback time wasted from missed appointments.</w:t>
                  </w:r>
                </w:p>
              </w:tc>
            </w:tr>
            <w:tr w:rsidR="00C52B07" w:rsidTr="00537321">
              <w:tc>
                <w:tcPr>
                  <w:tcW w:w="3314" w:type="dxa"/>
                </w:tcPr>
                <w:p w:rsidR="00C52B07" w:rsidRDefault="00537321" w:rsidP="00537321">
                  <w:pPr>
                    <w:spacing w:after="0" w:line="240" w:lineRule="auto"/>
                    <w:rPr>
                      <w:rFonts w:ascii="Arial" w:hAnsi="Arial" w:cs="Arial"/>
                      <w:b/>
                    </w:rPr>
                  </w:pPr>
                  <w:r>
                    <w:rPr>
                      <w:rFonts w:ascii="Arial" w:hAnsi="Arial" w:cs="Arial"/>
                      <w:b/>
                    </w:rPr>
                    <w:t>Current Technology</w:t>
                  </w:r>
                </w:p>
                <w:p w:rsidR="00BE7E56" w:rsidRPr="00537321" w:rsidRDefault="00537321" w:rsidP="00BE7E56">
                  <w:pPr>
                    <w:spacing w:after="0" w:line="240" w:lineRule="auto"/>
                    <w:rPr>
                      <w:rFonts w:ascii="Arial" w:hAnsi="Arial" w:cs="Arial"/>
                    </w:rPr>
                  </w:pPr>
                  <w:r>
                    <w:rPr>
                      <w:rFonts w:ascii="Arial" w:hAnsi="Arial" w:cs="Arial"/>
                    </w:rPr>
                    <w:t>Offer online appointments for patients who do not wish to phone and make an appointment.</w:t>
                  </w:r>
                </w:p>
              </w:tc>
              <w:tc>
                <w:tcPr>
                  <w:tcW w:w="3627" w:type="dxa"/>
                </w:tcPr>
                <w:p w:rsidR="00C52B07" w:rsidRDefault="00C52B07" w:rsidP="00537321">
                  <w:pPr>
                    <w:spacing w:after="0" w:line="240" w:lineRule="auto"/>
                    <w:rPr>
                      <w:rFonts w:ascii="Arial" w:hAnsi="Arial" w:cs="Arial"/>
                      <w:b/>
                    </w:rPr>
                  </w:pPr>
                </w:p>
                <w:p w:rsidR="00537321" w:rsidRDefault="00537321" w:rsidP="00537321">
                  <w:pPr>
                    <w:spacing w:after="0" w:line="240" w:lineRule="auto"/>
                    <w:rPr>
                      <w:rFonts w:ascii="Arial" w:hAnsi="Arial" w:cs="Arial"/>
                    </w:rPr>
                  </w:pPr>
                  <w:r>
                    <w:rPr>
                      <w:rFonts w:ascii="Arial" w:hAnsi="Arial" w:cs="Arial"/>
                    </w:rPr>
                    <w:t>With effect from January 2014 we offer online appointments.</w:t>
                  </w:r>
                </w:p>
                <w:p w:rsidR="00BE7E56" w:rsidRDefault="00BE7E56" w:rsidP="00537321">
                  <w:pPr>
                    <w:spacing w:after="0" w:line="240" w:lineRule="auto"/>
                    <w:rPr>
                      <w:rFonts w:ascii="Arial" w:hAnsi="Arial" w:cs="Arial"/>
                    </w:rPr>
                  </w:pPr>
                </w:p>
                <w:p w:rsidR="00BE7E56" w:rsidRPr="00537321" w:rsidRDefault="00BE7E56" w:rsidP="00BE7E56">
                  <w:pPr>
                    <w:spacing w:after="0" w:line="240" w:lineRule="auto"/>
                    <w:rPr>
                      <w:rFonts w:ascii="Arial" w:hAnsi="Arial" w:cs="Arial"/>
                    </w:rPr>
                  </w:pPr>
                </w:p>
              </w:tc>
              <w:tc>
                <w:tcPr>
                  <w:tcW w:w="3001" w:type="dxa"/>
                </w:tcPr>
                <w:p w:rsidR="00C52B07" w:rsidRPr="00537321" w:rsidRDefault="00C52B07" w:rsidP="00537321">
                  <w:pPr>
                    <w:spacing w:after="0" w:line="240" w:lineRule="auto"/>
                    <w:rPr>
                      <w:rFonts w:ascii="Arial" w:hAnsi="Arial" w:cs="Arial"/>
                    </w:rPr>
                  </w:pPr>
                </w:p>
                <w:p w:rsidR="00537321" w:rsidRDefault="00537321" w:rsidP="00537321">
                  <w:pPr>
                    <w:spacing w:after="0" w:line="240" w:lineRule="auto"/>
                    <w:rPr>
                      <w:rFonts w:ascii="Arial" w:hAnsi="Arial" w:cs="Arial"/>
                    </w:rPr>
                  </w:pPr>
                  <w:r w:rsidRPr="00537321">
                    <w:rPr>
                      <w:rFonts w:ascii="Arial" w:hAnsi="Arial" w:cs="Arial"/>
                    </w:rPr>
                    <w:t>Patients are now able to book appointments and request prescriptions online.</w:t>
                  </w:r>
                </w:p>
                <w:p w:rsidR="00BE7E56" w:rsidRDefault="00BE7E56" w:rsidP="00537321">
                  <w:pPr>
                    <w:spacing w:after="0" w:line="240" w:lineRule="auto"/>
                    <w:rPr>
                      <w:rFonts w:ascii="Arial" w:hAnsi="Arial" w:cs="Arial"/>
                    </w:rPr>
                  </w:pPr>
                </w:p>
                <w:p w:rsidR="00BE7E56" w:rsidRPr="00537321" w:rsidRDefault="00BE7E56" w:rsidP="00537321">
                  <w:pPr>
                    <w:spacing w:after="0" w:line="240" w:lineRule="auto"/>
                    <w:rPr>
                      <w:rFonts w:ascii="Arial" w:hAnsi="Arial" w:cs="Arial"/>
                    </w:rPr>
                  </w:pPr>
                </w:p>
              </w:tc>
            </w:tr>
            <w:tr w:rsidR="00BE7E56" w:rsidTr="00537321">
              <w:tc>
                <w:tcPr>
                  <w:tcW w:w="3314" w:type="dxa"/>
                </w:tcPr>
                <w:p w:rsidR="00BE7E56" w:rsidRDefault="00BE7E56" w:rsidP="00537321">
                  <w:pPr>
                    <w:spacing w:after="0" w:line="240" w:lineRule="auto"/>
                    <w:rPr>
                      <w:rFonts w:ascii="Arial" w:hAnsi="Arial" w:cs="Arial"/>
                      <w:b/>
                    </w:rPr>
                  </w:pPr>
                  <w:r>
                    <w:rPr>
                      <w:rFonts w:ascii="Arial" w:hAnsi="Arial" w:cs="Arial"/>
                    </w:rPr>
                    <w:t>Advertise that you can order your repeat medication on line via the practice website</w:t>
                  </w:r>
                </w:p>
              </w:tc>
              <w:tc>
                <w:tcPr>
                  <w:tcW w:w="3627" w:type="dxa"/>
                </w:tcPr>
                <w:p w:rsidR="00BE7E56" w:rsidRDefault="00BE7E56" w:rsidP="00537321">
                  <w:pPr>
                    <w:spacing w:after="0" w:line="240" w:lineRule="auto"/>
                    <w:rPr>
                      <w:rFonts w:ascii="Arial" w:hAnsi="Arial" w:cs="Arial"/>
                      <w:b/>
                    </w:rPr>
                  </w:pPr>
                  <w:r>
                    <w:rPr>
                      <w:rFonts w:ascii="Arial" w:hAnsi="Arial" w:cs="Arial"/>
                    </w:rPr>
                    <w:t>All prescriptions are</w:t>
                  </w:r>
                  <w:r w:rsidR="00655F60">
                    <w:rPr>
                      <w:rFonts w:ascii="Arial" w:hAnsi="Arial" w:cs="Arial"/>
                    </w:rPr>
                    <w:t xml:space="preserve"> now</w:t>
                  </w:r>
                  <w:r>
                    <w:rPr>
                      <w:rFonts w:ascii="Arial" w:hAnsi="Arial" w:cs="Arial"/>
                    </w:rPr>
                    <w:t xml:space="preserve"> stamped with our surgery website address, reminding patients they can order on line.</w:t>
                  </w:r>
                </w:p>
                <w:p w:rsidR="00BE7E56" w:rsidRDefault="00BE7E56" w:rsidP="00537321">
                  <w:pPr>
                    <w:spacing w:after="0" w:line="240" w:lineRule="auto"/>
                    <w:rPr>
                      <w:rFonts w:ascii="Arial" w:hAnsi="Arial" w:cs="Arial"/>
                      <w:b/>
                    </w:rPr>
                  </w:pPr>
                </w:p>
                <w:p w:rsidR="00BE7E56" w:rsidRDefault="00BE7E56" w:rsidP="00537321">
                  <w:pPr>
                    <w:spacing w:after="0" w:line="240" w:lineRule="auto"/>
                    <w:rPr>
                      <w:rFonts w:ascii="Arial" w:hAnsi="Arial" w:cs="Arial"/>
                      <w:b/>
                    </w:rPr>
                  </w:pPr>
                </w:p>
                <w:p w:rsidR="00BE7E56" w:rsidRDefault="00BE7E56" w:rsidP="00537321">
                  <w:pPr>
                    <w:spacing w:after="0" w:line="240" w:lineRule="auto"/>
                    <w:rPr>
                      <w:rFonts w:ascii="Arial" w:hAnsi="Arial" w:cs="Arial"/>
                      <w:b/>
                    </w:rPr>
                  </w:pPr>
                </w:p>
              </w:tc>
              <w:tc>
                <w:tcPr>
                  <w:tcW w:w="3001" w:type="dxa"/>
                </w:tcPr>
                <w:p w:rsidR="00BE7E56" w:rsidRPr="00537321" w:rsidRDefault="00BE7E56" w:rsidP="00537321">
                  <w:pPr>
                    <w:spacing w:after="0" w:line="240" w:lineRule="auto"/>
                    <w:rPr>
                      <w:rFonts w:ascii="Arial" w:hAnsi="Arial" w:cs="Arial"/>
                    </w:rPr>
                  </w:pPr>
                  <w:r>
                    <w:rPr>
                      <w:rFonts w:ascii="Arial" w:hAnsi="Arial" w:cs="Arial"/>
                    </w:rPr>
                    <w:t>Patients’ ordering on line has now become very popular.</w:t>
                  </w:r>
                </w:p>
              </w:tc>
            </w:tr>
            <w:tr w:rsidR="00C52B07" w:rsidTr="00537321">
              <w:tc>
                <w:tcPr>
                  <w:tcW w:w="3314" w:type="dxa"/>
                </w:tcPr>
                <w:p w:rsidR="00C52B07" w:rsidRPr="00537321" w:rsidRDefault="00537321" w:rsidP="00537321">
                  <w:pPr>
                    <w:spacing w:after="0" w:line="240" w:lineRule="auto"/>
                    <w:rPr>
                      <w:rFonts w:ascii="Arial" w:hAnsi="Arial" w:cs="Arial"/>
                    </w:rPr>
                  </w:pPr>
                  <w:r>
                    <w:rPr>
                      <w:rFonts w:ascii="Arial" w:hAnsi="Arial" w:cs="Arial"/>
                    </w:rPr>
                    <w:t>Improve PPG numbers and request patient feedback.</w:t>
                  </w:r>
                </w:p>
              </w:tc>
              <w:tc>
                <w:tcPr>
                  <w:tcW w:w="3627" w:type="dxa"/>
                </w:tcPr>
                <w:p w:rsidR="00C52B07" w:rsidRPr="00537321" w:rsidRDefault="00537321" w:rsidP="00537321">
                  <w:pPr>
                    <w:spacing w:after="0" w:line="240" w:lineRule="auto"/>
                    <w:rPr>
                      <w:rFonts w:ascii="Arial" w:hAnsi="Arial" w:cs="Arial"/>
                    </w:rPr>
                  </w:pPr>
                  <w:r>
                    <w:rPr>
                      <w:rFonts w:ascii="Arial" w:hAnsi="Arial" w:cs="Arial"/>
                    </w:rPr>
                    <w:t>Kept to evening meetings so more patients could attend and regularly review comments book.</w:t>
                  </w:r>
                </w:p>
              </w:tc>
              <w:tc>
                <w:tcPr>
                  <w:tcW w:w="3001" w:type="dxa"/>
                </w:tcPr>
                <w:p w:rsidR="00C52B07" w:rsidRPr="00537321" w:rsidRDefault="00537321" w:rsidP="00537321">
                  <w:pPr>
                    <w:spacing w:after="0" w:line="240" w:lineRule="auto"/>
                    <w:rPr>
                      <w:rFonts w:ascii="Arial" w:hAnsi="Arial" w:cs="Arial"/>
                    </w:rPr>
                  </w:pPr>
                  <w:r w:rsidRPr="00537321">
                    <w:rPr>
                      <w:rFonts w:ascii="Arial" w:hAnsi="Arial" w:cs="Arial"/>
                    </w:rPr>
                    <w:t>Better attendance at meetings and all patients have the opportunity to feedback about our services.</w:t>
                  </w:r>
                </w:p>
              </w:tc>
            </w:tr>
            <w:tr w:rsidR="00537321" w:rsidTr="00537321">
              <w:tc>
                <w:tcPr>
                  <w:tcW w:w="3314" w:type="dxa"/>
                </w:tcPr>
                <w:p w:rsidR="00537321" w:rsidRPr="00AF2B89" w:rsidRDefault="00537321" w:rsidP="00537321">
                  <w:pPr>
                    <w:spacing w:after="0" w:line="240" w:lineRule="auto"/>
                    <w:rPr>
                      <w:rFonts w:ascii="Arial" w:hAnsi="Arial" w:cs="Arial"/>
                    </w:rPr>
                  </w:pPr>
                  <w:r w:rsidRPr="00AF2B89">
                    <w:rPr>
                      <w:rFonts w:ascii="Arial" w:hAnsi="Arial" w:cs="Arial"/>
                      <w:b/>
                    </w:rPr>
                    <w:t>Car Parking</w:t>
                  </w:r>
                  <w:r w:rsidRPr="00AF2B89">
                    <w:rPr>
                      <w:rFonts w:ascii="Arial" w:hAnsi="Arial" w:cs="Arial"/>
                    </w:rPr>
                    <w:t xml:space="preserve"> </w:t>
                  </w:r>
                </w:p>
                <w:p w:rsidR="00537321" w:rsidRDefault="00537321" w:rsidP="00537321">
                  <w:pPr>
                    <w:spacing w:line="240" w:lineRule="auto"/>
                    <w:rPr>
                      <w:rFonts w:ascii="Arial" w:hAnsi="Arial" w:cs="Arial"/>
                    </w:rPr>
                  </w:pPr>
                  <w:r w:rsidRPr="00AF2B89">
                    <w:rPr>
                      <w:rFonts w:ascii="Arial" w:hAnsi="Arial" w:cs="Arial"/>
                    </w:rPr>
                    <w:t>Although car parking has improved with the move there are still concerns that the signage does not seem to be adequate</w:t>
                  </w:r>
                  <w:r>
                    <w:rPr>
                      <w:rFonts w:ascii="Arial" w:hAnsi="Arial" w:cs="Arial"/>
                    </w:rPr>
                    <w:t xml:space="preserve">, </w:t>
                  </w:r>
                  <w:r w:rsidR="00655F60">
                    <w:rPr>
                      <w:rFonts w:ascii="Arial" w:hAnsi="Arial" w:cs="Arial"/>
                    </w:rPr>
                    <w:t>i.e.</w:t>
                  </w:r>
                  <w:r>
                    <w:rPr>
                      <w:rFonts w:ascii="Arial" w:hAnsi="Arial" w:cs="Arial"/>
                    </w:rPr>
                    <w:t xml:space="preserve"> </w:t>
                  </w:r>
                  <w:r w:rsidRPr="00AF2B89">
                    <w:rPr>
                      <w:rFonts w:ascii="Arial" w:hAnsi="Arial" w:cs="Arial"/>
                    </w:rPr>
                    <w:t>PPG recommend that clearer and larger signs would prove advantageous and limit mistakes when parking.</w:t>
                  </w:r>
                </w:p>
                <w:p w:rsidR="00655F60" w:rsidRPr="00AF2B89" w:rsidRDefault="00655F60" w:rsidP="00537321">
                  <w:pPr>
                    <w:spacing w:line="240" w:lineRule="auto"/>
                    <w:rPr>
                      <w:rFonts w:ascii="Arial" w:hAnsi="Arial" w:cs="Arial"/>
                    </w:rPr>
                  </w:pPr>
                </w:p>
              </w:tc>
              <w:tc>
                <w:tcPr>
                  <w:tcW w:w="3627" w:type="dxa"/>
                </w:tcPr>
                <w:p w:rsidR="00537321" w:rsidRPr="00AF2B89" w:rsidRDefault="00537321" w:rsidP="00537321">
                  <w:pPr>
                    <w:spacing w:after="0" w:line="240" w:lineRule="auto"/>
                    <w:rPr>
                      <w:rFonts w:ascii="Arial" w:hAnsi="Arial" w:cs="Arial"/>
                      <w:b/>
                    </w:rPr>
                  </w:pPr>
                </w:p>
                <w:p w:rsidR="00537321" w:rsidRPr="00AF2B89" w:rsidRDefault="00537321" w:rsidP="00537321">
                  <w:pPr>
                    <w:spacing w:after="0" w:line="240" w:lineRule="auto"/>
                    <w:rPr>
                      <w:rFonts w:ascii="Arial" w:hAnsi="Arial" w:cs="Arial"/>
                    </w:rPr>
                  </w:pPr>
                  <w:r>
                    <w:rPr>
                      <w:rFonts w:ascii="Arial" w:hAnsi="Arial" w:cs="Arial"/>
                    </w:rPr>
                    <w:t>The practice</w:t>
                  </w:r>
                  <w:r w:rsidRPr="00AF2B89">
                    <w:rPr>
                      <w:rFonts w:ascii="Arial" w:hAnsi="Arial" w:cs="Arial"/>
                    </w:rPr>
                    <w:t xml:space="preserve"> fed back to the Manager of the St Anns Valley Centre informing him of </w:t>
                  </w:r>
                  <w:r>
                    <w:rPr>
                      <w:rFonts w:ascii="Arial" w:hAnsi="Arial" w:cs="Arial"/>
                    </w:rPr>
                    <w:t>the</w:t>
                  </w:r>
                  <w:r w:rsidRPr="00AF2B89">
                    <w:rPr>
                      <w:rFonts w:ascii="Arial" w:hAnsi="Arial" w:cs="Arial"/>
                    </w:rPr>
                    <w:t xml:space="preserve"> concerns.</w:t>
                  </w:r>
                </w:p>
              </w:tc>
              <w:tc>
                <w:tcPr>
                  <w:tcW w:w="3001" w:type="dxa"/>
                </w:tcPr>
                <w:p w:rsidR="00537321" w:rsidRDefault="00537321" w:rsidP="00537321">
                  <w:pPr>
                    <w:spacing w:after="0" w:line="240" w:lineRule="auto"/>
                    <w:rPr>
                      <w:rFonts w:ascii="Arial" w:hAnsi="Arial" w:cs="Arial"/>
                    </w:rPr>
                  </w:pPr>
                </w:p>
                <w:p w:rsidR="00537321" w:rsidRDefault="00537321" w:rsidP="00537321">
                  <w:pPr>
                    <w:spacing w:after="0" w:line="240" w:lineRule="auto"/>
                    <w:rPr>
                      <w:rFonts w:ascii="Arial" w:hAnsi="Arial" w:cs="Arial"/>
                    </w:rPr>
                  </w:pPr>
                  <w:r>
                    <w:rPr>
                      <w:rFonts w:ascii="Arial" w:hAnsi="Arial" w:cs="Arial"/>
                    </w:rPr>
                    <w:t>Issues still ongoing.</w:t>
                  </w:r>
                </w:p>
                <w:p w:rsidR="00537321" w:rsidRPr="00AF2B89" w:rsidRDefault="00537321" w:rsidP="00537321">
                  <w:pPr>
                    <w:spacing w:line="240" w:lineRule="auto"/>
                    <w:rPr>
                      <w:rFonts w:ascii="Arial" w:hAnsi="Arial" w:cs="Arial"/>
                      <w:b/>
                    </w:rPr>
                  </w:pPr>
                </w:p>
              </w:tc>
            </w:tr>
            <w:tr w:rsidR="00420EE8" w:rsidTr="00537321">
              <w:tc>
                <w:tcPr>
                  <w:tcW w:w="3314" w:type="dxa"/>
                </w:tcPr>
                <w:p w:rsidR="00420EE8" w:rsidRPr="00420EE8" w:rsidRDefault="00420EE8" w:rsidP="00420EE8">
                  <w:pPr>
                    <w:spacing w:after="0" w:line="240" w:lineRule="auto"/>
                    <w:rPr>
                      <w:rFonts w:ascii="Arial" w:hAnsi="Arial" w:cs="Arial"/>
                    </w:rPr>
                  </w:pPr>
                  <w:r>
                    <w:rPr>
                      <w:rFonts w:ascii="Arial" w:hAnsi="Arial" w:cs="Arial"/>
                    </w:rPr>
                    <w:lastRenderedPageBreak/>
                    <w:t>Signs to remind parents that children should not be running around the surgery.</w:t>
                  </w:r>
                </w:p>
              </w:tc>
              <w:tc>
                <w:tcPr>
                  <w:tcW w:w="3627" w:type="dxa"/>
                </w:tcPr>
                <w:p w:rsidR="00420EE8" w:rsidRPr="00420EE8" w:rsidRDefault="00420EE8" w:rsidP="00537321">
                  <w:pPr>
                    <w:spacing w:after="0" w:line="240" w:lineRule="auto"/>
                    <w:rPr>
                      <w:rFonts w:ascii="Arial" w:hAnsi="Arial" w:cs="Arial"/>
                    </w:rPr>
                  </w:pPr>
                  <w:r>
                    <w:rPr>
                      <w:rFonts w:ascii="Arial" w:hAnsi="Arial" w:cs="Arial"/>
                    </w:rPr>
                    <w:t>Signs displayed throughout the waiting area.</w:t>
                  </w:r>
                </w:p>
              </w:tc>
              <w:tc>
                <w:tcPr>
                  <w:tcW w:w="3001" w:type="dxa"/>
                </w:tcPr>
                <w:p w:rsidR="00420EE8" w:rsidRDefault="00655F60" w:rsidP="00655F60">
                  <w:pPr>
                    <w:spacing w:after="0" w:line="240" w:lineRule="auto"/>
                    <w:rPr>
                      <w:rFonts w:ascii="Arial" w:hAnsi="Arial" w:cs="Arial"/>
                    </w:rPr>
                  </w:pPr>
                  <w:r>
                    <w:rPr>
                      <w:rFonts w:ascii="Arial" w:hAnsi="Arial" w:cs="Arial"/>
                    </w:rPr>
                    <w:t>Parents are aware.</w:t>
                  </w:r>
                  <w:bookmarkStart w:id="2" w:name="_GoBack"/>
                  <w:bookmarkEnd w:id="2"/>
                </w:p>
              </w:tc>
            </w:tr>
          </w:tbl>
          <w:p w:rsidR="00233507" w:rsidRDefault="00233507" w:rsidP="00EE7BEC">
            <w:pPr>
              <w:spacing w:after="0" w:line="240" w:lineRule="auto"/>
              <w:rPr>
                <w:rFonts w:ascii="Arial" w:hAnsi="Arial" w:cs="Arial"/>
                <w:b/>
              </w:rPr>
            </w:pPr>
          </w:p>
          <w:p w:rsidR="00EE7BEC" w:rsidRDefault="00EE7BEC" w:rsidP="00EE7BEC">
            <w:pPr>
              <w:spacing w:after="0" w:line="240" w:lineRule="auto"/>
              <w:rPr>
                <w:rFonts w:ascii="Arial" w:hAnsi="Arial" w:cs="Arial"/>
                <w:b/>
              </w:rPr>
            </w:pPr>
          </w:p>
          <w:p w:rsidR="00420EE8" w:rsidRDefault="00420EE8" w:rsidP="00EE7BEC">
            <w:pPr>
              <w:spacing w:after="0" w:line="240" w:lineRule="auto"/>
              <w:rPr>
                <w:rFonts w:ascii="Arial" w:hAnsi="Arial" w:cs="Arial"/>
                <w:b/>
              </w:rPr>
            </w:pPr>
          </w:p>
        </w:tc>
      </w:tr>
      <w:tr w:rsidR="000421A4" w:rsidTr="0029210A">
        <w:tc>
          <w:tcPr>
            <w:tcW w:w="10173" w:type="dxa"/>
            <w:tcBorders>
              <w:top w:val="single" w:sz="4" w:space="0" w:color="auto"/>
              <w:left w:val="single" w:sz="12" w:space="0" w:color="auto"/>
              <w:bottom w:val="single" w:sz="4" w:space="0" w:color="auto"/>
              <w:right w:val="single" w:sz="12" w:space="0" w:color="auto"/>
            </w:tcBorders>
          </w:tcPr>
          <w:p w:rsidR="000421A4" w:rsidRPr="00F01BF2" w:rsidRDefault="00F01BF2" w:rsidP="00F01BF2">
            <w:pPr>
              <w:spacing w:after="0" w:line="240" w:lineRule="auto"/>
              <w:jc w:val="both"/>
              <w:rPr>
                <w:rFonts w:ascii="Arial" w:eastAsia="Cambria" w:hAnsi="Arial" w:cs="Arial"/>
              </w:rPr>
            </w:pPr>
            <w:r>
              <w:rPr>
                <w:rFonts w:ascii="Arial" w:eastAsia="Cambria" w:hAnsi="Arial" w:cs="Arial"/>
              </w:rPr>
              <w:lastRenderedPageBreak/>
              <w:t>W</w:t>
            </w:r>
            <w:r w:rsidR="00B76967">
              <w:rPr>
                <w:rFonts w:ascii="Arial" w:eastAsia="Cambria" w:hAnsi="Arial" w:cs="Arial"/>
              </w:rPr>
              <w:t>h</w:t>
            </w:r>
            <w:r>
              <w:rPr>
                <w:rFonts w:ascii="Arial" w:eastAsia="Cambria" w:hAnsi="Arial" w:cs="Arial"/>
              </w:rPr>
              <w:t>ere there</w:t>
            </w:r>
            <w:r w:rsidR="00B76967">
              <w:rPr>
                <w:rFonts w:ascii="Arial" w:eastAsia="Cambria" w:hAnsi="Arial" w:cs="Arial"/>
              </w:rPr>
              <w:t xml:space="preserve"> were </w:t>
            </w:r>
            <w:r>
              <w:rPr>
                <w:rFonts w:ascii="Arial" w:eastAsia="Cambria" w:hAnsi="Arial" w:cs="Arial"/>
              </w:rPr>
              <w:t xml:space="preserve">any </w:t>
            </w:r>
            <w:r w:rsidR="00EE7BEC" w:rsidRPr="00F01BF2">
              <w:rPr>
                <w:rFonts w:ascii="Arial" w:eastAsia="Cambria" w:hAnsi="Arial" w:cs="Arial"/>
              </w:rPr>
              <w:t xml:space="preserve">disagreements </w:t>
            </w:r>
            <w:r w:rsidR="00B76967">
              <w:rPr>
                <w:rFonts w:ascii="Arial" w:eastAsia="Cambria" w:hAnsi="Arial" w:cs="Arial"/>
              </w:rPr>
              <w:t xml:space="preserve">between the practice and the </w:t>
            </w:r>
            <w:r w:rsidR="00EE7BEC" w:rsidRPr="00F01BF2">
              <w:rPr>
                <w:rFonts w:ascii="Arial" w:eastAsia="Cambria" w:hAnsi="Arial" w:cs="Arial"/>
              </w:rPr>
              <w:t>P</w:t>
            </w:r>
            <w:r w:rsidR="00420EE8">
              <w:rPr>
                <w:rFonts w:ascii="Arial" w:eastAsia="Cambria" w:hAnsi="Arial" w:cs="Arial"/>
              </w:rPr>
              <w:t>P</w:t>
            </w:r>
            <w:r w:rsidR="00EE7BEC" w:rsidRPr="00F01BF2">
              <w:rPr>
                <w:rFonts w:ascii="Arial" w:eastAsia="Cambria" w:hAnsi="Arial" w:cs="Arial"/>
              </w:rPr>
              <w:t>G on changes</w:t>
            </w:r>
            <w:r>
              <w:rPr>
                <w:rFonts w:ascii="Arial" w:eastAsia="Cambria" w:hAnsi="Arial" w:cs="Arial"/>
              </w:rPr>
              <w:t xml:space="preserve"> implemented or not implemented from last year’s action plan</w:t>
            </w:r>
            <w:r w:rsidR="00B76967">
              <w:rPr>
                <w:rFonts w:ascii="Arial" w:eastAsia="Cambria" w:hAnsi="Arial" w:cs="Arial"/>
              </w:rPr>
              <w:t xml:space="preserve"> these are detailed below:</w:t>
            </w:r>
          </w:p>
          <w:p w:rsidR="00EE7BEC" w:rsidRDefault="00EE7BEC" w:rsidP="00EE7BEC">
            <w:pPr>
              <w:spacing w:after="0" w:line="240" w:lineRule="auto"/>
              <w:rPr>
                <w:rFonts w:ascii="Arial" w:eastAsia="Cambria" w:hAnsi="Arial" w:cs="Arial"/>
                <w:b/>
              </w:rPr>
            </w:pPr>
          </w:p>
          <w:p w:rsidR="00EE7BEC" w:rsidRPr="00420EE8" w:rsidRDefault="00420EE8" w:rsidP="00EE7BEC">
            <w:pPr>
              <w:spacing w:after="0" w:line="240" w:lineRule="auto"/>
              <w:rPr>
                <w:rFonts w:ascii="Arial" w:eastAsia="Cambria" w:hAnsi="Arial" w:cs="Arial"/>
              </w:rPr>
            </w:pPr>
            <w:r w:rsidRPr="00420EE8">
              <w:rPr>
                <w:rFonts w:ascii="Arial" w:eastAsia="Cambria" w:hAnsi="Arial" w:cs="Arial"/>
              </w:rPr>
              <w:t>Nothing to report.</w:t>
            </w:r>
          </w:p>
          <w:p w:rsidR="00EE7BEC" w:rsidRDefault="00EE7BEC" w:rsidP="00EE7BEC">
            <w:pPr>
              <w:spacing w:after="0" w:line="240" w:lineRule="auto"/>
              <w:rPr>
                <w:rFonts w:ascii="Arial" w:eastAsia="Cambria" w:hAnsi="Arial" w:cs="Arial"/>
                <w:b/>
              </w:rPr>
            </w:pPr>
          </w:p>
          <w:p w:rsidR="00A46B79" w:rsidRDefault="00A46B79" w:rsidP="00EE7BEC">
            <w:pPr>
              <w:spacing w:after="0" w:line="240" w:lineRule="auto"/>
              <w:rPr>
                <w:rFonts w:ascii="Arial" w:eastAsia="Cambria" w:hAnsi="Arial" w:cs="Arial"/>
                <w:b/>
              </w:rPr>
            </w:pPr>
          </w:p>
          <w:p w:rsidR="00EE7BEC" w:rsidRDefault="00EE7BEC" w:rsidP="00EE7BEC">
            <w:pPr>
              <w:spacing w:after="0" w:line="240" w:lineRule="auto"/>
              <w:rPr>
                <w:rFonts w:ascii="Arial" w:eastAsia="Cambria" w:hAnsi="Arial" w:cs="Arial"/>
                <w:b/>
              </w:rPr>
            </w:pPr>
          </w:p>
        </w:tc>
      </w:tr>
    </w:tbl>
    <w:p w:rsidR="00A46B79" w:rsidRDefault="00A46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B76967" w:rsidTr="00B76967">
        <w:trPr>
          <w:trHeight w:val="232"/>
        </w:trPr>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76967" w:rsidRDefault="00B76967" w:rsidP="00B76967">
            <w:pPr>
              <w:spacing w:after="0" w:line="240" w:lineRule="auto"/>
            </w:pPr>
            <w:r>
              <w:rPr>
                <w:rFonts w:ascii="Arial" w:hAnsi="Arial" w:cs="Arial"/>
                <w:b/>
              </w:rPr>
              <w:t>P</w:t>
            </w:r>
            <w:r w:rsidRPr="00F164D6">
              <w:rPr>
                <w:rFonts w:ascii="Arial" w:hAnsi="Arial" w:cs="Arial"/>
                <w:b/>
              </w:rPr>
              <w:t>ublication of this report</w:t>
            </w:r>
            <w:r w:rsidR="00A46B79">
              <w:rPr>
                <w:rFonts w:ascii="Arial" w:hAnsi="Arial" w:cs="Arial"/>
                <w:b/>
              </w:rPr>
              <w:t xml:space="preserve"> and our opening hours</w:t>
            </w:r>
          </w:p>
        </w:tc>
      </w:tr>
      <w:tr w:rsidR="000421A4" w:rsidTr="0029210A">
        <w:tc>
          <w:tcPr>
            <w:tcW w:w="10173" w:type="dxa"/>
            <w:tcBorders>
              <w:top w:val="single" w:sz="4" w:space="0" w:color="auto"/>
              <w:left w:val="single" w:sz="12" w:space="0" w:color="auto"/>
              <w:bottom w:val="single" w:sz="4" w:space="0" w:color="auto"/>
              <w:right w:val="single" w:sz="12" w:space="0" w:color="auto"/>
            </w:tcBorders>
          </w:tcPr>
          <w:p w:rsidR="00B76967" w:rsidRDefault="00B76967" w:rsidP="00B76967">
            <w:pPr>
              <w:spacing w:after="0" w:line="240" w:lineRule="auto"/>
              <w:rPr>
                <w:rFonts w:ascii="Arial" w:hAnsi="Arial" w:cs="Arial"/>
              </w:rPr>
            </w:pPr>
            <w:r>
              <w:rPr>
                <w:rFonts w:ascii="Arial" w:hAnsi="Arial" w:cs="Arial"/>
              </w:rPr>
              <w:t>This is how this report and our practice opening hours have been advertised and circulated:</w:t>
            </w:r>
          </w:p>
          <w:p w:rsidR="00B76967" w:rsidRDefault="00B76967" w:rsidP="00EE7BEC">
            <w:pPr>
              <w:spacing w:after="0" w:line="240" w:lineRule="auto"/>
              <w:rPr>
                <w:rFonts w:ascii="Arial" w:hAnsi="Arial" w:cs="Arial"/>
              </w:rPr>
            </w:pPr>
          </w:p>
          <w:p w:rsidR="00B76967" w:rsidRDefault="00420EE8" w:rsidP="00EE7BEC">
            <w:pPr>
              <w:spacing w:after="0" w:line="240" w:lineRule="auto"/>
              <w:rPr>
                <w:rFonts w:ascii="Arial" w:hAnsi="Arial" w:cs="Arial"/>
              </w:rPr>
            </w:pPr>
            <w:r>
              <w:rPr>
                <w:rFonts w:ascii="Arial" w:hAnsi="Arial" w:cs="Arial"/>
              </w:rPr>
              <w:t xml:space="preserve">The final report for 2013-14 will be published on the practice’s website </w:t>
            </w:r>
            <w:hyperlink r:id="rId12" w:history="1">
              <w:r w:rsidRPr="00B26C3C">
                <w:rPr>
                  <w:rStyle w:val="Hyperlink"/>
                  <w:rFonts w:ascii="Arial" w:hAnsi="Arial" w:cs="Arial"/>
                </w:rPr>
                <w:t>www.wellspringsurgerynottingham.co.uk</w:t>
              </w:r>
            </w:hyperlink>
          </w:p>
          <w:p w:rsidR="00420EE8" w:rsidRDefault="00420EE8" w:rsidP="00EE7BEC">
            <w:pPr>
              <w:spacing w:after="0" w:line="240" w:lineRule="auto"/>
              <w:rPr>
                <w:rFonts w:ascii="Arial" w:hAnsi="Arial" w:cs="Arial"/>
              </w:rPr>
            </w:pPr>
          </w:p>
          <w:p w:rsidR="0010624E" w:rsidRDefault="00FA14B5" w:rsidP="00EE7BEC">
            <w:pPr>
              <w:spacing w:after="0" w:line="240" w:lineRule="auto"/>
              <w:rPr>
                <w:rFonts w:ascii="Arial" w:eastAsia="Cambria" w:hAnsi="Arial" w:cs="Arial"/>
                <w:szCs w:val="24"/>
              </w:rPr>
            </w:pPr>
            <w:r>
              <w:rPr>
                <w:rFonts w:ascii="Arial" w:eastAsia="Cambria" w:hAnsi="Arial" w:cs="Arial"/>
                <w:szCs w:val="24"/>
              </w:rPr>
              <w:t>In addition a copy of this report is available in the waiting room; sited on the PPG section of the practice noticeboard.  A hard copy is available to all patients on request.</w:t>
            </w:r>
          </w:p>
        </w:tc>
      </w:tr>
    </w:tbl>
    <w:p w:rsidR="00A46B79" w:rsidRDefault="00A46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0421A4" w:rsidTr="0029210A">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0421A4" w:rsidRDefault="000421A4" w:rsidP="00EE7BEC">
            <w:pPr>
              <w:spacing w:after="0" w:line="240" w:lineRule="auto"/>
              <w:rPr>
                <w:rFonts w:ascii="Arial" w:eastAsia="Cambria" w:hAnsi="Arial" w:cs="Arial"/>
                <w:b/>
              </w:rPr>
            </w:pPr>
            <w:r>
              <w:rPr>
                <w:rFonts w:ascii="Arial" w:hAnsi="Arial" w:cs="Arial"/>
                <w:b/>
              </w:rPr>
              <w:t>Opening times</w:t>
            </w:r>
          </w:p>
          <w:p w:rsidR="00B76967" w:rsidRDefault="00B76967" w:rsidP="00B76967">
            <w:pPr>
              <w:spacing w:after="0" w:line="240" w:lineRule="auto"/>
              <w:rPr>
                <w:rFonts w:ascii="Arial" w:eastAsia="Cambria" w:hAnsi="Arial" w:cs="Arial"/>
                <w:b/>
                <w:szCs w:val="24"/>
              </w:rPr>
            </w:pPr>
            <w:r>
              <w:rPr>
                <w:rFonts w:ascii="Arial" w:eastAsia="Times New Roman" w:hAnsi="Arial" w:cs="Arial"/>
                <w:sz w:val="18"/>
                <w:szCs w:val="18"/>
                <w:lang w:val="en-US"/>
              </w:rPr>
              <w:t xml:space="preserve">These are the practice’s current </w:t>
            </w:r>
            <w:r w:rsidR="003C3AB4" w:rsidRPr="003C3AB4">
              <w:rPr>
                <w:rFonts w:ascii="Arial" w:eastAsia="Times New Roman" w:hAnsi="Arial" w:cs="Arial"/>
                <w:sz w:val="18"/>
                <w:szCs w:val="18"/>
                <w:lang w:val="en-US"/>
              </w:rPr>
              <w:t xml:space="preserve">opening times </w:t>
            </w:r>
            <w:r>
              <w:rPr>
                <w:rFonts w:ascii="Arial" w:eastAsia="Times New Roman" w:hAnsi="Arial" w:cs="Arial"/>
                <w:sz w:val="18"/>
                <w:szCs w:val="18"/>
                <w:lang w:val="en-US"/>
              </w:rPr>
              <w:t xml:space="preserve"> (i</w:t>
            </w:r>
            <w:r w:rsidR="003C3AB4">
              <w:rPr>
                <w:rFonts w:ascii="Arial" w:eastAsia="Times New Roman" w:hAnsi="Arial" w:cs="Arial"/>
                <w:sz w:val="18"/>
                <w:szCs w:val="18"/>
                <w:lang w:val="en-US"/>
              </w:rPr>
              <w:t xml:space="preserve">ncluding </w:t>
            </w:r>
            <w:r>
              <w:rPr>
                <w:rFonts w:ascii="Arial" w:eastAsia="Times New Roman" w:hAnsi="Arial" w:cs="Arial"/>
                <w:sz w:val="18"/>
                <w:szCs w:val="18"/>
                <w:lang w:val="en-US"/>
              </w:rPr>
              <w:t xml:space="preserve">details of our </w:t>
            </w:r>
            <w:r w:rsidR="003C3AB4">
              <w:rPr>
                <w:rFonts w:ascii="Arial" w:eastAsia="Times New Roman" w:hAnsi="Arial" w:cs="Arial"/>
                <w:sz w:val="18"/>
                <w:szCs w:val="18"/>
                <w:lang w:val="en-US"/>
              </w:rPr>
              <w:t>extended hours arrangements</w:t>
            </w:r>
            <w:r>
              <w:rPr>
                <w:rFonts w:ascii="Arial" w:eastAsia="Times New Roman" w:hAnsi="Arial" w:cs="Arial"/>
                <w:sz w:val="18"/>
                <w:szCs w:val="18"/>
                <w:lang w:val="en-US"/>
              </w:rPr>
              <w:t>)</w:t>
            </w:r>
          </w:p>
        </w:tc>
      </w:tr>
      <w:tr w:rsidR="000421A4" w:rsidTr="0029210A">
        <w:tc>
          <w:tcPr>
            <w:tcW w:w="10173" w:type="dxa"/>
            <w:tcBorders>
              <w:top w:val="single" w:sz="4" w:space="0" w:color="auto"/>
              <w:left w:val="single" w:sz="12" w:space="0" w:color="auto"/>
              <w:bottom w:val="single" w:sz="12" w:space="0" w:color="auto"/>
              <w:right w:val="single" w:sz="12" w:space="0" w:color="auto"/>
            </w:tcBorders>
          </w:tcPr>
          <w:p w:rsidR="000421A4" w:rsidRDefault="000421A4" w:rsidP="003C3AB4">
            <w:pPr>
              <w:spacing w:after="0" w:line="240" w:lineRule="auto"/>
              <w:rPr>
                <w:rFonts w:ascii="Arial" w:eastAsia="Cambria" w:hAnsi="Arial" w:cs="Arial"/>
                <w:szCs w:val="24"/>
              </w:rPr>
            </w:pPr>
          </w:p>
          <w:p w:rsidR="003C541B" w:rsidRDefault="003C541B" w:rsidP="003C3AB4">
            <w:pPr>
              <w:spacing w:after="0" w:line="240" w:lineRule="auto"/>
              <w:rPr>
                <w:rFonts w:ascii="Arial" w:eastAsia="Cambria" w:hAnsi="Arial" w:cs="Arial"/>
                <w:szCs w:val="24"/>
              </w:rPr>
            </w:pPr>
            <w:r>
              <w:rPr>
                <w:rFonts w:ascii="Arial" w:eastAsia="Cambria" w:hAnsi="Arial" w:cs="Arial"/>
                <w:szCs w:val="24"/>
              </w:rPr>
              <w:t>The practice is opening hours are:-</w:t>
            </w:r>
          </w:p>
          <w:p w:rsidR="003C541B" w:rsidRDefault="003C541B" w:rsidP="003C3AB4">
            <w:pPr>
              <w:spacing w:after="0" w:line="240" w:lineRule="auto"/>
              <w:rPr>
                <w:rFonts w:ascii="Arial" w:eastAsia="Cambria" w:hAnsi="Arial" w:cs="Arial"/>
                <w:szCs w:val="24"/>
              </w:rPr>
            </w:pPr>
          </w:p>
          <w:p w:rsidR="00420EE8" w:rsidRDefault="00420EE8" w:rsidP="003C3AB4">
            <w:pPr>
              <w:spacing w:after="0" w:line="240" w:lineRule="auto"/>
              <w:rPr>
                <w:rFonts w:ascii="Arial" w:eastAsia="Cambria" w:hAnsi="Arial" w:cs="Arial"/>
                <w:szCs w:val="24"/>
              </w:rPr>
            </w:pPr>
          </w:p>
          <w:tbl>
            <w:tblPr>
              <w:tblStyle w:val="TableGrid"/>
              <w:tblW w:w="0" w:type="auto"/>
              <w:tblLook w:val="04A0" w:firstRow="1" w:lastRow="0" w:firstColumn="1" w:lastColumn="0" w:noHBand="0" w:noVBand="1"/>
            </w:tblPr>
            <w:tblGrid>
              <w:gridCol w:w="1555"/>
              <w:gridCol w:w="2268"/>
              <w:gridCol w:w="2268"/>
            </w:tblGrid>
            <w:tr w:rsidR="00420EE8" w:rsidTr="00FA14B5">
              <w:tc>
                <w:tcPr>
                  <w:tcW w:w="1555" w:type="dxa"/>
                </w:tcPr>
                <w:p w:rsidR="00420EE8" w:rsidRDefault="00420EE8" w:rsidP="003C3AB4">
                  <w:pPr>
                    <w:spacing w:after="0" w:line="240" w:lineRule="auto"/>
                    <w:rPr>
                      <w:rFonts w:ascii="Arial" w:eastAsia="Cambria" w:hAnsi="Arial" w:cs="Arial"/>
                      <w:szCs w:val="24"/>
                    </w:rPr>
                  </w:pPr>
                  <w:r>
                    <w:rPr>
                      <w:rFonts w:ascii="Arial" w:eastAsia="Cambria" w:hAnsi="Arial" w:cs="Arial"/>
                      <w:szCs w:val="24"/>
                    </w:rPr>
                    <w:t>Monday</w:t>
                  </w:r>
                </w:p>
              </w:tc>
              <w:tc>
                <w:tcPr>
                  <w:tcW w:w="2268" w:type="dxa"/>
                </w:tcPr>
                <w:p w:rsidR="00420EE8" w:rsidRDefault="00420EE8" w:rsidP="003C3AB4">
                  <w:pPr>
                    <w:spacing w:after="0" w:line="240" w:lineRule="auto"/>
                    <w:rPr>
                      <w:rFonts w:ascii="Arial" w:eastAsia="Cambria" w:hAnsi="Arial" w:cs="Arial"/>
                      <w:szCs w:val="24"/>
                    </w:rPr>
                  </w:pPr>
                  <w:r>
                    <w:rPr>
                      <w:rFonts w:ascii="Arial" w:eastAsia="Cambria" w:hAnsi="Arial" w:cs="Arial"/>
                      <w:szCs w:val="24"/>
                    </w:rPr>
                    <w:t xml:space="preserve">8.30 am </w:t>
                  </w:r>
                  <w:r w:rsidR="00FA14B5">
                    <w:rPr>
                      <w:rFonts w:ascii="Arial" w:eastAsia="Cambria" w:hAnsi="Arial" w:cs="Arial"/>
                      <w:szCs w:val="24"/>
                    </w:rPr>
                    <w:t>–</w:t>
                  </w:r>
                  <w:r>
                    <w:rPr>
                      <w:rFonts w:ascii="Arial" w:eastAsia="Cambria" w:hAnsi="Arial" w:cs="Arial"/>
                      <w:szCs w:val="24"/>
                    </w:rPr>
                    <w:t xml:space="preserve"> </w:t>
                  </w:r>
                  <w:r w:rsidR="00FA14B5">
                    <w:rPr>
                      <w:rFonts w:ascii="Arial" w:eastAsia="Cambria" w:hAnsi="Arial" w:cs="Arial"/>
                      <w:szCs w:val="24"/>
                    </w:rPr>
                    <w:t>12.30 pm</w:t>
                  </w:r>
                </w:p>
              </w:tc>
              <w:tc>
                <w:tcPr>
                  <w:tcW w:w="2268" w:type="dxa"/>
                </w:tcPr>
                <w:p w:rsidR="00420EE8" w:rsidRDefault="00FA14B5" w:rsidP="003C3AB4">
                  <w:pPr>
                    <w:spacing w:after="0" w:line="240" w:lineRule="auto"/>
                    <w:rPr>
                      <w:rFonts w:ascii="Arial" w:eastAsia="Cambria" w:hAnsi="Arial" w:cs="Arial"/>
                      <w:szCs w:val="24"/>
                    </w:rPr>
                  </w:pPr>
                  <w:r>
                    <w:rPr>
                      <w:rFonts w:ascii="Arial" w:eastAsia="Cambria" w:hAnsi="Arial" w:cs="Arial"/>
                      <w:szCs w:val="24"/>
                    </w:rPr>
                    <w:t>1.30 pm – 6.30 pm</w:t>
                  </w:r>
                </w:p>
                <w:p w:rsidR="00FA14B5" w:rsidRDefault="00FA14B5" w:rsidP="003C3AB4">
                  <w:pPr>
                    <w:spacing w:after="0" w:line="240" w:lineRule="auto"/>
                    <w:rPr>
                      <w:rFonts w:ascii="Arial" w:eastAsia="Cambria" w:hAnsi="Arial" w:cs="Arial"/>
                      <w:szCs w:val="24"/>
                    </w:rPr>
                  </w:pPr>
                </w:p>
              </w:tc>
            </w:tr>
            <w:tr w:rsidR="00FA14B5" w:rsidTr="00FA14B5">
              <w:tc>
                <w:tcPr>
                  <w:tcW w:w="1555" w:type="dxa"/>
                </w:tcPr>
                <w:p w:rsidR="00FA14B5" w:rsidRDefault="00FA14B5" w:rsidP="003C3AB4">
                  <w:pPr>
                    <w:spacing w:after="0" w:line="240" w:lineRule="auto"/>
                    <w:rPr>
                      <w:rFonts w:ascii="Arial" w:eastAsia="Cambria" w:hAnsi="Arial" w:cs="Arial"/>
                      <w:szCs w:val="24"/>
                    </w:rPr>
                  </w:pPr>
                  <w:r>
                    <w:rPr>
                      <w:rFonts w:ascii="Arial" w:eastAsia="Cambria" w:hAnsi="Arial" w:cs="Arial"/>
                      <w:szCs w:val="24"/>
                    </w:rPr>
                    <w:t>Tuesday</w:t>
                  </w:r>
                </w:p>
              </w:tc>
              <w:tc>
                <w:tcPr>
                  <w:tcW w:w="2268" w:type="dxa"/>
                </w:tcPr>
                <w:p w:rsidR="00FA14B5" w:rsidRDefault="00FA14B5" w:rsidP="00BE7E56">
                  <w:pPr>
                    <w:spacing w:after="0" w:line="240" w:lineRule="auto"/>
                    <w:rPr>
                      <w:rFonts w:ascii="Arial" w:eastAsia="Cambria" w:hAnsi="Arial" w:cs="Arial"/>
                      <w:szCs w:val="24"/>
                    </w:rPr>
                  </w:pPr>
                  <w:r>
                    <w:rPr>
                      <w:rFonts w:ascii="Arial" w:eastAsia="Cambria" w:hAnsi="Arial" w:cs="Arial"/>
                      <w:szCs w:val="24"/>
                    </w:rPr>
                    <w:t>8.30 am – 12.30 pm</w:t>
                  </w:r>
                </w:p>
              </w:tc>
              <w:tc>
                <w:tcPr>
                  <w:tcW w:w="2268" w:type="dxa"/>
                </w:tcPr>
                <w:p w:rsidR="00FA14B5" w:rsidRDefault="00FA14B5" w:rsidP="00BE7E56">
                  <w:pPr>
                    <w:spacing w:after="0" w:line="240" w:lineRule="auto"/>
                    <w:rPr>
                      <w:rFonts w:ascii="Arial" w:eastAsia="Cambria" w:hAnsi="Arial" w:cs="Arial"/>
                      <w:szCs w:val="24"/>
                    </w:rPr>
                  </w:pPr>
                  <w:r>
                    <w:rPr>
                      <w:rFonts w:ascii="Arial" w:eastAsia="Cambria" w:hAnsi="Arial" w:cs="Arial"/>
                      <w:szCs w:val="24"/>
                    </w:rPr>
                    <w:t>1.30 pm – 6.30 pm</w:t>
                  </w:r>
                </w:p>
                <w:p w:rsidR="00FA14B5" w:rsidRDefault="00FA14B5" w:rsidP="00BE7E56">
                  <w:pPr>
                    <w:spacing w:after="0" w:line="240" w:lineRule="auto"/>
                    <w:rPr>
                      <w:rFonts w:ascii="Arial" w:eastAsia="Cambria" w:hAnsi="Arial" w:cs="Arial"/>
                      <w:szCs w:val="24"/>
                    </w:rPr>
                  </w:pPr>
                </w:p>
              </w:tc>
            </w:tr>
            <w:tr w:rsidR="00FA14B5" w:rsidTr="00FA14B5">
              <w:tc>
                <w:tcPr>
                  <w:tcW w:w="1555" w:type="dxa"/>
                </w:tcPr>
                <w:p w:rsidR="00FA14B5" w:rsidRDefault="00FA14B5" w:rsidP="003C3AB4">
                  <w:pPr>
                    <w:spacing w:after="0" w:line="240" w:lineRule="auto"/>
                    <w:rPr>
                      <w:rFonts w:ascii="Arial" w:eastAsia="Cambria" w:hAnsi="Arial" w:cs="Arial"/>
                      <w:szCs w:val="24"/>
                    </w:rPr>
                  </w:pPr>
                  <w:r>
                    <w:rPr>
                      <w:rFonts w:ascii="Arial" w:eastAsia="Cambria" w:hAnsi="Arial" w:cs="Arial"/>
                      <w:szCs w:val="24"/>
                    </w:rPr>
                    <w:t>Wednesday</w:t>
                  </w:r>
                </w:p>
              </w:tc>
              <w:tc>
                <w:tcPr>
                  <w:tcW w:w="2268" w:type="dxa"/>
                </w:tcPr>
                <w:p w:rsidR="00FA14B5" w:rsidRDefault="00FA14B5" w:rsidP="00BE7E56">
                  <w:pPr>
                    <w:spacing w:after="0" w:line="240" w:lineRule="auto"/>
                    <w:rPr>
                      <w:rFonts w:ascii="Arial" w:eastAsia="Cambria" w:hAnsi="Arial" w:cs="Arial"/>
                      <w:szCs w:val="24"/>
                    </w:rPr>
                  </w:pPr>
                  <w:r>
                    <w:rPr>
                      <w:rFonts w:ascii="Arial" w:eastAsia="Cambria" w:hAnsi="Arial" w:cs="Arial"/>
                      <w:szCs w:val="24"/>
                    </w:rPr>
                    <w:t>8.30 am – 12.30 pm</w:t>
                  </w:r>
                </w:p>
              </w:tc>
              <w:tc>
                <w:tcPr>
                  <w:tcW w:w="2268" w:type="dxa"/>
                </w:tcPr>
                <w:p w:rsidR="00FA14B5" w:rsidRDefault="00FA14B5" w:rsidP="00BE7E56">
                  <w:pPr>
                    <w:spacing w:after="0" w:line="240" w:lineRule="auto"/>
                    <w:rPr>
                      <w:rFonts w:ascii="Arial" w:eastAsia="Cambria" w:hAnsi="Arial" w:cs="Arial"/>
                      <w:szCs w:val="24"/>
                    </w:rPr>
                  </w:pPr>
                  <w:r>
                    <w:rPr>
                      <w:rFonts w:ascii="Arial" w:eastAsia="Cambria" w:hAnsi="Arial" w:cs="Arial"/>
                      <w:szCs w:val="24"/>
                    </w:rPr>
                    <w:t>1.30 pm – 6.30 pm</w:t>
                  </w:r>
                </w:p>
                <w:p w:rsidR="00FA14B5" w:rsidRDefault="00FA14B5" w:rsidP="00BE7E56">
                  <w:pPr>
                    <w:spacing w:after="0" w:line="240" w:lineRule="auto"/>
                    <w:rPr>
                      <w:rFonts w:ascii="Arial" w:eastAsia="Cambria" w:hAnsi="Arial" w:cs="Arial"/>
                      <w:szCs w:val="24"/>
                    </w:rPr>
                  </w:pPr>
                </w:p>
              </w:tc>
            </w:tr>
            <w:tr w:rsidR="00420EE8" w:rsidTr="00FA14B5">
              <w:tc>
                <w:tcPr>
                  <w:tcW w:w="1555" w:type="dxa"/>
                </w:tcPr>
                <w:p w:rsidR="00420EE8" w:rsidRDefault="00420EE8" w:rsidP="003C3AB4">
                  <w:pPr>
                    <w:spacing w:after="0" w:line="240" w:lineRule="auto"/>
                    <w:rPr>
                      <w:rFonts w:ascii="Arial" w:eastAsia="Cambria" w:hAnsi="Arial" w:cs="Arial"/>
                      <w:szCs w:val="24"/>
                    </w:rPr>
                  </w:pPr>
                  <w:r>
                    <w:rPr>
                      <w:rFonts w:ascii="Arial" w:eastAsia="Cambria" w:hAnsi="Arial" w:cs="Arial"/>
                      <w:szCs w:val="24"/>
                    </w:rPr>
                    <w:t>Thursday</w:t>
                  </w:r>
                </w:p>
              </w:tc>
              <w:tc>
                <w:tcPr>
                  <w:tcW w:w="2268" w:type="dxa"/>
                </w:tcPr>
                <w:p w:rsidR="00420EE8" w:rsidRDefault="00420EE8" w:rsidP="003C3AB4">
                  <w:pPr>
                    <w:spacing w:after="0" w:line="240" w:lineRule="auto"/>
                    <w:rPr>
                      <w:rFonts w:ascii="Arial" w:eastAsia="Cambria" w:hAnsi="Arial" w:cs="Arial"/>
                      <w:szCs w:val="24"/>
                    </w:rPr>
                  </w:pPr>
                  <w:r>
                    <w:rPr>
                      <w:rFonts w:ascii="Arial" w:eastAsia="Cambria" w:hAnsi="Arial" w:cs="Arial"/>
                      <w:szCs w:val="24"/>
                    </w:rPr>
                    <w:t>8.30 am – 1.00 pm</w:t>
                  </w:r>
                </w:p>
              </w:tc>
              <w:tc>
                <w:tcPr>
                  <w:tcW w:w="2268" w:type="dxa"/>
                </w:tcPr>
                <w:p w:rsidR="00420EE8" w:rsidRDefault="00420EE8" w:rsidP="003C3AB4">
                  <w:pPr>
                    <w:spacing w:after="0" w:line="240" w:lineRule="auto"/>
                    <w:rPr>
                      <w:rFonts w:ascii="Arial" w:eastAsia="Cambria" w:hAnsi="Arial" w:cs="Arial"/>
                      <w:szCs w:val="24"/>
                    </w:rPr>
                  </w:pPr>
                  <w:r>
                    <w:rPr>
                      <w:rFonts w:ascii="Arial" w:eastAsia="Cambria" w:hAnsi="Arial" w:cs="Arial"/>
                      <w:szCs w:val="24"/>
                    </w:rPr>
                    <w:t>Closed</w:t>
                  </w:r>
                </w:p>
                <w:p w:rsidR="00FA14B5" w:rsidRDefault="00FA14B5" w:rsidP="003C3AB4">
                  <w:pPr>
                    <w:spacing w:after="0" w:line="240" w:lineRule="auto"/>
                    <w:rPr>
                      <w:rFonts w:ascii="Arial" w:eastAsia="Cambria" w:hAnsi="Arial" w:cs="Arial"/>
                      <w:szCs w:val="24"/>
                    </w:rPr>
                  </w:pPr>
                </w:p>
              </w:tc>
            </w:tr>
            <w:tr w:rsidR="00420EE8" w:rsidTr="00FA14B5">
              <w:tc>
                <w:tcPr>
                  <w:tcW w:w="1555" w:type="dxa"/>
                </w:tcPr>
                <w:p w:rsidR="00420EE8" w:rsidRDefault="00420EE8" w:rsidP="003C3AB4">
                  <w:pPr>
                    <w:spacing w:after="0" w:line="240" w:lineRule="auto"/>
                    <w:rPr>
                      <w:rFonts w:ascii="Arial" w:eastAsia="Cambria" w:hAnsi="Arial" w:cs="Arial"/>
                      <w:szCs w:val="24"/>
                    </w:rPr>
                  </w:pPr>
                  <w:r>
                    <w:rPr>
                      <w:rFonts w:ascii="Arial" w:eastAsia="Cambria" w:hAnsi="Arial" w:cs="Arial"/>
                      <w:szCs w:val="24"/>
                    </w:rPr>
                    <w:t>Friday</w:t>
                  </w:r>
                </w:p>
              </w:tc>
              <w:tc>
                <w:tcPr>
                  <w:tcW w:w="2268" w:type="dxa"/>
                </w:tcPr>
                <w:p w:rsidR="00420EE8" w:rsidRDefault="00420EE8" w:rsidP="003C3AB4">
                  <w:pPr>
                    <w:spacing w:after="0" w:line="240" w:lineRule="auto"/>
                    <w:rPr>
                      <w:rFonts w:ascii="Arial" w:eastAsia="Cambria" w:hAnsi="Arial" w:cs="Arial"/>
                      <w:szCs w:val="24"/>
                    </w:rPr>
                  </w:pPr>
                  <w:r>
                    <w:rPr>
                      <w:rFonts w:ascii="Arial" w:eastAsia="Cambria" w:hAnsi="Arial" w:cs="Arial"/>
                      <w:szCs w:val="24"/>
                    </w:rPr>
                    <w:t>8.30 am</w:t>
                  </w:r>
                  <w:r w:rsidR="00FA14B5">
                    <w:rPr>
                      <w:rFonts w:ascii="Arial" w:eastAsia="Cambria" w:hAnsi="Arial" w:cs="Arial"/>
                      <w:szCs w:val="24"/>
                    </w:rPr>
                    <w:t xml:space="preserve"> – 12.30 pm</w:t>
                  </w:r>
                  <w:r>
                    <w:rPr>
                      <w:rFonts w:ascii="Arial" w:eastAsia="Cambria" w:hAnsi="Arial" w:cs="Arial"/>
                      <w:szCs w:val="24"/>
                    </w:rPr>
                    <w:t xml:space="preserve"> </w:t>
                  </w:r>
                </w:p>
              </w:tc>
              <w:tc>
                <w:tcPr>
                  <w:tcW w:w="2268" w:type="dxa"/>
                </w:tcPr>
                <w:p w:rsidR="00420EE8" w:rsidRDefault="00FA14B5" w:rsidP="003C3AB4">
                  <w:pPr>
                    <w:spacing w:after="0" w:line="240" w:lineRule="auto"/>
                    <w:rPr>
                      <w:rFonts w:ascii="Arial" w:eastAsia="Cambria" w:hAnsi="Arial" w:cs="Arial"/>
                      <w:szCs w:val="24"/>
                    </w:rPr>
                  </w:pPr>
                  <w:r>
                    <w:rPr>
                      <w:rFonts w:ascii="Arial" w:eastAsia="Cambria" w:hAnsi="Arial" w:cs="Arial"/>
                      <w:szCs w:val="24"/>
                    </w:rPr>
                    <w:t>1.30 pm – 6.30 pm</w:t>
                  </w:r>
                </w:p>
                <w:p w:rsidR="00FA14B5" w:rsidRDefault="00FA14B5" w:rsidP="003C3AB4">
                  <w:pPr>
                    <w:spacing w:after="0" w:line="240" w:lineRule="auto"/>
                    <w:rPr>
                      <w:rFonts w:ascii="Arial" w:eastAsia="Cambria" w:hAnsi="Arial" w:cs="Arial"/>
                      <w:szCs w:val="24"/>
                    </w:rPr>
                  </w:pPr>
                </w:p>
              </w:tc>
            </w:tr>
          </w:tbl>
          <w:p w:rsidR="00420EE8" w:rsidRDefault="00420EE8" w:rsidP="003C3AB4">
            <w:pPr>
              <w:spacing w:after="0" w:line="240" w:lineRule="auto"/>
              <w:rPr>
                <w:rFonts w:ascii="Arial" w:eastAsia="Cambria" w:hAnsi="Arial" w:cs="Arial"/>
                <w:szCs w:val="24"/>
              </w:rPr>
            </w:pPr>
          </w:p>
          <w:p w:rsidR="003C3AB4" w:rsidRDefault="00FA14B5" w:rsidP="003C3AB4">
            <w:pPr>
              <w:spacing w:after="0" w:line="240" w:lineRule="auto"/>
              <w:rPr>
                <w:rFonts w:ascii="Arial" w:eastAsia="Cambria" w:hAnsi="Arial" w:cs="Arial"/>
                <w:szCs w:val="24"/>
              </w:rPr>
            </w:pPr>
            <w:r>
              <w:rPr>
                <w:rFonts w:ascii="Arial" w:eastAsia="Cambria" w:hAnsi="Arial" w:cs="Arial"/>
                <w:szCs w:val="24"/>
              </w:rPr>
              <w:t>These are published in the practice leaflet, on the practice website and on the NHS Choices website.</w:t>
            </w:r>
          </w:p>
          <w:p w:rsidR="00FA14B5" w:rsidRDefault="00FA14B5" w:rsidP="003C3AB4">
            <w:pPr>
              <w:spacing w:after="0" w:line="240" w:lineRule="auto"/>
              <w:rPr>
                <w:rFonts w:ascii="Arial" w:eastAsia="Cambria" w:hAnsi="Arial" w:cs="Arial"/>
                <w:szCs w:val="24"/>
              </w:rPr>
            </w:pPr>
          </w:p>
          <w:p w:rsidR="00FA14B5" w:rsidRDefault="00FA14B5" w:rsidP="003C3AB4">
            <w:pPr>
              <w:spacing w:after="0" w:line="240" w:lineRule="auto"/>
              <w:rPr>
                <w:rFonts w:ascii="Arial" w:eastAsia="Cambria" w:hAnsi="Arial" w:cs="Arial"/>
                <w:szCs w:val="24"/>
              </w:rPr>
            </w:pPr>
            <w:r>
              <w:rPr>
                <w:rFonts w:ascii="Arial" w:eastAsia="Cambria" w:hAnsi="Arial" w:cs="Arial"/>
                <w:szCs w:val="24"/>
              </w:rPr>
              <w:t xml:space="preserve">Patients can access our service by telephone or by booking an appointment in person with one of our receptionists.  In addition patients can also book appointments and order repeat medication 24/7 using our online system.  This is accessed via our website </w:t>
            </w:r>
            <w:hyperlink r:id="rId13" w:history="1">
              <w:r w:rsidRPr="00B26C3C">
                <w:rPr>
                  <w:rStyle w:val="Hyperlink"/>
                  <w:rFonts w:ascii="Arial" w:eastAsia="Cambria" w:hAnsi="Arial" w:cs="Arial"/>
                  <w:szCs w:val="24"/>
                </w:rPr>
                <w:t>www.wellspringsurgerynottingham.co.uk</w:t>
              </w:r>
            </w:hyperlink>
          </w:p>
          <w:p w:rsidR="00FA14B5" w:rsidRDefault="00FA14B5" w:rsidP="003C3AB4">
            <w:pPr>
              <w:spacing w:after="0" w:line="240" w:lineRule="auto"/>
              <w:rPr>
                <w:rFonts w:ascii="Arial" w:eastAsia="Cambria" w:hAnsi="Arial" w:cs="Arial"/>
                <w:szCs w:val="24"/>
              </w:rPr>
            </w:pPr>
          </w:p>
          <w:p w:rsidR="003C3AB4" w:rsidRDefault="003C3AB4" w:rsidP="003C3AB4">
            <w:pPr>
              <w:spacing w:after="0" w:line="240" w:lineRule="auto"/>
              <w:rPr>
                <w:rFonts w:ascii="Arial" w:eastAsia="Cambria" w:hAnsi="Arial" w:cs="Arial"/>
                <w:szCs w:val="24"/>
              </w:rPr>
            </w:pPr>
          </w:p>
        </w:tc>
      </w:tr>
    </w:tbl>
    <w:p w:rsidR="000421A4" w:rsidRDefault="000421A4" w:rsidP="003F0B9B">
      <w:pPr>
        <w:rPr>
          <w:rFonts w:ascii="Cambria" w:eastAsia="Cambria" w:hAnsi="Cambria" w:cs="Times New Roman"/>
          <w:sz w:val="24"/>
          <w:szCs w:val="24"/>
        </w:rPr>
      </w:pPr>
    </w:p>
    <w:sectPr w:rsidR="000421A4" w:rsidSect="003F0B9B">
      <w:headerReference w:type="even" r:id="rId14"/>
      <w:headerReference w:type="default" r:id="rId15"/>
      <w:footerReference w:type="even" r:id="rId16"/>
      <w:footerReference w:type="default" r:id="rId17"/>
      <w:headerReference w:type="first" r:id="rId18"/>
      <w:footerReference w:type="first" r:id="rId19"/>
      <w:pgSz w:w="12240" w:h="15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56" w:rsidRDefault="00BE7E56" w:rsidP="004D043F">
      <w:pPr>
        <w:spacing w:after="0" w:line="240" w:lineRule="auto"/>
      </w:pPr>
      <w:r>
        <w:separator/>
      </w:r>
    </w:p>
  </w:endnote>
  <w:endnote w:type="continuationSeparator" w:id="0">
    <w:p w:rsidR="00BE7E56" w:rsidRDefault="00BE7E56" w:rsidP="004D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56" w:rsidRDefault="00BE7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24862"/>
      <w:docPartObj>
        <w:docPartGallery w:val="Page Numbers (Bottom of Page)"/>
        <w:docPartUnique/>
      </w:docPartObj>
    </w:sdtPr>
    <w:sdtEndPr>
      <w:rPr>
        <w:noProof/>
      </w:rPr>
    </w:sdtEndPr>
    <w:sdtContent>
      <w:p w:rsidR="00BE7E56" w:rsidRDefault="00BE7E56">
        <w:pPr>
          <w:pStyle w:val="Footer"/>
          <w:jc w:val="right"/>
        </w:pPr>
        <w:r>
          <w:fldChar w:fldCharType="begin"/>
        </w:r>
        <w:r>
          <w:instrText xml:space="preserve"> PAGE   \* MERGEFORMAT </w:instrText>
        </w:r>
        <w:r>
          <w:fldChar w:fldCharType="separate"/>
        </w:r>
        <w:r w:rsidR="00655F60">
          <w:rPr>
            <w:noProof/>
          </w:rPr>
          <w:t>7</w:t>
        </w:r>
        <w:r>
          <w:rPr>
            <w:noProof/>
          </w:rPr>
          <w:fldChar w:fldCharType="end"/>
        </w:r>
      </w:p>
    </w:sdtContent>
  </w:sdt>
  <w:p w:rsidR="00BE7E56" w:rsidRDefault="00BE7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56" w:rsidRDefault="00BE7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56" w:rsidRDefault="00BE7E56" w:rsidP="004D043F">
      <w:pPr>
        <w:spacing w:after="0" w:line="240" w:lineRule="auto"/>
      </w:pPr>
      <w:r>
        <w:separator/>
      </w:r>
    </w:p>
  </w:footnote>
  <w:footnote w:type="continuationSeparator" w:id="0">
    <w:p w:rsidR="00BE7E56" w:rsidRDefault="00BE7E56" w:rsidP="004D0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56" w:rsidRDefault="00BE7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56" w:rsidRDefault="00BE7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56" w:rsidRDefault="00BE7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
      </v:shape>
    </w:pict>
  </w:numPicBullet>
  <w:numPicBullet w:numPicBulletId="1">
    <w:pict>
      <v:shape id="_x0000_i1031" type="#_x0000_t75" style="width:10.9pt;height:10.9pt" o:bullet="t">
        <v:imagedata r:id="rId2" o:title="msoB3CB"/>
      </v:shape>
    </w:pict>
  </w:numPicBullet>
  <w:abstractNum w:abstractNumId="0">
    <w:nsid w:val="00BC6846"/>
    <w:multiLevelType w:val="hybridMultilevel"/>
    <w:tmpl w:val="04C8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187C"/>
    <w:multiLevelType w:val="hybridMultilevel"/>
    <w:tmpl w:val="C4601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0421B"/>
    <w:multiLevelType w:val="hybridMultilevel"/>
    <w:tmpl w:val="B288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A275C"/>
    <w:multiLevelType w:val="hybridMultilevel"/>
    <w:tmpl w:val="610C7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9F2BAF"/>
    <w:multiLevelType w:val="hybridMultilevel"/>
    <w:tmpl w:val="BA4ED840"/>
    <w:lvl w:ilvl="0" w:tplc="149E2DDC">
      <w:start w:val="1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80757A"/>
    <w:multiLevelType w:val="hybridMultilevel"/>
    <w:tmpl w:val="349C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8F258F"/>
    <w:multiLevelType w:val="hybridMultilevel"/>
    <w:tmpl w:val="3BE07BAC"/>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8E1B98"/>
    <w:multiLevelType w:val="hybridMultilevel"/>
    <w:tmpl w:val="95AE9F18"/>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847EF4"/>
    <w:multiLevelType w:val="hybridMultilevel"/>
    <w:tmpl w:val="614AE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1E6177"/>
    <w:multiLevelType w:val="hybridMultilevel"/>
    <w:tmpl w:val="FEAE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FC46E3"/>
    <w:multiLevelType w:val="hybridMultilevel"/>
    <w:tmpl w:val="AD4A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6A04F4"/>
    <w:multiLevelType w:val="hybridMultilevel"/>
    <w:tmpl w:val="872C1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AB3F20"/>
    <w:multiLevelType w:val="hybridMultilevel"/>
    <w:tmpl w:val="CD1E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887791"/>
    <w:multiLevelType w:val="hybridMultilevel"/>
    <w:tmpl w:val="094AC5B8"/>
    <w:lvl w:ilvl="0" w:tplc="B5E6E1FA">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E03880"/>
    <w:multiLevelType w:val="hybridMultilevel"/>
    <w:tmpl w:val="538A3E9A"/>
    <w:lvl w:ilvl="0" w:tplc="ED0A1EA0">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284F8D"/>
    <w:multiLevelType w:val="hybridMultilevel"/>
    <w:tmpl w:val="4F7817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CA7CC7"/>
    <w:multiLevelType w:val="hybridMultilevel"/>
    <w:tmpl w:val="212C1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467949"/>
    <w:multiLevelType w:val="hybridMultilevel"/>
    <w:tmpl w:val="8EE0CCD0"/>
    <w:lvl w:ilvl="0" w:tplc="08090007">
      <w:start w:val="1"/>
      <w:numFmt w:val="bullet"/>
      <w:lvlText w:val=""/>
      <w:lvlPicBulletId w:val="1"/>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nsid w:val="7019414D"/>
    <w:multiLevelType w:val="hybridMultilevel"/>
    <w:tmpl w:val="CB68E0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E17A1B"/>
    <w:multiLevelType w:val="hybridMultilevel"/>
    <w:tmpl w:val="4D0C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7F7181"/>
    <w:multiLevelType w:val="hybridMultilevel"/>
    <w:tmpl w:val="543627D8"/>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A705D9"/>
    <w:multiLevelType w:val="hybridMultilevel"/>
    <w:tmpl w:val="24D0AB32"/>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ED547E"/>
    <w:multiLevelType w:val="hybridMultilevel"/>
    <w:tmpl w:val="6542F3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2639CC"/>
    <w:multiLevelType w:val="hybridMultilevel"/>
    <w:tmpl w:val="DEA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
  </w:num>
  <w:num w:numId="5">
    <w:abstractNumId w:val="14"/>
  </w:num>
  <w:num w:numId="6">
    <w:abstractNumId w:val="11"/>
  </w:num>
  <w:num w:numId="7">
    <w:abstractNumId w:val="9"/>
  </w:num>
  <w:num w:numId="8">
    <w:abstractNumId w:val="5"/>
  </w:num>
  <w:num w:numId="9">
    <w:abstractNumId w:val="10"/>
  </w:num>
  <w:num w:numId="10">
    <w:abstractNumId w:val="23"/>
  </w:num>
  <w:num w:numId="11">
    <w:abstractNumId w:val="0"/>
  </w:num>
  <w:num w:numId="12">
    <w:abstractNumId w:val="2"/>
  </w:num>
  <w:num w:numId="13">
    <w:abstractNumId w:val="12"/>
  </w:num>
  <w:num w:numId="14">
    <w:abstractNumId w:val="15"/>
  </w:num>
  <w:num w:numId="15">
    <w:abstractNumId w:val="18"/>
  </w:num>
  <w:num w:numId="16">
    <w:abstractNumId w:val="22"/>
  </w:num>
  <w:num w:numId="17">
    <w:abstractNumId w:val="19"/>
  </w:num>
  <w:num w:numId="18">
    <w:abstractNumId w:val="7"/>
  </w:num>
  <w:num w:numId="19">
    <w:abstractNumId w:val="16"/>
  </w:num>
  <w:num w:numId="20">
    <w:abstractNumId w:val="17"/>
  </w:num>
  <w:num w:numId="21">
    <w:abstractNumId w:val="6"/>
  </w:num>
  <w:num w:numId="22">
    <w:abstractNumId w:val="20"/>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A4"/>
    <w:rsid w:val="000421A4"/>
    <w:rsid w:val="00046705"/>
    <w:rsid w:val="0004686F"/>
    <w:rsid w:val="00047C11"/>
    <w:rsid w:val="0005749F"/>
    <w:rsid w:val="00067118"/>
    <w:rsid w:val="00085214"/>
    <w:rsid w:val="0010624E"/>
    <w:rsid w:val="00110588"/>
    <w:rsid w:val="00233507"/>
    <w:rsid w:val="002503BA"/>
    <w:rsid w:val="0029210A"/>
    <w:rsid w:val="002C679C"/>
    <w:rsid w:val="002D01A5"/>
    <w:rsid w:val="002D28D8"/>
    <w:rsid w:val="002E4DD8"/>
    <w:rsid w:val="00306803"/>
    <w:rsid w:val="003754E5"/>
    <w:rsid w:val="003C3AB4"/>
    <w:rsid w:val="003C541B"/>
    <w:rsid w:val="003F0B9B"/>
    <w:rsid w:val="00420EE8"/>
    <w:rsid w:val="00434CD3"/>
    <w:rsid w:val="00443EAF"/>
    <w:rsid w:val="00454CA1"/>
    <w:rsid w:val="00484556"/>
    <w:rsid w:val="004D043F"/>
    <w:rsid w:val="004F1ACA"/>
    <w:rsid w:val="00517387"/>
    <w:rsid w:val="00524D34"/>
    <w:rsid w:val="00537321"/>
    <w:rsid w:val="005757DB"/>
    <w:rsid w:val="00592D8D"/>
    <w:rsid w:val="00655F60"/>
    <w:rsid w:val="00665A68"/>
    <w:rsid w:val="006A06A0"/>
    <w:rsid w:val="006C1F97"/>
    <w:rsid w:val="006E1708"/>
    <w:rsid w:val="007979E2"/>
    <w:rsid w:val="007B49C9"/>
    <w:rsid w:val="0083713A"/>
    <w:rsid w:val="008B0E57"/>
    <w:rsid w:val="008F1A3F"/>
    <w:rsid w:val="00904082"/>
    <w:rsid w:val="009217F7"/>
    <w:rsid w:val="00926350"/>
    <w:rsid w:val="00930BD0"/>
    <w:rsid w:val="009500E5"/>
    <w:rsid w:val="00A46B79"/>
    <w:rsid w:val="00AE0DB8"/>
    <w:rsid w:val="00AF2B89"/>
    <w:rsid w:val="00B52F41"/>
    <w:rsid w:val="00B53221"/>
    <w:rsid w:val="00B76967"/>
    <w:rsid w:val="00BB0BB6"/>
    <w:rsid w:val="00BD411E"/>
    <w:rsid w:val="00BE7E56"/>
    <w:rsid w:val="00C00669"/>
    <w:rsid w:val="00C0434B"/>
    <w:rsid w:val="00C315FD"/>
    <w:rsid w:val="00C43457"/>
    <w:rsid w:val="00C52B07"/>
    <w:rsid w:val="00C537A1"/>
    <w:rsid w:val="00D21C8F"/>
    <w:rsid w:val="00D768C6"/>
    <w:rsid w:val="00DB0956"/>
    <w:rsid w:val="00DC6BFA"/>
    <w:rsid w:val="00E03AC5"/>
    <w:rsid w:val="00E12EAC"/>
    <w:rsid w:val="00E14409"/>
    <w:rsid w:val="00E507D7"/>
    <w:rsid w:val="00E5222A"/>
    <w:rsid w:val="00E65A50"/>
    <w:rsid w:val="00EA30AD"/>
    <w:rsid w:val="00EC58D7"/>
    <w:rsid w:val="00EC653E"/>
    <w:rsid w:val="00EE7BEC"/>
    <w:rsid w:val="00EF3449"/>
    <w:rsid w:val="00F01BF2"/>
    <w:rsid w:val="00F40648"/>
    <w:rsid w:val="00FA14B5"/>
    <w:rsid w:val="00FB43DE"/>
    <w:rsid w:val="00FC2D18"/>
    <w:rsid w:val="00FD79E1"/>
    <w:rsid w:val="00FF2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1A4"/>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unhideWhenUsed/>
    <w:qFormat/>
    <w:rsid w:val="009217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21A4"/>
    <w:rPr>
      <w:rFonts w:ascii="Tahoma" w:eastAsiaTheme="minorHAnsi" w:hAnsi="Tahoma" w:cs="Tahoma"/>
      <w:sz w:val="16"/>
      <w:szCs w:val="16"/>
      <w:lang w:eastAsia="en-US"/>
    </w:rPr>
  </w:style>
  <w:style w:type="paragraph" w:styleId="Title">
    <w:name w:val="Title"/>
    <w:basedOn w:val="Normal"/>
    <w:link w:val="TitleChar"/>
    <w:qFormat/>
    <w:rsid w:val="000421A4"/>
    <w:pPr>
      <w:spacing w:before="240" w:after="60" w:line="240" w:lineRule="auto"/>
      <w:outlineLvl w:val="0"/>
    </w:pPr>
    <w:rPr>
      <w:rFonts w:ascii="Arial" w:eastAsia="Cambria" w:hAnsi="Arial" w:cs="Arial"/>
      <w:b/>
      <w:bCs/>
      <w:kern w:val="28"/>
      <w:sz w:val="34"/>
      <w:szCs w:val="32"/>
    </w:rPr>
  </w:style>
  <w:style w:type="character" w:customStyle="1" w:styleId="TitleChar">
    <w:name w:val="Title Char"/>
    <w:basedOn w:val="DefaultParagraphFont"/>
    <w:link w:val="Title"/>
    <w:rsid w:val="000421A4"/>
    <w:rPr>
      <w:rFonts w:ascii="Arial" w:eastAsia="Cambria" w:hAnsi="Arial" w:cs="Arial"/>
      <w:b/>
      <w:bCs/>
      <w:kern w:val="28"/>
      <w:sz w:val="34"/>
      <w:szCs w:val="32"/>
      <w:lang w:eastAsia="en-US"/>
    </w:rPr>
  </w:style>
  <w:style w:type="table" w:styleId="TableGrid">
    <w:name w:val="Table Grid"/>
    <w:basedOn w:val="TableNormal"/>
    <w:rsid w:val="00EE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3F"/>
    <w:pPr>
      <w:tabs>
        <w:tab w:val="center" w:pos="4513"/>
        <w:tab w:val="right" w:pos="9026"/>
      </w:tabs>
      <w:spacing w:after="0" w:line="240" w:lineRule="auto"/>
    </w:pPr>
  </w:style>
  <w:style w:type="character" w:customStyle="1" w:styleId="HeaderChar">
    <w:name w:val="Header Char"/>
    <w:basedOn w:val="DefaultParagraphFont"/>
    <w:link w:val="Header"/>
    <w:rsid w:val="004D043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43F"/>
    <w:rPr>
      <w:rFonts w:asciiTheme="minorHAnsi" w:eastAsiaTheme="minorHAnsi" w:hAnsiTheme="minorHAnsi" w:cstheme="minorBidi"/>
      <w:sz w:val="22"/>
      <w:szCs w:val="22"/>
      <w:lang w:eastAsia="en-US"/>
    </w:rPr>
  </w:style>
  <w:style w:type="paragraph" w:styleId="ListParagraph">
    <w:name w:val="List Paragraph"/>
    <w:basedOn w:val="Normal"/>
    <w:uiPriority w:val="99"/>
    <w:qFormat/>
    <w:rsid w:val="002E4DD8"/>
    <w:pPr>
      <w:ind w:left="720"/>
      <w:contextualSpacing/>
    </w:pPr>
  </w:style>
  <w:style w:type="character" w:customStyle="1" w:styleId="Heading2Char">
    <w:name w:val="Heading 2 Char"/>
    <w:basedOn w:val="DefaultParagraphFont"/>
    <w:link w:val="Heading2"/>
    <w:uiPriority w:val="9"/>
    <w:rsid w:val="009217F7"/>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9217F7"/>
    <w:rPr>
      <w:rFonts w:asciiTheme="minorHAnsi" w:eastAsiaTheme="minorHAnsi" w:hAnsiTheme="minorHAnsi" w:cstheme="minorBidi"/>
      <w:sz w:val="22"/>
      <w:szCs w:val="22"/>
      <w:lang w:eastAsia="en-US"/>
    </w:rPr>
  </w:style>
  <w:style w:type="character" w:styleId="Hyperlink">
    <w:name w:val="Hyperlink"/>
    <w:basedOn w:val="DefaultParagraphFont"/>
    <w:rsid w:val="00420E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1A4"/>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unhideWhenUsed/>
    <w:qFormat/>
    <w:rsid w:val="009217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21A4"/>
    <w:rPr>
      <w:rFonts w:ascii="Tahoma" w:eastAsiaTheme="minorHAnsi" w:hAnsi="Tahoma" w:cs="Tahoma"/>
      <w:sz w:val="16"/>
      <w:szCs w:val="16"/>
      <w:lang w:eastAsia="en-US"/>
    </w:rPr>
  </w:style>
  <w:style w:type="paragraph" w:styleId="Title">
    <w:name w:val="Title"/>
    <w:basedOn w:val="Normal"/>
    <w:link w:val="TitleChar"/>
    <w:qFormat/>
    <w:rsid w:val="000421A4"/>
    <w:pPr>
      <w:spacing w:before="240" w:after="60" w:line="240" w:lineRule="auto"/>
      <w:outlineLvl w:val="0"/>
    </w:pPr>
    <w:rPr>
      <w:rFonts w:ascii="Arial" w:eastAsia="Cambria" w:hAnsi="Arial" w:cs="Arial"/>
      <w:b/>
      <w:bCs/>
      <w:kern w:val="28"/>
      <w:sz w:val="34"/>
      <w:szCs w:val="32"/>
    </w:rPr>
  </w:style>
  <w:style w:type="character" w:customStyle="1" w:styleId="TitleChar">
    <w:name w:val="Title Char"/>
    <w:basedOn w:val="DefaultParagraphFont"/>
    <w:link w:val="Title"/>
    <w:rsid w:val="000421A4"/>
    <w:rPr>
      <w:rFonts w:ascii="Arial" w:eastAsia="Cambria" w:hAnsi="Arial" w:cs="Arial"/>
      <w:b/>
      <w:bCs/>
      <w:kern w:val="28"/>
      <w:sz w:val="34"/>
      <w:szCs w:val="32"/>
      <w:lang w:eastAsia="en-US"/>
    </w:rPr>
  </w:style>
  <w:style w:type="table" w:styleId="TableGrid">
    <w:name w:val="Table Grid"/>
    <w:basedOn w:val="TableNormal"/>
    <w:rsid w:val="00EE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3F"/>
    <w:pPr>
      <w:tabs>
        <w:tab w:val="center" w:pos="4513"/>
        <w:tab w:val="right" w:pos="9026"/>
      </w:tabs>
      <w:spacing w:after="0" w:line="240" w:lineRule="auto"/>
    </w:pPr>
  </w:style>
  <w:style w:type="character" w:customStyle="1" w:styleId="HeaderChar">
    <w:name w:val="Header Char"/>
    <w:basedOn w:val="DefaultParagraphFont"/>
    <w:link w:val="Header"/>
    <w:rsid w:val="004D043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43F"/>
    <w:rPr>
      <w:rFonts w:asciiTheme="minorHAnsi" w:eastAsiaTheme="minorHAnsi" w:hAnsiTheme="minorHAnsi" w:cstheme="minorBidi"/>
      <w:sz w:val="22"/>
      <w:szCs w:val="22"/>
      <w:lang w:eastAsia="en-US"/>
    </w:rPr>
  </w:style>
  <w:style w:type="paragraph" w:styleId="ListParagraph">
    <w:name w:val="List Paragraph"/>
    <w:basedOn w:val="Normal"/>
    <w:uiPriority w:val="99"/>
    <w:qFormat/>
    <w:rsid w:val="002E4DD8"/>
    <w:pPr>
      <w:ind w:left="720"/>
      <w:contextualSpacing/>
    </w:pPr>
  </w:style>
  <w:style w:type="character" w:customStyle="1" w:styleId="Heading2Char">
    <w:name w:val="Heading 2 Char"/>
    <w:basedOn w:val="DefaultParagraphFont"/>
    <w:link w:val="Heading2"/>
    <w:uiPriority w:val="9"/>
    <w:rsid w:val="009217F7"/>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9217F7"/>
    <w:rPr>
      <w:rFonts w:asciiTheme="minorHAnsi" w:eastAsiaTheme="minorHAnsi" w:hAnsiTheme="minorHAnsi" w:cstheme="minorBidi"/>
      <w:sz w:val="22"/>
      <w:szCs w:val="22"/>
      <w:lang w:eastAsia="en-US"/>
    </w:rPr>
  </w:style>
  <w:style w:type="character" w:styleId="Hyperlink">
    <w:name w:val="Hyperlink"/>
    <w:basedOn w:val="DefaultParagraphFont"/>
    <w:rsid w:val="00420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8527">
      <w:bodyDiv w:val="1"/>
      <w:marLeft w:val="0"/>
      <w:marRight w:val="0"/>
      <w:marTop w:val="0"/>
      <w:marBottom w:val="0"/>
      <w:divBdr>
        <w:top w:val="none" w:sz="0" w:space="0" w:color="auto"/>
        <w:left w:val="none" w:sz="0" w:space="0" w:color="auto"/>
        <w:bottom w:val="none" w:sz="0" w:space="0" w:color="auto"/>
        <w:right w:val="none" w:sz="0" w:space="0" w:color="auto"/>
      </w:divBdr>
      <w:divsChild>
        <w:div w:id="398747428">
          <w:marLeft w:val="0"/>
          <w:marRight w:val="0"/>
          <w:marTop w:val="0"/>
          <w:marBottom w:val="0"/>
          <w:divBdr>
            <w:top w:val="none" w:sz="0" w:space="0" w:color="auto"/>
            <w:left w:val="none" w:sz="0" w:space="0" w:color="auto"/>
            <w:bottom w:val="none" w:sz="0" w:space="0" w:color="auto"/>
            <w:right w:val="none" w:sz="0" w:space="0" w:color="auto"/>
          </w:divBdr>
          <w:divsChild>
            <w:div w:id="194004617">
              <w:marLeft w:val="0"/>
              <w:marRight w:val="0"/>
              <w:marTop w:val="0"/>
              <w:marBottom w:val="0"/>
              <w:divBdr>
                <w:top w:val="none" w:sz="0" w:space="0" w:color="auto"/>
                <w:left w:val="none" w:sz="0" w:space="0" w:color="auto"/>
                <w:bottom w:val="none" w:sz="0" w:space="0" w:color="auto"/>
                <w:right w:val="none" w:sz="0" w:space="0" w:color="auto"/>
              </w:divBdr>
              <w:divsChild>
                <w:div w:id="1972249970">
                  <w:marLeft w:val="0"/>
                  <w:marRight w:val="0"/>
                  <w:marTop w:val="150"/>
                  <w:marBottom w:val="300"/>
                  <w:divBdr>
                    <w:top w:val="none" w:sz="0" w:space="0" w:color="auto"/>
                    <w:left w:val="none" w:sz="0" w:space="0" w:color="auto"/>
                    <w:bottom w:val="none" w:sz="0" w:space="0" w:color="auto"/>
                    <w:right w:val="none" w:sz="0" w:space="0" w:color="auto"/>
                  </w:divBdr>
                  <w:divsChild>
                    <w:div w:id="11223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301">
      <w:bodyDiv w:val="1"/>
      <w:marLeft w:val="0"/>
      <w:marRight w:val="0"/>
      <w:marTop w:val="0"/>
      <w:marBottom w:val="0"/>
      <w:divBdr>
        <w:top w:val="none" w:sz="0" w:space="0" w:color="auto"/>
        <w:left w:val="none" w:sz="0" w:space="0" w:color="auto"/>
        <w:bottom w:val="none" w:sz="0" w:space="0" w:color="auto"/>
        <w:right w:val="none" w:sz="0" w:space="0" w:color="auto"/>
      </w:divBdr>
    </w:div>
    <w:div w:id="384960962">
      <w:bodyDiv w:val="1"/>
      <w:marLeft w:val="0"/>
      <w:marRight w:val="0"/>
      <w:marTop w:val="0"/>
      <w:marBottom w:val="0"/>
      <w:divBdr>
        <w:top w:val="none" w:sz="0" w:space="0" w:color="auto"/>
        <w:left w:val="none" w:sz="0" w:space="0" w:color="auto"/>
        <w:bottom w:val="none" w:sz="0" w:space="0" w:color="auto"/>
        <w:right w:val="none" w:sz="0" w:space="0" w:color="auto"/>
      </w:divBdr>
    </w:div>
    <w:div w:id="12725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llspringsurgerynottingham.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ellspringsurgerynottingham.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27CE-C093-400A-9AA2-793DE4DF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2598</Words>
  <Characters>13894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couljul2</dc:creator>
  <cp:lastModifiedBy>admin</cp:lastModifiedBy>
  <cp:revision>2</cp:revision>
  <cp:lastPrinted>2014-03-22T16:42:00Z</cp:lastPrinted>
  <dcterms:created xsi:type="dcterms:W3CDTF">2014-03-26T16:24:00Z</dcterms:created>
  <dcterms:modified xsi:type="dcterms:W3CDTF">2014-03-26T16:24:00Z</dcterms:modified>
</cp:coreProperties>
</file>