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6DB3" w14:textId="1D545A99" w:rsidR="00E31ABE" w:rsidRPr="00E31ABE" w:rsidRDefault="00E63948" w:rsidP="00E31ABE">
      <w:pPr>
        <w:pStyle w:val="Heading1"/>
        <w:jc w:val="center"/>
        <w:rPr>
          <w:sz w:val="40"/>
          <w:szCs w:val="40"/>
        </w:rPr>
      </w:pPr>
      <w:bookmarkStart w:id="0" w:name="_GoBack"/>
      <w:bookmarkEnd w:id="0"/>
      <w:r w:rsidRPr="00E31ABE">
        <w:rPr>
          <w:sz w:val="40"/>
          <w:szCs w:val="40"/>
        </w:rPr>
        <w:t>Mulberry Street Medical Practice</w:t>
      </w:r>
    </w:p>
    <w:p w14:paraId="0E942412" w14:textId="48245F92" w:rsidR="00E31ABE" w:rsidRPr="00E31ABE" w:rsidRDefault="00E63948" w:rsidP="00E31ABE">
      <w:pPr>
        <w:pStyle w:val="Heading1"/>
        <w:jc w:val="center"/>
        <w:rPr>
          <w:sz w:val="40"/>
          <w:szCs w:val="40"/>
        </w:rPr>
      </w:pPr>
      <w:r w:rsidRPr="00E31ABE">
        <w:rPr>
          <w:sz w:val="40"/>
          <w:szCs w:val="40"/>
        </w:rPr>
        <w:t>P</w:t>
      </w:r>
      <w:r w:rsidR="00645217" w:rsidRPr="00E31ABE">
        <w:rPr>
          <w:sz w:val="40"/>
          <w:szCs w:val="40"/>
        </w:rPr>
        <w:t xml:space="preserve">rivacy </w:t>
      </w:r>
      <w:r w:rsidRPr="00E31ABE">
        <w:rPr>
          <w:sz w:val="40"/>
          <w:szCs w:val="40"/>
        </w:rPr>
        <w:t>Notice</w:t>
      </w:r>
    </w:p>
    <w:p w14:paraId="13F1930B" w14:textId="77777777" w:rsidR="00E63948" w:rsidRPr="00E63948" w:rsidRDefault="00E63948" w:rsidP="00E63948"/>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0517E5B0"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Name:</w:t>
      </w:r>
      <w:r w:rsidR="00E63948">
        <w:rPr>
          <w:rFonts w:ascii="Arial" w:eastAsia="Arial" w:hAnsi="Arial" w:cs="Arial"/>
          <w:color w:val="000000" w:themeColor="text1"/>
        </w:rPr>
        <w:t xml:space="preserve"> Mulberry Street Medical Practice</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25042DDA"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E63948">
        <w:rPr>
          <w:rFonts w:ascii="Arial" w:eastAsia="Arial" w:hAnsi="Arial" w:cs="Arial"/>
          <w:color w:val="000000" w:themeColor="text1"/>
        </w:rPr>
        <w:t>Pudsey Health Centre, 18 Mulberry Street, Pudsey, LS28 7XP</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708D3EFB"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hone number:</w:t>
      </w:r>
      <w:r w:rsidR="00E63948">
        <w:rPr>
          <w:rFonts w:ascii="Arial" w:eastAsia="Arial" w:hAnsi="Arial" w:cs="Arial"/>
          <w:color w:val="000000" w:themeColor="text1"/>
        </w:rPr>
        <w:t xml:space="preserve"> 0113 257 0711</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7012041C"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w:t>
      </w:r>
      <w:r w:rsidR="00E63948">
        <w:rPr>
          <w:rFonts w:ascii="Arial" w:eastAsia="Arial" w:hAnsi="Arial" w:cs="Arial"/>
          <w:color w:val="000000" w:themeColor="text1"/>
        </w:rPr>
        <w:t xml:space="preserve"> pudseyhc.surgery@nhs.net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43EC9ED0" w14:textId="48279DD1" w:rsidR="00557BAF"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The practice is registered with the Information Commissioners Office as a Data Controller- our registration number is:</w:t>
      </w:r>
      <w:r w:rsidR="00557BAF" w:rsidRPr="00557BAF">
        <w:rPr>
          <w:rFonts w:ascii="Verdana" w:hAnsi="Verdana"/>
          <w:color w:val="000000"/>
          <w:shd w:val="clear" w:color="auto" w:fill="FFFFFF"/>
        </w:rPr>
        <w:t xml:space="preserve"> </w:t>
      </w:r>
      <w:r w:rsidR="00557BAF">
        <w:rPr>
          <w:rStyle w:val="Strong"/>
          <w:rFonts w:ascii="Verdana" w:hAnsi="Verdana"/>
          <w:color w:val="000000"/>
          <w:shd w:val="clear" w:color="auto" w:fill="FFFFFF"/>
        </w:rPr>
        <w:t>Z6961438</w:t>
      </w:r>
      <w:r w:rsidRPr="00BC32E3">
        <w:rPr>
          <w:rFonts w:ascii="Arial" w:eastAsia="Arial" w:hAnsi="Arial" w:cs="Arial"/>
          <w:color w:val="000000"/>
        </w:rPr>
        <w:t xml:space="preserve"> and you can view our registration her</w:t>
      </w:r>
      <w:r w:rsidR="00557BAF" w:rsidRPr="00557BAF">
        <w:t xml:space="preserve"> </w:t>
      </w:r>
      <w:hyperlink r:id="rId12" w:history="1">
        <w:r w:rsidR="00557BAF" w:rsidRPr="00557BAF">
          <w:rPr>
            <w:color w:val="0000FF"/>
            <w:u w:val="single"/>
          </w:rPr>
          <w:t>Information Commissioner's Office - Register of data protection fee payers - Entry details (ico.org.uk)</w:t>
        </w:r>
      </w:hyperlink>
      <w:r w:rsidR="00557BAF" w:rsidRPr="00BC32E3">
        <w:rPr>
          <w:rFonts w:ascii="Arial" w:eastAsia="Arial" w:hAnsi="Arial" w:cs="Arial"/>
          <w:color w:val="000000"/>
        </w:rPr>
        <w:t xml:space="preserve"> </w:t>
      </w:r>
      <w:r w:rsidRPr="00BC32E3">
        <w:rPr>
          <w:rFonts w:ascii="Arial" w:eastAsia="Arial" w:hAnsi="Arial" w:cs="Arial"/>
          <w:color w:val="000000"/>
        </w:rPr>
        <w:t>e</w:t>
      </w:r>
      <w:r>
        <w:rPr>
          <w:rFonts w:ascii="Arial" w:eastAsia="Arial" w:hAnsi="Arial" w:cs="Arial"/>
          <w:color w:val="000000"/>
        </w:rPr>
        <w:t xml:space="preserve"> </w:t>
      </w:r>
    </w:p>
    <w:p w14:paraId="2893B396" w14:textId="77777777" w:rsidR="005A2521" w:rsidRDefault="005A2521" w:rsidP="10F69EF7">
      <w:pPr>
        <w:pBdr>
          <w:top w:val="nil"/>
          <w:left w:val="nil"/>
          <w:bottom w:val="nil"/>
          <w:right w:val="nil"/>
          <w:between w:val="nil"/>
        </w:pBdr>
        <w:rPr>
          <w:rFonts w:ascii="Arial" w:eastAsia="Arial" w:hAnsi="Arial" w:cs="Arial"/>
          <w:color w:val="000000" w:themeColor="text1"/>
        </w:rPr>
      </w:pPr>
    </w:p>
    <w:p w14:paraId="00000033" w14:textId="2643BB93"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concerns relating to the use of your personal data at</w:t>
      </w:r>
      <w:r w:rsidR="005A2521">
        <w:rPr>
          <w:rFonts w:ascii="Arial" w:eastAsia="Arial" w:hAnsi="Arial" w:cs="Arial"/>
          <w:color w:val="000000" w:themeColor="text1"/>
        </w:rPr>
        <w:t xml:space="preserve"> </w:t>
      </w:r>
      <w:hyperlink r:id="rId13" w:history="1">
        <w:r w:rsidR="001E3BBE" w:rsidRPr="005A2521">
          <w:rPr>
            <w:rStyle w:val="Hyperlink"/>
            <w:rFonts w:ascii="Arial" w:hAnsi="Arial" w:cs="Arial"/>
            <w:lang w:val="en"/>
          </w:rPr>
          <w:t>wyicb-leeds.dpo@nhs.net</w:t>
        </w:r>
      </w:hyperlink>
      <w:r w:rsidRPr="005A2521">
        <w:rPr>
          <w:rFonts w:ascii="Arial" w:eastAsia="Arial" w:hAnsi="Arial" w:cs="Arial"/>
          <w:color w:val="000000" w:themeColor="text1"/>
        </w:rPr>
        <w: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lastRenderedPageBreak/>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lastRenderedPageBreak/>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11498A"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1" w:name="_Toc122588338"/>
      <w:r w:rsidRPr="00AA57FD">
        <w:rPr>
          <w:rStyle w:val="Heading2Char"/>
          <w:color w:val="auto"/>
          <w:sz w:val="32"/>
          <w:szCs w:val="32"/>
        </w:rPr>
        <w:t>Primary Care Networks</w:t>
      </w:r>
      <w:bookmarkEnd w:id="1"/>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05108FA4"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557BAF">
        <w:rPr>
          <w:rFonts w:ascii="Arial" w:eastAsiaTheme="majorEastAsia" w:hAnsi="Arial" w:cs="Arial"/>
        </w:rPr>
        <w:t>West Leeds</w:t>
      </w:r>
      <w:r w:rsidRPr="00376841">
        <w:rPr>
          <w:rFonts w:ascii="Arial" w:eastAsiaTheme="majorEastAsia" w:hAnsi="Arial" w:cs="Arial"/>
        </w:rPr>
        <w:t xml:space="preserve"> PCN along with </w:t>
      </w:r>
      <w:r w:rsidR="00557BAF">
        <w:rPr>
          <w:rFonts w:ascii="Arial" w:eastAsiaTheme="majorEastAsia" w:hAnsi="Arial" w:cs="Arial"/>
        </w:rPr>
        <w:t>Hillfoot, Gables, Robin Lane, West Lodge, Manor Park</w:t>
      </w:r>
      <w:r w:rsidRPr="00376841">
        <w:rPr>
          <w:rFonts w:ascii="Arial" w:eastAsiaTheme="majorEastAsia" w:hAnsi="Arial" w:cs="Arial"/>
        </w:rPr>
        <w:t xml:space="preserve"> of </w:t>
      </w:r>
      <w:r>
        <w:rPr>
          <w:rFonts w:ascii="Arial" w:eastAsiaTheme="majorEastAsia" w:hAnsi="Arial" w:cs="Arial"/>
        </w:rPr>
        <w:t>other practices in PCN</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2" w:name="_Toc122588339"/>
      <w:r w:rsidRPr="00AA57FD">
        <w:rPr>
          <w:rStyle w:val="Heading2Char"/>
          <w:color w:val="auto"/>
          <w:sz w:val="32"/>
          <w:szCs w:val="32"/>
        </w:rPr>
        <w:t>For commissioning and healthcare planning purposes:</w:t>
      </w:r>
      <w:bookmarkEnd w:id="2"/>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11498A" w:rsidP="00AA57FD">
      <w:pPr>
        <w:pStyle w:val="ListParagraph"/>
        <w:numPr>
          <w:ilvl w:val="0"/>
          <w:numId w:val="35"/>
        </w:numPr>
        <w:shd w:val="clear" w:color="auto" w:fill="FFFFFF"/>
        <w:rPr>
          <w:rFonts w:ascii="Arial" w:eastAsia="Times New Roman" w:hAnsi="Arial" w:cs="Arial"/>
          <w:color w:val="333333"/>
          <w:lang w:eastAsia="en-GB"/>
        </w:rPr>
      </w:pPr>
      <w:hyperlink r:id="rId19"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11498A"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11498A"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2"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3"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4"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5"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6"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3C05C3EE" w14:textId="77777777" w:rsidR="005A2521" w:rsidRDefault="005A2521" w:rsidP="0091165F">
      <w:pPr>
        <w:shd w:val="clear" w:color="auto" w:fill="FFFFFF"/>
        <w:rPr>
          <w:rStyle w:val="Heading2Char"/>
          <w:color w:val="auto"/>
          <w:sz w:val="32"/>
          <w:szCs w:val="32"/>
        </w:rPr>
      </w:pPr>
    </w:p>
    <w:p w14:paraId="1141C525" w14:textId="4B1D3EF9" w:rsidR="0091165F" w:rsidRDefault="008D4676" w:rsidP="0091165F">
      <w:pPr>
        <w:shd w:val="clear" w:color="auto" w:fill="FFFFFF"/>
        <w:rPr>
          <w:rStyle w:val="Heading2Char"/>
          <w:color w:val="auto"/>
          <w:sz w:val="32"/>
          <w:szCs w:val="32"/>
        </w:rPr>
      </w:pPr>
      <w:r>
        <w:rPr>
          <w:rStyle w:val="Heading2Char"/>
          <w:color w:val="auto"/>
          <w:sz w:val="32"/>
          <w:szCs w:val="32"/>
        </w:rPr>
        <w:lastRenderedPageBreak/>
        <w:t>Leeds Care Record</w:t>
      </w:r>
    </w:p>
    <w:p w14:paraId="3EBCCA6E" w14:textId="56C01B07" w:rsidR="008D4676" w:rsidRPr="008D4676" w:rsidRDefault="0011498A" w:rsidP="008D4676">
      <w:pPr>
        <w:autoSpaceDE w:val="0"/>
        <w:autoSpaceDN w:val="0"/>
        <w:adjustRightInd w:val="0"/>
        <w:rPr>
          <w:rFonts w:ascii="Arial" w:eastAsia="Times New Roman" w:hAnsi="Arial" w:cs="Arial"/>
          <w:color w:val="333333"/>
          <w:lang w:eastAsia="en-GB"/>
        </w:rPr>
      </w:pPr>
      <w:hyperlink r:id="rId27"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At the moment,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8"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11498A" w:rsidP="00AA57FD">
      <w:pPr>
        <w:shd w:val="clear" w:color="auto" w:fill="FFFFFF"/>
        <w:rPr>
          <w:rStyle w:val="Heading2Char"/>
          <w:b w:val="0"/>
          <w:color w:val="auto"/>
        </w:rPr>
      </w:pPr>
      <w:hyperlink r:id="rId29"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3" w:name="_Toc122588340"/>
      <w:r w:rsidRPr="00AA57FD">
        <w:rPr>
          <w:rStyle w:val="Heading2Char"/>
          <w:color w:val="auto"/>
          <w:sz w:val="32"/>
          <w:szCs w:val="32"/>
        </w:rPr>
        <w:t>For research purposes</w:t>
      </w:r>
      <w:bookmarkEnd w:id="3"/>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4"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4"/>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5" w:name="_heading=h.gjdgxs" w:colFirst="0" w:colLast="0"/>
      <w:bookmarkEnd w:id="5"/>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672FD46C" w14:textId="77777777" w:rsidR="0067356C" w:rsidRDefault="0067356C"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lastRenderedPageBreak/>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lastRenderedPageBreak/>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6" w:name="_Toc122588356"/>
      <w:r w:rsidRPr="00E53955">
        <w:rPr>
          <w:rFonts w:ascii="Arial" w:hAnsi="Arial" w:cs="Arial"/>
          <w:sz w:val="24"/>
          <w:szCs w:val="24"/>
          <w:lang w:val="en"/>
        </w:rPr>
        <w:t>Right to be informed</w:t>
      </w:r>
      <w:bookmarkEnd w:id="6"/>
    </w:p>
    <w:p w14:paraId="2421E70F" w14:textId="77777777" w:rsidR="004A1DD6" w:rsidRPr="00E53955" w:rsidRDefault="0011498A"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7" w:name="_Toc122588357"/>
      <w:r w:rsidRPr="00E53955">
        <w:rPr>
          <w:rFonts w:ascii="Arial" w:hAnsi="Arial" w:cs="Arial"/>
          <w:sz w:val="24"/>
          <w:szCs w:val="24"/>
          <w:lang w:val="en"/>
        </w:rPr>
        <w:lastRenderedPageBreak/>
        <w:t>The right of access</w:t>
      </w:r>
      <w:bookmarkEnd w:id="7"/>
    </w:p>
    <w:p w14:paraId="67AAD3A5" w14:textId="6F8FF33E" w:rsidR="004A1DD6" w:rsidRDefault="0011498A"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3BBC9A8B"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You can make a subject access request by emailing</w:t>
      </w:r>
      <w:r w:rsidR="00681AE9">
        <w:rPr>
          <w:rFonts w:ascii="Arial" w:eastAsia="Times New Roman" w:hAnsi="Arial" w:cs="Arial"/>
          <w:color w:val="333333"/>
          <w:lang w:eastAsia="en-GB"/>
        </w:rPr>
        <w:t xml:space="preserve"> Pudseyhc.surgery@nhs.net</w:t>
      </w:r>
    </w:p>
    <w:p w14:paraId="1F86578E" w14:textId="77777777" w:rsidR="004A1DD6" w:rsidRPr="00E53955" w:rsidRDefault="004A1DD6" w:rsidP="004A1DD6">
      <w:pPr>
        <w:pStyle w:val="Heading3"/>
        <w:rPr>
          <w:rFonts w:ascii="Arial" w:hAnsi="Arial" w:cs="Arial"/>
          <w:sz w:val="24"/>
          <w:szCs w:val="24"/>
          <w:lang w:val="en"/>
        </w:rPr>
      </w:pPr>
      <w:bookmarkStart w:id="8" w:name="_Toc122588358"/>
      <w:r w:rsidRPr="00E53955">
        <w:rPr>
          <w:rFonts w:ascii="Arial" w:hAnsi="Arial" w:cs="Arial"/>
          <w:sz w:val="24"/>
          <w:szCs w:val="24"/>
          <w:lang w:val="en"/>
        </w:rPr>
        <w:t>The right to rectification</w:t>
      </w:r>
      <w:bookmarkEnd w:id="8"/>
    </w:p>
    <w:p w14:paraId="7FD9AAAA" w14:textId="77777777" w:rsidR="004A1DD6" w:rsidRPr="00E53955" w:rsidRDefault="0011498A"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9" w:name="_Toc122588359"/>
      <w:r w:rsidRPr="00E53955">
        <w:rPr>
          <w:rFonts w:ascii="Arial" w:hAnsi="Arial" w:cs="Arial"/>
          <w:sz w:val="24"/>
          <w:szCs w:val="24"/>
          <w:lang w:val="en"/>
        </w:rPr>
        <w:t>The right to erasure</w:t>
      </w:r>
      <w:bookmarkEnd w:id="9"/>
    </w:p>
    <w:p w14:paraId="1708EF72" w14:textId="77777777" w:rsidR="004A1DD6" w:rsidRPr="00E53955" w:rsidRDefault="0011498A"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10" w:name="_Toc122588360"/>
      <w:r w:rsidRPr="00E53955">
        <w:rPr>
          <w:rFonts w:ascii="Arial" w:hAnsi="Arial" w:cs="Arial"/>
          <w:sz w:val="24"/>
          <w:szCs w:val="24"/>
          <w:lang w:val="en"/>
        </w:rPr>
        <w:t>The right to restrict processing</w:t>
      </w:r>
      <w:bookmarkEnd w:id="10"/>
    </w:p>
    <w:p w14:paraId="6366061F" w14:textId="77777777" w:rsidR="004A1DD6" w:rsidRPr="00E53955" w:rsidRDefault="0011498A"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1" w:name="_Toc122588361"/>
      <w:r w:rsidRPr="00E53955">
        <w:rPr>
          <w:rFonts w:ascii="Arial" w:hAnsi="Arial" w:cs="Arial"/>
          <w:sz w:val="24"/>
          <w:szCs w:val="24"/>
          <w:lang w:val="en"/>
        </w:rPr>
        <w:t>The right to object</w:t>
      </w:r>
      <w:bookmarkEnd w:id="11"/>
    </w:p>
    <w:p w14:paraId="663AF1A7" w14:textId="77777777" w:rsidR="004A1DD6" w:rsidRPr="00E53955" w:rsidRDefault="0011498A"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2" w:name="_Toc122588362"/>
      <w:r w:rsidRPr="00E53955">
        <w:rPr>
          <w:rFonts w:ascii="Arial" w:hAnsi="Arial" w:cs="Arial"/>
          <w:sz w:val="24"/>
          <w:szCs w:val="24"/>
          <w:lang w:val="en"/>
        </w:rPr>
        <w:t>Rights in relation to automated decision making and profiling.</w:t>
      </w:r>
      <w:bookmarkEnd w:id="12"/>
    </w:p>
    <w:p w14:paraId="000000FB" w14:textId="2EEF3F0C" w:rsidR="006D7977" w:rsidRDefault="0011498A" w:rsidP="004A1DD6">
      <w:pPr>
        <w:pBdr>
          <w:top w:val="nil"/>
          <w:left w:val="nil"/>
          <w:bottom w:val="nil"/>
          <w:right w:val="nil"/>
          <w:between w:val="nil"/>
        </w:pBdr>
        <w:rPr>
          <w:rFonts w:ascii="Arial" w:eastAsia="Times New Roman" w:hAnsi="Arial" w:cs="Arial"/>
          <w:color w:val="333333"/>
          <w:lang w:eastAsia="en-GB"/>
        </w:rPr>
      </w:pPr>
      <w:hyperlink r:id="rId48"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3" w:name="_Toc122588363"/>
      <w:r w:rsidRPr="00E53955">
        <w:rPr>
          <w:rFonts w:ascii="Arial" w:hAnsi="Arial" w:cs="Arial"/>
          <w:sz w:val="24"/>
          <w:szCs w:val="24"/>
          <w:lang w:val="en"/>
        </w:rPr>
        <w:t>The right to data portability</w:t>
      </w:r>
      <w:bookmarkEnd w:id="13"/>
    </w:p>
    <w:p w14:paraId="000000FF" w14:textId="2FBEBBD7" w:rsidR="006D7977" w:rsidRDefault="0011498A" w:rsidP="00EC78CB">
      <w:pPr>
        <w:pBdr>
          <w:top w:val="nil"/>
          <w:left w:val="nil"/>
          <w:bottom w:val="nil"/>
          <w:right w:val="nil"/>
          <w:between w:val="nil"/>
        </w:pBdr>
        <w:rPr>
          <w:rFonts w:ascii="Arial" w:eastAsia="Times New Roman" w:hAnsi="Arial" w:cs="Arial"/>
          <w:color w:val="333333"/>
          <w:lang w:eastAsia="en-GB"/>
        </w:rPr>
      </w:pPr>
      <w:hyperlink r:id="rId49"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 xml:space="preserve">Whenever you use a health or care service, such as attending Accident &amp; Emergency or using Community Care services, important information about you is </w:t>
      </w:r>
      <w:r>
        <w:rPr>
          <w:rFonts w:ascii="Arial" w:hAnsi="Arial" w:cs="Arial"/>
          <w:lang w:val="en"/>
        </w:rPr>
        <w:lastRenderedPageBreak/>
        <w:t>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0">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59728077"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18B73BCF" w14:textId="4D1057E2" w:rsidR="00E9064A" w:rsidRDefault="00E9064A" w:rsidP="007E0975">
      <w:pPr>
        <w:pBdr>
          <w:top w:val="nil"/>
          <w:left w:val="nil"/>
          <w:bottom w:val="nil"/>
          <w:right w:val="nil"/>
          <w:between w:val="nil"/>
        </w:pBdr>
        <w:rPr>
          <w:rFonts w:ascii="Arial" w:hAnsi="Arial" w:cs="Arial"/>
        </w:rPr>
      </w:pPr>
    </w:p>
    <w:p w14:paraId="07084981" w14:textId="77777777" w:rsidR="00E9064A" w:rsidRDefault="00E9064A" w:rsidP="007E0975">
      <w:pPr>
        <w:pBdr>
          <w:top w:val="nil"/>
          <w:left w:val="nil"/>
          <w:bottom w:val="nil"/>
          <w:right w:val="nil"/>
          <w:between w:val="nil"/>
        </w:pBdr>
        <w:rPr>
          <w:rFonts w:ascii="Arial" w:hAnsi="Arial" w:cs="Arial"/>
        </w:rPr>
      </w:pP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r w:rsidRPr="00562891">
        <w:rPr>
          <w:rFonts w:ascii="Arial" w:eastAsia="Times New Roman" w:hAnsi="Arial" w:cs="Arial"/>
          <w:b/>
          <w:bCs/>
          <w:color w:val="000000"/>
          <w:lang w:eastAsia="en-GB"/>
        </w:rPr>
        <w:lastRenderedPageBreak/>
        <w:t>OpenSAFELY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The NHS England OpenSAFELY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1"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5633C991" w:rsidR="00562891" w:rsidRPr="002968DA" w:rsidRDefault="00E9064A" w:rsidP="00FA7D39">
      <w:pPr>
        <w:rPr>
          <w:rFonts w:ascii="Arial" w:eastAsia="Times New Roman" w:hAnsi="Arial" w:cs="Arial"/>
          <w:lang w:val="en" w:eastAsia="en-GB"/>
        </w:rPr>
      </w:pPr>
      <w:r>
        <w:rPr>
          <w:rFonts w:ascii="Arial" w:eastAsia="Times New Roman" w:hAnsi="Arial" w:cs="Arial"/>
          <w:lang w:val="en" w:eastAsia="en-GB"/>
        </w:rPr>
        <w:t>All t</w:t>
      </w:r>
      <w:r w:rsidR="00562891" w:rsidRPr="002968DA">
        <w:rPr>
          <w:rFonts w:ascii="Arial" w:eastAsia="Times New Roman" w:hAnsi="Arial" w:cs="Arial"/>
          <w:lang w:val="en" w:eastAsia="en-GB"/>
        </w:rPr>
        <w:t>elephone calls are routinely recorded for the following purposes:</w:t>
      </w:r>
    </w:p>
    <w:p w14:paraId="3F446DBB" w14:textId="75C58045"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To make sure that staff act in compliance with </w:t>
      </w:r>
      <w:r w:rsidR="00681AE9">
        <w:rPr>
          <w:rFonts w:ascii="Arial" w:eastAsia="Times New Roman" w:hAnsi="Arial" w:cs="Arial"/>
          <w:lang w:val="en" w:eastAsia="en-GB"/>
        </w:rPr>
        <w:t>Mulberry Street Medical Practice’s</w:t>
      </w:r>
      <w:r w:rsidRPr="002968DA">
        <w:rPr>
          <w:rFonts w:ascii="Arial" w:eastAsia="Times New Roman" w:hAnsi="Arial" w:cs="Arial"/>
          <w:lang w:val="en" w:eastAsia="en-GB"/>
        </w:rPr>
        <w:t xml:space="preserve"> procedures.</w:t>
      </w:r>
    </w:p>
    <w:p w14:paraId="3F328356"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E21E0EA" w14:textId="79D8A0FB" w:rsidR="00562891" w:rsidRPr="002968DA" w:rsidRDefault="00562891" w:rsidP="00FA7D3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409DEAA7" w:rsidR="00562891" w:rsidRPr="00B4240A" w:rsidRDefault="00681AE9" w:rsidP="00562891">
      <w:pPr>
        <w:spacing w:after="150"/>
        <w:rPr>
          <w:rFonts w:ascii="Arial" w:eastAsia="Times New Roman" w:hAnsi="Arial" w:cs="Arial"/>
          <w:lang w:val="en" w:eastAsia="en-GB"/>
        </w:rPr>
      </w:pPr>
      <w:r>
        <w:rPr>
          <w:rFonts w:ascii="Arial" w:eastAsia="Times New Roman" w:hAnsi="Arial" w:cs="Arial"/>
          <w:lang w:val="en" w:eastAsia="en-GB"/>
        </w:rPr>
        <w:t>Leeds Community Healthcare Trust</w:t>
      </w:r>
      <w:r w:rsidR="00562891" w:rsidRPr="00B4240A">
        <w:rPr>
          <w:rFonts w:ascii="Arial" w:eastAsia="Times New Roman" w:hAnsi="Arial" w:cs="Arial"/>
          <w:lang w:val="en" w:eastAsia="en-GB"/>
        </w:rPr>
        <w:t xml:space="preserve"> employ surveillance cameras (CCTV) on and around our practice in order to:</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4A9A96C3" w:rsidR="00562891" w:rsidRPr="00D15FB7" w:rsidRDefault="00681AE9" w:rsidP="00562891">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t xml:space="preserve">They </w:t>
      </w:r>
      <w:r w:rsidR="00562891" w:rsidRPr="00B4240A">
        <w:rPr>
          <w:rFonts w:ascii="Arial" w:eastAsia="Times New Roman" w:hAnsi="Arial" w:cs="Arial"/>
          <w:lang w:val="en" w:eastAsia="en-GB"/>
        </w:rPr>
        <w:t>will only retain surveillance data for a reasonable period or as long as is required by law. In certain circumstances (high profile investigations, serious or criminal incidents) we may need to disclose CCTV data for legal</w:t>
      </w:r>
      <w:r>
        <w:rPr>
          <w:rFonts w:ascii="Arial" w:eastAsia="Times New Roman" w:hAnsi="Arial" w:cs="Arial"/>
          <w:lang w:val="en" w:eastAsia="en-GB"/>
        </w:rPr>
        <w:t xml:space="preserve"> reasons.</w:t>
      </w: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079BF84D"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If you have any concerns about our use of your personal information, you can make a complaint to us at</w:t>
      </w:r>
      <w:r w:rsidR="00681AE9">
        <w:rPr>
          <w:rFonts w:ascii="Arial" w:eastAsia="Arial" w:hAnsi="Arial" w:cs="Arial"/>
          <w:color w:val="000000" w:themeColor="text1"/>
        </w:rPr>
        <w:t xml:space="preserve"> pudseyhc.surgery@nhs.net.</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2">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1BF156E1"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4" w:name="_Legislation_for_health"/>
      <w:bookmarkEnd w:id="14"/>
    </w:p>
    <w:sectPr w:rsidR="006D7977" w:rsidRPr="009147AC">
      <w:footerReference w:type="default" r:id="rId5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4103D" w14:textId="77777777" w:rsidR="0011498A" w:rsidRDefault="0011498A" w:rsidP="00910FA4">
      <w:r>
        <w:separator/>
      </w:r>
    </w:p>
  </w:endnote>
  <w:endnote w:type="continuationSeparator" w:id="0">
    <w:p w14:paraId="649106E9" w14:textId="77777777" w:rsidR="0011498A" w:rsidRDefault="0011498A" w:rsidP="00910FA4">
      <w:r>
        <w:continuationSeparator/>
      </w:r>
    </w:p>
  </w:endnote>
  <w:endnote w:type="continuationNotice" w:id="1">
    <w:p w14:paraId="16D70E73" w14:textId="77777777" w:rsidR="0011498A" w:rsidRDefault="00114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36919"/>
      <w:docPartObj>
        <w:docPartGallery w:val="Page Numbers (Bottom of Page)"/>
        <w:docPartUnique/>
      </w:docPartObj>
    </w:sdtPr>
    <w:sdtEndPr/>
    <w:sdtContent>
      <w:p w14:paraId="35F2C294" w14:textId="32D88E5A" w:rsidR="00910FA4" w:rsidRDefault="00910FA4">
        <w:pPr>
          <w:pStyle w:val="Footer"/>
          <w:jc w:val="right"/>
        </w:pPr>
        <w:r>
          <w:fldChar w:fldCharType="begin"/>
        </w:r>
        <w:r>
          <w:instrText>PAGE   \* MERGEFORMAT</w:instrText>
        </w:r>
        <w:r>
          <w:fldChar w:fldCharType="separate"/>
        </w:r>
        <w:r w:rsidR="00731BA9">
          <w:rPr>
            <w:noProof/>
          </w:rPr>
          <w:t>1</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62851" w14:textId="77777777" w:rsidR="0011498A" w:rsidRDefault="0011498A" w:rsidP="00910FA4">
      <w:r>
        <w:separator/>
      </w:r>
    </w:p>
  </w:footnote>
  <w:footnote w:type="continuationSeparator" w:id="0">
    <w:p w14:paraId="18B4BD35" w14:textId="77777777" w:rsidR="0011498A" w:rsidRDefault="0011498A" w:rsidP="00910FA4">
      <w:r>
        <w:continuationSeparator/>
      </w:r>
    </w:p>
  </w:footnote>
  <w:footnote w:type="continuationNotice" w:id="1">
    <w:p w14:paraId="5E6E42B1" w14:textId="77777777" w:rsidR="0011498A" w:rsidRDefault="0011498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abstractNumId w:val="16"/>
  </w:num>
  <w:num w:numId="2">
    <w:abstractNumId w:val="49"/>
  </w:num>
  <w:num w:numId="3">
    <w:abstractNumId w:val="4"/>
  </w:num>
  <w:num w:numId="4">
    <w:abstractNumId w:val="13"/>
  </w:num>
  <w:num w:numId="5">
    <w:abstractNumId w:val="32"/>
  </w:num>
  <w:num w:numId="6">
    <w:abstractNumId w:val="9"/>
  </w:num>
  <w:num w:numId="7">
    <w:abstractNumId w:val="33"/>
  </w:num>
  <w:num w:numId="8">
    <w:abstractNumId w:val="29"/>
  </w:num>
  <w:num w:numId="9">
    <w:abstractNumId w:val="21"/>
  </w:num>
  <w:num w:numId="10">
    <w:abstractNumId w:val="18"/>
  </w:num>
  <w:num w:numId="11">
    <w:abstractNumId w:val="45"/>
  </w:num>
  <w:num w:numId="12">
    <w:abstractNumId w:val="30"/>
  </w:num>
  <w:num w:numId="13">
    <w:abstractNumId w:val="10"/>
  </w:num>
  <w:num w:numId="14">
    <w:abstractNumId w:val="34"/>
  </w:num>
  <w:num w:numId="15">
    <w:abstractNumId w:val="19"/>
  </w:num>
  <w:num w:numId="16">
    <w:abstractNumId w:val="36"/>
  </w:num>
  <w:num w:numId="17">
    <w:abstractNumId w:val="39"/>
  </w:num>
  <w:num w:numId="18">
    <w:abstractNumId w:val="27"/>
  </w:num>
  <w:num w:numId="19">
    <w:abstractNumId w:val="41"/>
  </w:num>
  <w:num w:numId="20">
    <w:abstractNumId w:val="31"/>
  </w:num>
  <w:num w:numId="21">
    <w:abstractNumId w:val="35"/>
  </w:num>
  <w:num w:numId="22">
    <w:abstractNumId w:val="43"/>
  </w:num>
  <w:num w:numId="23">
    <w:abstractNumId w:val="1"/>
  </w:num>
  <w:num w:numId="24">
    <w:abstractNumId w:val="37"/>
  </w:num>
  <w:num w:numId="25">
    <w:abstractNumId w:val="8"/>
  </w:num>
  <w:num w:numId="26">
    <w:abstractNumId w:val="22"/>
  </w:num>
  <w:num w:numId="27">
    <w:abstractNumId w:val="20"/>
  </w:num>
  <w:num w:numId="28">
    <w:abstractNumId w:val="14"/>
  </w:num>
  <w:num w:numId="29">
    <w:abstractNumId w:val="23"/>
  </w:num>
  <w:num w:numId="30">
    <w:abstractNumId w:val="12"/>
  </w:num>
  <w:num w:numId="31">
    <w:abstractNumId w:val="26"/>
  </w:num>
  <w:num w:numId="32">
    <w:abstractNumId w:val="48"/>
  </w:num>
  <w:num w:numId="33">
    <w:abstractNumId w:val="44"/>
  </w:num>
  <w:num w:numId="34">
    <w:abstractNumId w:val="15"/>
  </w:num>
  <w:num w:numId="35">
    <w:abstractNumId w:val="17"/>
  </w:num>
  <w:num w:numId="36">
    <w:abstractNumId w:val="46"/>
  </w:num>
  <w:num w:numId="37">
    <w:abstractNumId w:val="38"/>
  </w:num>
  <w:num w:numId="38">
    <w:abstractNumId w:val="24"/>
  </w:num>
  <w:num w:numId="39">
    <w:abstractNumId w:val="25"/>
  </w:num>
  <w:num w:numId="40">
    <w:abstractNumId w:val="6"/>
  </w:num>
  <w:num w:numId="41">
    <w:abstractNumId w:val="40"/>
  </w:num>
  <w:num w:numId="42">
    <w:abstractNumId w:val="42"/>
  </w:num>
  <w:num w:numId="43">
    <w:abstractNumId w:val="47"/>
  </w:num>
  <w:num w:numId="44">
    <w:abstractNumId w:val="2"/>
  </w:num>
  <w:num w:numId="45">
    <w:abstractNumId w:val="5"/>
  </w:num>
  <w:num w:numId="46">
    <w:abstractNumId w:val="0"/>
  </w:num>
  <w:num w:numId="47">
    <w:abstractNumId w:val="28"/>
  </w:num>
  <w:num w:numId="48">
    <w:abstractNumId w:val="11"/>
  </w:num>
  <w:num w:numId="49">
    <w:abstractNumId w:val="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98A"/>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57BAF"/>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521"/>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1AE9"/>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BA9"/>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31ABE"/>
    <w:rsid w:val="00E40FEE"/>
    <w:rsid w:val="00E46C04"/>
    <w:rsid w:val="00E47F23"/>
    <w:rsid w:val="00E50ECA"/>
    <w:rsid w:val="00E63948"/>
    <w:rsid w:val="00E717F1"/>
    <w:rsid w:val="00E73064"/>
    <w:rsid w:val="00E73D4C"/>
    <w:rsid w:val="00E7589A"/>
    <w:rsid w:val="00E76CDB"/>
    <w:rsid w:val="00E80FE8"/>
    <w:rsid w:val="00E812E0"/>
    <w:rsid w:val="00E81C6A"/>
    <w:rsid w:val="00E82DC9"/>
    <w:rsid w:val="00E832D9"/>
    <w:rsid w:val="00E861CD"/>
    <w:rsid w:val="00E9064A"/>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E0E4B"/>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customStyle="1"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customStyle="1"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55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nhs.uk/your-nhs-data-matters"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s://digital.nhs.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the-right-to-object-to-the-use-of-your-data/" TargetMode="External"/><Relationship Id="rId50" Type="http://schemas.openxmlformats.org/officeDocument/2006/relationships/hyperlink" Target="http://www.nhs.uk/your-nhs-data-matters" TargetMode="Externa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www.legislation.gov.uk/ukpga/2012/7/contents/enacted"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deleted/" TargetMode="External"/><Relationship Id="rId53" Type="http://schemas.openxmlformats.org/officeDocument/2006/relationships/footer" Target="footer1.xm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hyperlink" Target="https://www.leed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cprd.com/home/" TargetMode="External"/><Relationship Id="rId27" Type="http://schemas.openxmlformats.org/officeDocument/2006/relationships/hyperlink" Target="https://www.leedscarerecord.org/"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your-rights-relating-to-decisions-being-made-about-you-without-human-involvement/"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igital.nhs.uk/coronavirus/coronavirus-covid-19-response-information-governance-hub/the-nhs-england-opensafely-covid-19-service-privacy-notice" TargetMode="External"/><Relationship Id="rId3" Type="http://schemas.openxmlformats.org/officeDocument/2006/relationships/customXml" Target="../customXml/item3.xml"/><Relationship Id="rId12" Type="http://schemas.openxmlformats.org/officeDocument/2006/relationships/hyperlink" Target="https://ico.org.uk/ESDWebPages/Entry/Z6961438"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limit-how-organisations-use-your-data/" TargetMode="External"/><Relationship Id="rId20" Type="http://schemas.openxmlformats.org/officeDocument/2006/relationships/hyperlink" Target="https://www.westyorkshire.icb.nhs.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www.researchone.org/" TargetMode="External"/><Relationship Id="rId28" Type="http://schemas.openxmlformats.org/officeDocument/2006/relationships/hyperlink" Target="https://www.leedscarerecord.org/about/can-i-object/"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to-data-portability/" TargetMode="External"/><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https://ico.org.uk/your-data-matters/your-right-to-get-your-data-corrected/" TargetMode="External"/><Relationship Id="rId52" Type="http://schemas.openxmlformats.org/officeDocument/2006/relationships/hyperlink" Target="https://www.ico.org.uk/" TargetMode="Externa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B3EFD"/>
    <w:rsid w:val="00043904"/>
    <w:rsid w:val="001776A6"/>
    <w:rsid w:val="001927EB"/>
    <w:rsid w:val="001B3827"/>
    <w:rsid w:val="002057B8"/>
    <w:rsid w:val="00225222"/>
    <w:rsid w:val="00270601"/>
    <w:rsid w:val="002B25E8"/>
    <w:rsid w:val="004758A8"/>
    <w:rsid w:val="00475BD6"/>
    <w:rsid w:val="00510F9F"/>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4.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5.xml><?xml version="1.0" encoding="utf-8"?>
<ds:datastoreItem xmlns:ds="http://schemas.openxmlformats.org/officeDocument/2006/customXml" ds:itemID="{6753237E-F33A-4BD8-8100-8D1F9201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5105</Words>
  <Characters>29103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Pauline</cp:lastModifiedBy>
  <cp:revision>2</cp:revision>
  <dcterms:created xsi:type="dcterms:W3CDTF">2024-05-03T09:12:00Z</dcterms:created>
  <dcterms:modified xsi:type="dcterms:W3CDTF">2024-05-03T09:12:00Z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