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4" w:rsidRDefault="001D2BE4"/>
    <w:p w:rsidR="001D2BE4" w:rsidRDefault="001D2BE4"/>
    <w:p w:rsidR="00BE1ECF" w:rsidRDefault="00BE1ECF">
      <w:r>
        <w:t>All GP practices are required to declare the mean earnings (e.g. average pay) for GPs working to deliver NHS services to patients at each practice.</w:t>
      </w:r>
    </w:p>
    <w:p w:rsidR="00BE1ECF" w:rsidRDefault="00BE1ECF" w:rsidP="00BE1ECF">
      <w:pPr>
        <w:spacing w:after="0"/>
      </w:pPr>
      <w:r>
        <w:t>Dr N J Whitehouse</w:t>
      </w:r>
    </w:p>
    <w:p w:rsidR="00BE1ECF" w:rsidRDefault="00BE1ECF" w:rsidP="00BE1ECF">
      <w:pPr>
        <w:spacing w:after="0"/>
      </w:pPr>
      <w:r>
        <w:t>Tettenhall Road medical Practice</w:t>
      </w:r>
    </w:p>
    <w:p w:rsidR="00BE1ECF" w:rsidRDefault="00BE1ECF" w:rsidP="00BE1ECF">
      <w:pPr>
        <w:spacing w:after="0"/>
      </w:pPr>
      <w:r>
        <w:t>199 Tettenhall Road</w:t>
      </w:r>
    </w:p>
    <w:p w:rsidR="00BE1ECF" w:rsidRDefault="00BE1ECF" w:rsidP="00BE1ECF">
      <w:pPr>
        <w:spacing w:after="0"/>
      </w:pPr>
      <w:r>
        <w:t>Wolverhampton</w:t>
      </w:r>
    </w:p>
    <w:p w:rsidR="00BE1ECF" w:rsidRDefault="00BE1ECF" w:rsidP="00BE1ECF">
      <w:pPr>
        <w:spacing w:after="0"/>
      </w:pPr>
      <w:r>
        <w:t>WV6 0DD</w:t>
      </w:r>
    </w:p>
    <w:p w:rsidR="009A45F7" w:rsidRDefault="009A45F7"/>
    <w:p w:rsidR="009A45F7" w:rsidRDefault="009A45F7">
      <w:pPr>
        <w:rPr>
          <w:u w:val="single"/>
        </w:rPr>
      </w:pPr>
      <w:r w:rsidRPr="009A45F7">
        <w:rPr>
          <w:u w:val="single"/>
        </w:rPr>
        <w:t>Calculation of Me</w:t>
      </w:r>
      <w:r w:rsidR="00C07B94">
        <w:rPr>
          <w:u w:val="single"/>
        </w:rPr>
        <w:t>an Published Earnings 2017/18</w:t>
      </w:r>
    </w:p>
    <w:p w:rsidR="009A45F7" w:rsidRDefault="009A45F7">
      <w:pPr>
        <w:rPr>
          <w:u w:val="single"/>
        </w:rPr>
      </w:pPr>
    </w:p>
    <w:p w:rsidR="009A45F7" w:rsidRDefault="009A45F7">
      <w:pPr>
        <w:rPr>
          <w:b/>
          <w:u w:val="single"/>
        </w:rPr>
      </w:pPr>
      <w:r w:rsidRPr="009A45F7">
        <w:t>Total per final practice accounts</w:t>
      </w:r>
      <w:r>
        <w:tab/>
      </w:r>
      <w:r>
        <w:tab/>
      </w:r>
      <w:r>
        <w:tab/>
      </w:r>
      <w:r w:rsidRPr="009A45F7">
        <w:rPr>
          <w:b/>
          <w:u w:val="single"/>
        </w:rPr>
        <w:t>Income</w:t>
      </w:r>
      <w:r w:rsidRPr="009A45F7">
        <w:rPr>
          <w:b/>
          <w:u w:val="single"/>
        </w:rPr>
        <w:tab/>
      </w:r>
      <w:r>
        <w:tab/>
      </w:r>
      <w:r w:rsidR="0076545A">
        <w:rPr>
          <w:b/>
          <w:u w:val="single"/>
        </w:rPr>
        <w:t xml:space="preserve">Expenditure </w:t>
      </w:r>
    </w:p>
    <w:p w:rsidR="009A45F7" w:rsidRDefault="00C3002E">
      <w:r>
        <w:tab/>
      </w:r>
      <w:r>
        <w:tab/>
      </w:r>
      <w:r>
        <w:tab/>
      </w:r>
      <w:r>
        <w:tab/>
      </w:r>
      <w:r>
        <w:tab/>
      </w:r>
      <w:r>
        <w:tab/>
        <w:t>£260,305.65</w:t>
      </w:r>
      <w:r w:rsidR="000846E2">
        <w:tab/>
        <w:t>£</w:t>
      </w:r>
      <w:r w:rsidR="00733D03">
        <w:t>255,062.06</w:t>
      </w:r>
      <w:bookmarkStart w:id="0" w:name="_GoBack"/>
      <w:bookmarkEnd w:id="0"/>
    </w:p>
    <w:p w:rsidR="009A45F7" w:rsidRDefault="009A45F7"/>
    <w:p w:rsidR="00C070A0" w:rsidRDefault="009A45F7">
      <w:r>
        <w:t>Rent</w:t>
      </w:r>
      <w:r w:rsidR="000846E2">
        <w:t>/Rates/Heating</w:t>
      </w:r>
      <w:r w:rsidR="00C070A0">
        <w:t>/telephone</w:t>
      </w:r>
      <w:r>
        <w:tab/>
      </w:r>
      <w:r w:rsidR="00733D03">
        <w:tab/>
      </w:r>
      <w:r w:rsidR="00733D03">
        <w:tab/>
      </w:r>
      <w:r w:rsidR="00733D03">
        <w:tab/>
      </w:r>
      <w:r w:rsidR="00733D03">
        <w:tab/>
        <w:t>£25,737.16</w:t>
      </w:r>
      <w:r>
        <w:tab/>
      </w:r>
    </w:p>
    <w:p w:rsidR="005B185E" w:rsidRDefault="00C070A0">
      <w:r>
        <w:t>S</w:t>
      </w:r>
      <w:r w:rsidR="00C3002E">
        <w:t>urgery equipment</w:t>
      </w:r>
      <w:r w:rsidR="00C3002E">
        <w:tab/>
      </w:r>
      <w:r w:rsidR="00C3002E">
        <w:tab/>
      </w:r>
      <w:r w:rsidR="00C3002E">
        <w:tab/>
      </w:r>
      <w:r w:rsidR="00C3002E">
        <w:tab/>
      </w:r>
      <w:r w:rsidR="00C3002E">
        <w:tab/>
      </w:r>
      <w:r w:rsidR="00C3002E">
        <w:tab/>
        <w:t>£7,999.18</w:t>
      </w:r>
    </w:p>
    <w:p w:rsidR="00C070A0" w:rsidRDefault="00C070A0">
      <w:r>
        <w:t xml:space="preserve">Staff </w:t>
      </w:r>
      <w:r w:rsidR="00495588">
        <w:t>wages/locum</w:t>
      </w:r>
      <w:r w:rsidR="00495588">
        <w:tab/>
      </w:r>
      <w:r w:rsidR="00495588">
        <w:tab/>
      </w:r>
      <w:r w:rsidR="00495588">
        <w:tab/>
      </w:r>
      <w:r w:rsidR="00495588">
        <w:tab/>
      </w:r>
      <w:r w:rsidR="00C3002E">
        <w:tab/>
      </w:r>
      <w:r w:rsidR="00C3002E">
        <w:tab/>
        <w:t>£102,130.75</w:t>
      </w:r>
    </w:p>
    <w:p w:rsidR="00E95590" w:rsidRDefault="00495588">
      <w:r>
        <w:t>Medical Defence</w:t>
      </w:r>
      <w:r>
        <w:tab/>
      </w:r>
      <w:r>
        <w:tab/>
      </w:r>
      <w:r>
        <w:tab/>
      </w:r>
      <w:r>
        <w:tab/>
      </w:r>
      <w:r>
        <w:tab/>
      </w:r>
      <w:r>
        <w:tab/>
        <w:t>£8952.36</w:t>
      </w:r>
    </w:p>
    <w:p w:rsidR="005B185E" w:rsidRDefault="00C3002E">
      <w:r>
        <w:t>Bank charges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£724.29</w:t>
      </w:r>
    </w:p>
    <w:p w:rsidR="005B185E" w:rsidRDefault="00C3002E">
      <w:r>
        <w:t>Accountancy Fees</w:t>
      </w:r>
      <w:r>
        <w:tab/>
      </w:r>
      <w:r>
        <w:tab/>
      </w:r>
      <w:r>
        <w:tab/>
      </w:r>
      <w:r>
        <w:tab/>
      </w:r>
      <w:r>
        <w:tab/>
      </w:r>
      <w:r>
        <w:tab/>
        <w:t>£2508.00</w:t>
      </w:r>
    </w:p>
    <w:p w:rsidR="00F0217E" w:rsidRDefault="00C3002E">
      <w:r>
        <w:t xml:space="preserve">GP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£98,000.00</w:t>
      </w:r>
    </w:p>
    <w:p w:rsidR="00C93480" w:rsidRDefault="00C93480">
      <w:r>
        <w:t>Medical Defence</w:t>
      </w:r>
      <w:r w:rsidR="00733D03">
        <w:tab/>
      </w:r>
      <w:r w:rsidR="00733D03">
        <w:tab/>
      </w:r>
      <w:r w:rsidR="00733D03">
        <w:tab/>
      </w:r>
      <w:r w:rsidR="00733D03">
        <w:tab/>
      </w:r>
      <w:r w:rsidR="00733D03">
        <w:tab/>
      </w:r>
      <w:r w:rsidR="00733D03">
        <w:tab/>
        <w:t>£ 9010.32</w:t>
      </w:r>
    </w:p>
    <w:p w:rsidR="000846E2" w:rsidRPr="009A45F7" w:rsidRDefault="009A45F7">
      <w:r>
        <w:tab/>
      </w:r>
    </w:p>
    <w:sectPr w:rsidR="000846E2" w:rsidRPr="009A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7"/>
    <w:rsid w:val="000846E2"/>
    <w:rsid w:val="001D2BE4"/>
    <w:rsid w:val="00362045"/>
    <w:rsid w:val="00495588"/>
    <w:rsid w:val="005B185E"/>
    <w:rsid w:val="00733D03"/>
    <w:rsid w:val="0076545A"/>
    <w:rsid w:val="0087155A"/>
    <w:rsid w:val="008B08F6"/>
    <w:rsid w:val="008E3E3C"/>
    <w:rsid w:val="009A45F7"/>
    <w:rsid w:val="00BE1ECF"/>
    <w:rsid w:val="00C070A0"/>
    <w:rsid w:val="00C07B94"/>
    <w:rsid w:val="00C3002E"/>
    <w:rsid w:val="00C93480"/>
    <w:rsid w:val="00E95590"/>
    <w:rsid w:val="00F0217E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Kellar Lorraine</dc:creator>
  <cp:lastModifiedBy>Kellar Lorraine</cp:lastModifiedBy>
  <cp:revision>6</cp:revision>
  <cp:lastPrinted>2016-08-20T10:09:00Z</cp:lastPrinted>
  <dcterms:created xsi:type="dcterms:W3CDTF">2018-06-21T08:35:00Z</dcterms:created>
  <dcterms:modified xsi:type="dcterms:W3CDTF">2019-03-04T13:09:00Z</dcterms:modified>
</cp:coreProperties>
</file>