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7236" w14:textId="1479D71A" w:rsidR="00917142" w:rsidRPr="00EE72CB" w:rsidRDefault="004E196C" w:rsidP="00594790">
      <w:pPr>
        <w:ind w:left="-567" w:right="43"/>
        <w:rPr>
          <w:rFonts w:asciiTheme="minorHAnsi" w:hAnsiTheme="minorHAnsi"/>
          <w:b/>
        </w:rPr>
      </w:pPr>
      <w:r w:rsidRPr="00EE72CB">
        <w:rPr>
          <w:rFonts w:asciiTheme="minorHAnsi" w:hAnsiTheme="minorHAnsi"/>
          <w:b/>
        </w:rPr>
        <w:t>RECEPTIONIST</w:t>
      </w:r>
      <w:r w:rsidR="00621690">
        <w:rPr>
          <w:rFonts w:asciiTheme="minorHAnsi" w:hAnsiTheme="minorHAnsi"/>
          <w:b/>
        </w:rPr>
        <w:t>/ADMIN</w:t>
      </w:r>
      <w:r w:rsidRPr="00EE72CB">
        <w:rPr>
          <w:rFonts w:asciiTheme="minorHAnsi" w:hAnsiTheme="minorHAnsi"/>
          <w:b/>
        </w:rPr>
        <w:t xml:space="preserve"> JOB DESCRIPTION</w:t>
      </w:r>
      <w:r w:rsidR="00513206" w:rsidRPr="00EE72CB">
        <w:rPr>
          <w:rFonts w:asciiTheme="minorHAnsi" w:hAnsiTheme="minorHAnsi"/>
          <w:b/>
        </w:rPr>
        <w:t xml:space="preserve"> AND PERSON SPECIFICATION</w:t>
      </w:r>
    </w:p>
    <w:p w14:paraId="44A75802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</w:p>
    <w:p w14:paraId="62E82F1F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  <w:r w:rsidRPr="00EE72CB">
        <w:rPr>
          <w:rFonts w:asciiTheme="minorHAnsi" w:hAnsiTheme="minorHAnsi"/>
          <w:b/>
        </w:rPr>
        <w:t>Qualifications</w:t>
      </w:r>
    </w:p>
    <w:p w14:paraId="0064B5C5" w14:textId="68BEA4AB" w:rsidR="004E196C" w:rsidRPr="00EE72CB" w:rsidRDefault="004E196C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No formal qualifications are required but a receptionist</w:t>
      </w:r>
      <w:r w:rsidR="00621690">
        <w:rPr>
          <w:rFonts w:asciiTheme="minorHAnsi" w:hAnsiTheme="minorHAnsi"/>
        </w:rPr>
        <w:t>/admin</w:t>
      </w:r>
      <w:bookmarkStart w:id="0" w:name="_GoBack"/>
      <w:bookmarkEnd w:id="0"/>
      <w:r w:rsidRPr="00EE72CB">
        <w:rPr>
          <w:rFonts w:asciiTheme="minorHAnsi" w:hAnsiTheme="minorHAnsi"/>
        </w:rPr>
        <w:t xml:space="preserve"> in general practice should have good oral/written/keyboard and communication skills.</w:t>
      </w:r>
    </w:p>
    <w:p w14:paraId="329E038F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</w:p>
    <w:p w14:paraId="72FB593E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  <w:r w:rsidRPr="00EE72CB">
        <w:rPr>
          <w:rFonts w:asciiTheme="minorHAnsi" w:hAnsiTheme="minorHAnsi"/>
          <w:b/>
        </w:rPr>
        <w:t>Experience</w:t>
      </w:r>
    </w:p>
    <w:p w14:paraId="2F9B9503" w14:textId="77777777" w:rsidR="004E196C" w:rsidRPr="00EE72CB" w:rsidRDefault="004E196C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At least one year’s experience working with the general public.</w:t>
      </w:r>
    </w:p>
    <w:p w14:paraId="7EB066BB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</w:p>
    <w:p w14:paraId="5062218C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  <w:r w:rsidRPr="00EE72CB">
        <w:rPr>
          <w:rFonts w:asciiTheme="minorHAnsi" w:hAnsiTheme="minorHAnsi"/>
          <w:b/>
        </w:rPr>
        <w:t>Accountability</w:t>
      </w:r>
    </w:p>
    <w:p w14:paraId="5FADDD63" w14:textId="77777777" w:rsidR="004E196C" w:rsidRPr="00EE72CB" w:rsidRDefault="004F300A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Admin and Reception Team Lead, </w:t>
      </w:r>
      <w:r w:rsidR="00EE72CB" w:rsidRPr="00EE72CB">
        <w:rPr>
          <w:rFonts w:asciiTheme="minorHAnsi" w:hAnsiTheme="minorHAnsi"/>
        </w:rPr>
        <w:t xml:space="preserve">Assistant Practice Manager, </w:t>
      </w:r>
      <w:r w:rsidRPr="00EE72CB">
        <w:rPr>
          <w:rFonts w:asciiTheme="minorHAnsi" w:hAnsiTheme="minorHAnsi"/>
        </w:rPr>
        <w:t>Practice Manager and all Partners.</w:t>
      </w:r>
    </w:p>
    <w:p w14:paraId="2C12FD87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</w:p>
    <w:p w14:paraId="6F94E05C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  <w:r w:rsidRPr="00EE72CB">
        <w:rPr>
          <w:rFonts w:asciiTheme="minorHAnsi" w:hAnsiTheme="minorHAnsi"/>
          <w:b/>
        </w:rPr>
        <w:t>Role Summary</w:t>
      </w:r>
    </w:p>
    <w:p w14:paraId="3D700BBA" w14:textId="77777777" w:rsidR="004E196C" w:rsidRPr="00EE72CB" w:rsidRDefault="004E196C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Employee will carry out a range of administrative tasks.</w:t>
      </w:r>
    </w:p>
    <w:p w14:paraId="0E7EC467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</w:p>
    <w:p w14:paraId="30415120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  <w:r w:rsidRPr="00EE72CB">
        <w:rPr>
          <w:rFonts w:asciiTheme="minorHAnsi" w:hAnsiTheme="minorHAnsi"/>
          <w:b/>
        </w:rPr>
        <w:t>Competencies:</w:t>
      </w:r>
    </w:p>
    <w:p w14:paraId="54D20AD2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</w:p>
    <w:p w14:paraId="18F5FE19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  <w:r w:rsidRPr="00EE72CB">
        <w:rPr>
          <w:rFonts w:asciiTheme="minorHAnsi" w:hAnsiTheme="minorHAnsi"/>
          <w:b/>
          <w:u w:val="single"/>
        </w:rPr>
        <w:t xml:space="preserve">Input Data </w:t>
      </w:r>
      <w:r w:rsidR="00C53272" w:rsidRPr="00EE72CB">
        <w:rPr>
          <w:rFonts w:asciiTheme="minorHAnsi" w:hAnsiTheme="minorHAnsi"/>
          <w:b/>
          <w:u w:val="single"/>
        </w:rPr>
        <w:t>Onto</w:t>
      </w:r>
      <w:r w:rsidRPr="00EE72CB">
        <w:rPr>
          <w:rFonts w:asciiTheme="minorHAnsi" w:hAnsiTheme="minorHAnsi"/>
          <w:b/>
          <w:u w:val="single"/>
        </w:rPr>
        <w:t xml:space="preserve"> Computer Via Keyboard</w:t>
      </w:r>
      <w:r w:rsidRPr="00EE72CB">
        <w:rPr>
          <w:rFonts w:asciiTheme="minorHAnsi" w:hAnsiTheme="minorHAnsi"/>
          <w:b/>
        </w:rPr>
        <w:t>:</w:t>
      </w:r>
    </w:p>
    <w:p w14:paraId="3021B676" w14:textId="77777777" w:rsidR="004E196C" w:rsidRPr="00EE72CB" w:rsidRDefault="004E196C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Know how the Practice computer is used on a day to day basis by receptionists to input, locate and </w:t>
      </w:r>
      <w:r w:rsidR="00C53272" w:rsidRPr="00EE72CB">
        <w:rPr>
          <w:rFonts w:asciiTheme="minorHAnsi" w:hAnsiTheme="minorHAnsi"/>
        </w:rPr>
        <w:t>retrieve</w:t>
      </w:r>
      <w:r w:rsidRPr="00EE72CB">
        <w:rPr>
          <w:rFonts w:asciiTheme="minorHAnsi" w:hAnsiTheme="minorHAnsi"/>
        </w:rPr>
        <w:t xml:space="preserve"> data including:</w:t>
      </w:r>
    </w:p>
    <w:p w14:paraId="18619B3F" w14:textId="77777777" w:rsidR="004E196C" w:rsidRPr="00EE72CB" w:rsidRDefault="004E196C" w:rsidP="00594790">
      <w:pPr>
        <w:ind w:left="-567" w:right="43"/>
        <w:rPr>
          <w:rFonts w:asciiTheme="minorHAnsi" w:hAnsiTheme="minorHAnsi"/>
          <w:b/>
        </w:rPr>
      </w:pPr>
    </w:p>
    <w:p w14:paraId="738D7336" w14:textId="77777777" w:rsidR="004E196C" w:rsidRPr="00EE72CB" w:rsidRDefault="004E196C" w:rsidP="00594790">
      <w:pPr>
        <w:pStyle w:val="ListParagraph"/>
        <w:numPr>
          <w:ilvl w:val="0"/>
          <w:numId w:val="1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Retrieve patient details by either n</w:t>
      </w:r>
      <w:r w:rsidR="00C53272" w:rsidRPr="00EE72CB">
        <w:rPr>
          <w:rFonts w:asciiTheme="minorHAnsi" w:hAnsiTheme="minorHAnsi"/>
        </w:rPr>
        <w:t>a</w:t>
      </w:r>
      <w:r w:rsidRPr="00EE72CB">
        <w:rPr>
          <w:rFonts w:asciiTheme="minorHAnsi" w:hAnsiTheme="minorHAnsi"/>
        </w:rPr>
        <w:t>me, DOB, address or NHS number.</w:t>
      </w:r>
    </w:p>
    <w:p w14:paraId="1489C8B8" w14:textId="77777777" w:rsidR="004E196C" w:rsidRPr="00EE72CB" w:rsidRDefault="004E196C" w:rsidP="00594790">
      <w:pPr>
        <w:pStyle w:val="ListParagraph"/>
        <w:numPr>
          <w:ilvl w:val="0"/>
          <w:numId w:val="1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Able to change patient registration details.</w:t>
      </w:r>
    </w:p>
    <w:p w14:paraId="04E5F61E" w14:textId="77777777" w:rsidR="004E196C" w:rsidRPr="00EE72CB" w:rsidRDefault="004E196C" w:rsidP="00594790">
      <w:pPr>
        <w:pStyle w:val="ListParagraph"/>
        <w:numPr>
          <w:ilvl w:val="0"/>
          <w:numId w:val="1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Recording of contacts with patient </w:t>
      </w:r>
      <w:r w:rsidR="00C53272" w:rsidRPr="00EE72CB">
        <w:rPr>
          <w:rFonts w:asciiTheme="minorHAnsi" w:hAnsiTheme="minorHAnsi"/>
        </w:rPr>
        <w:t>either</w:t>
      </w:r>
      <w:r w:rsidRPr="00EE72CB">
        <w:rPr>
          <w:rFonts w:asciiTheme="minorHAnsi" w:hAnsiTheme="minorHAnsi"/>
        </w:rPr>
        <w:t xml:space="preserve"> by telephone or letter as per Practice protocol.</w:t>
      </w:r>
    </w:p>
    <w:p w14:paraId="051F8404" w14:textId="77777777" w:rsidR="004E196C" w:rsidRPr="00EE72CB" w:rsidRDefault="004E196C" w:rsidP="00594790">
      <w:pPr>
        <w:pStyle w:val="ListParagraph"/>
        <w:numPr>
          <w:ilvl w:val="0"/>
          <w:numId w:val="1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Recording of ambulance requests.</w:t>
      </w:r>
    </w:p>
    <w:p w14:paraId="251839E3" w14:textId="77777777" w:rsidR="004E196C" w:rsidRPr="00EE72CB" w:rsidRDefault="004E196C" w:rsidP="00594790">
      <w:pPr>
        <w:pStyle w:val="ListParagraph"/>
        <w:numPr>
          <w:ilvl w:val="0"/>
          <w:numId w:val="1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Be familiar with and understand the relevant elements of the computer clinical system eg reminders, </w:t>
      </w:r>
      <w:r w:rsidR="00C53272" w:rsidRPr="00EE72CB">
        <w:rPr>
          <w:rFonts w:asciiTheme="minorHAnsi" w:hAnsiTheme="minorHAnsi"/>
        </w:rPr>
        <w:t>summary</w:t>
      </w:r>
      <w:r w:rsidRPr="00EE72CB">
        <w:rPr>
          <w:rFonts w:asciiTheme="minorHAnsi" w:hAnsiTheme="minorHAnsi"/>
        </w:rPr>
        <w:t xml:space="preserve"> screen, clinical </w:t>
      </w:r>
      <w:r w:rsidR="00C53272" w:rsidRPr="00EE72CB">
        <w:rPr>
          <w:rFonts w:asciiTheme="minorHAnsi" w:hAnsiTheme="minorHAnsi"/>
        </w:rPr>
        <w:t>notes</w:t>
      </w:r>
      <w:r w:rsidRPr="00EE72CB">
        <w:rPr>
          <w:rFonts w:asciiTheme="minorHAnsi" w:hAnsiTheme="minorHAnsi"/>
        </w:rPr>
        <w:t>, repeat prescriptions and test results.</w:t>
      </w:r>
    </w:p>
    <w:p w14:paraId="2D71884A" w14:textId="77777777" w:rsidR="00C53272" w:rsidRPr="00EE72CB" w:rsidRDefault="00C53272" w:rsidP="00594790">
      <w:pPr>
        <w:ind w:right="43"/>
        <w:rPr>
          <w:rFonts w:asciiTheme="minorHAnsi" w:hAnsiTheme="minorHAnsi"/>
        </w:rPr>
      </w:pPr>
    </w:p>
    <w:p w14:paraId="77865C04" w14:textId="77777777" w:rsidR="00C53272" w:rsidRPr="00EE72CB" w:rsidRDefault="00C53272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>Collect, Copy, Collate and Distribute Relevant Information to Staff within the Practice</w:t>
      </w:r>
    </w:p>
    <w:p w14:paraId="7884FD2F" w14:textId="77777777" w:rsidR="00C53272" w:rsidRPr="00EE72CB" w:rsidRDefault="00C53272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Demonstrate the ability to identify the appropriate health care professional to receive the following information including:</w:t>
      </w:r>
    </w:p>
    <w:p w14:paraId="20F1FE78" w14:textId="77777777" w:rsidR="00C53272" w:rsidRPr="00EE72CB" w:rsidRDefault="00C53272" w:rsidP="00594790">
      <w:pPr>
        <w:ind w:left="-567" w:right="43"/>
        <w:rPr>
          <w:rFonts w:asciiTheme="minorHAnsi" w:hAnsiTheme="minorHAnsi"/>
        </w:rPr>
      </w:pPr>
    </w:p>
    <w:p w14:paraId="7EBC07F3" w14:textId="77777777" w:rsidR="00C53272" w:rsidRPr="00EE72CB" w:rsidRDefault="00C53272" w:rsidP="00594790">
      <w:pPr>
        <w:pStyle w:val="ListParagraph"/>
        <w:numPr>
          <w:ilvl w:val="0"/>
          <w:numId w:val="2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Discharge/out-</w:t>
      </w:r>
      <w:r w:rsidR="004B2537" w:rsidRPr="00EE72CB">
        <w:rPr>
          <w:rFonts w:asciiTheme="minorHAnsi" w:hAnsiTheme="minorHAnsi"/>
        </w:rPr>
        <w:t>patient</w:t>
      </w:r>
      <w:r w:rsidRPr="00EE72CB">
        <w:rPr>
          <w:rFonts w:asciiTheme="minorHAnsi" w:hAnsiTheme="minorHAnsi"/>
        </w:rPr>
        <w:t xml:space="preserve"> hospital letters delivered by hand.</w:t>
      </w:r>
    </w:p>
    <w:p w14:paraId="0E89E4A0" w14:textId="77777777" w:rsidR="00C53272" w:rsidRPr="00EE72CB" w:rsidRDefault="00C53272" w:rsidP="00594790">
      <w:pPr>
        <w:pStyle w:val="ListParagraph"/>
        <w:numPr>
          <w:ilvl w:val="0"/>
          <w:numId w:val="2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Collect relevant forms relating to requests for private services and ensuring they are distributed to the appropriate person for processing the completion.</w:t>
      </w:r>
    </w:p>
    <w:p w14:paraId="5B147E9A" w14:textId="77777777" w:rsidR="00C53272" w:rsidRPr="00EE72CB" w:rsidRDefault="00C53272" w:rsidP="00594790">
      <w:pPr>
        <w:pStyle w:val="ListParagraph"/>
        <w:numPr>
          <w:ilvl w:val="0"/>
          <w:numId w:val="2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Understand cascade system.</w:t>
      </w:r>
    </w:p>
    <w:p w14:paraId="3C49C7CA" w14:textId="77777777" w:rsidR="00C53272" w:rsidRPr="00EE72CB" w:rsidRDefault="00C53272" w:rsidP="00594790">
      <w:pPr>
        <w:pStyle w:val="ListParagraph"/>
        <w:numPr>
          <w:ilvl w:val="0"/>
          <w:numId w:val="2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Demonstrate ability to use the photocopier.</w:t>
      </w:r>
    </w:p>
    <w:p w14:paraId="75827529" w14:textId="77777777" w:rsidR="00C53272" w:rsidRPr="00EE72CB" w:rsidRDefault="00C53272" w:rsidP="00594790">
      <w:pPr>
        <w:ind w:left="-567" w:right="43"/>
        <w:rPr>
          <w:rFonts w:asciiTheme="minorHAnsi" w:hAnsiTheme="minorHAnsi"/>
        </w:rPr>
      </w:pPr>
    </w:p>
    <w:p w14:paraId="28D58B80" w14:textId="77777777" w:rsidR="00C53272" w:rsidRPr="00EE72CB" w:rsidRDefault="00AA45B0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>Message Tak</w:t>
      </w:r>
      <w:r w:rsidR="00C53272" w:rsidRPr="00EE72CB">
        <w:rPr>
          <w:rFonts w:asciiTheme="minorHAnsi" w:hAnsiTheme="minorHAnsi"/>
          <w:b/>
          <w:u w:val="single"/>
        </w:rPr>
        <w:t>ing and Liaison with all Members of Staff, Outside Organisations and Patients</w:t>
      </w:r>
    </w:p>
    <w:p w14:paraId="23556CAB" w14:textId="77777777" w:rsidR="00C53272" w:rsidRDefault="00C53272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Demonstrate the ability to:</w:t>
      </w:r>
    </w:p>
    <w:p w14:paraId="1F369452" w14:textId="77777777" w:rsidR="00305AD7" w:rsidRPr="00EE72CB" w:rsidRDefault="00305AD7" w:rsidP="00594790">
      <w:pPr>
        <w:ind w:left="-567" w:right="43"/>
        <w:rPr>
          <w:rFonts w:asciiTheme="minorHAnsi" w:hAnsiTheme="minorHAnsi"/>
        </w:rPr>
      </w:pPr>
    </w:p>
    <w:p w14:paraId="0BE4CA1C" w14:textId="77777777" w:rsidR="00305AD7" w:rsidRDefault="00C53272" w:rsidP="00594790">
      <w:pPr>
        <w:pStyle w:val="ListParagraph"/>
        <w:numPr>
          <w:ilvl w:val="0"/>
          <w:numId w:val="3"/>
        </w:numPr>
        <w:ind w:left="0" w:right="43" w:hanging="567"/>
        <w:rPr>
          <w:rFonts w:asciiTheme="minorHAnsi" w:hAnsiTheme="minorHAnsi"/>
        </w:rPr>
      </w:pPr>
      <w:r w:rsidRPr="00305AD7">
        <w:rPr>
          <w:rFonts w:asciiTheme="minorHAnsi" w:hAnsiTheme="minorHAnsi"/>
        </w:rPr>
        <w:t>Liaise with all members of staff, to take messages and pass them on to relevant person concerned.</w:t>
      </w:r>
    </w:p>
    <w:p w14:paraId="632A501D" w14:textId="77777777" w:rsidR="00C53272" w:rsidRPr="00305AD7" w:rsidRDefault="00C53272" w:rsidP="00594790">
      <w:pPr>
        <w:pStyle w:val="ListParagraph"/>
        <w:numPr>
          <w:ilvl w:val="0"/>
          <w:numId w:val="3"/>
        </w:numPr>
        <w:ind w:left="0" w:right="43" w:hanging="567"/>
        <w:rPr>
          <w:rFonts w:asciiTheme="minorHAnsi" w:hAnsiTheme="minorHAnsi"/>
        </w:rPr>
      </w:pPr>
      <w:r w:rsidRPr="00305AD7">
        <w:rPr>
          <w:rFonts w:asciiTheme="minorHAnsi" w:hAnsiTheme="minorHAnsi"/>
        </w:rPr>
        <w:t>Receive and respond to routine and non-routine requests for assistance from patients, carers and others.</w:t>
      </w:r>
    </w:p>
    <w:p w14:paraId="69504E5C" w14:textId="77777777" w:rsidR="00C53272" w:rsidRPr="00EE72CB" w:rsidRDefault="00C53272" w:rsidP="00594790">
      <w:pPr>
        <w:pStyle w:val="ListParagraph"/>
        <w:numPr>
          <w:ilvl w:val="0"/>
          <w:numId w:val="3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lastRenderedPageBreak/>
        <w:t>Advise patients of relevant charges for private services, accept payment and issue receipts for same.</w:t>
      </w:r>
    </w:p>
    <w:p w14:paraId="48DB19DB" w14:textId="77777777" w:rsidR="00C53272" w:rsidRPr="00EE72CB" w:rsidRDefault="00C53272" w:rsidP="00594790">
      <w:pPr>
        <w:pStyle w:val="ListParagraph"/>
        <w:numPr>
          <w:ilvl w:val="0"/>
          <w:numId w:val="3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Identify the </w:t>
      </w:r>
      <w:r w:rsidR="004B2537" w:rsidRPr="00EE72CB">
        <w:rPr>
          <w:rFonts w:asciiTheme="minorHAnsi" w:hAnsiTheme="minorHAnsi"/>
        </w:rPr>
        <w:t>appropriate</w:t>
      </w:r>
      <w:r w:rsidRPr="00EE72CB">
        <w:rPr>
          <w:rFonts w:asciiTheme="minorHAnsi" w:hAnsiTheme="minorHAnsi"/>
        </w:rPr>
        <w:t xml:space="preserve"> member of staff to receive information.</w:t>
      </w:r>
    </w:p>
    <w:p w14:paraId="187BB8C2" w14:textId="77777777" w:rsidR="00C53272" w:rsidRPr="00EE72CB" w:rsidRDefault="00C53272" w:rsidP="00594790">
      <w:pPr>
        <w:ind w:left="-567" w:right="43"/>
        <w:rPr>
          <w:rFonts w:asciiTheme="minorHAnsi" w:hAnsiTheme="minorHAnsi"/>
        </w:rPr>
      </w:pPr>
    </w:p>
    <w:p w14:paraId="5D6BA7EB" w14:textId="77777777" w:rsidR="00C53272" w:rsidRPr="00EE72CB" w:rsidRDefault="00C53272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>Stock Control System</w:t>
      </w:r>
    </w:p>
    <w:p w14:paraId="0615BA1E" w14:textId="77777777" w:rsidR="00C53272" w:rsidRPr="00EE72CB" w:rsidRDefault="00C53272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Maintaining a stock control system for consumables and ensure adequate stationery supplies are available for appropriate staff and ensuring that all consulting rooms are adequately stocked:</w:t>
      </w:r>
    </w:p>
    <w:p w14:paraId="0A91B8EA" w14:textId="77777777" w:rsidR="00C53272" w:rsidRPr="00EE72CB" w:rsidRDefault="00C53272" w:rsidP="00594790">
      <w:pPr>
        <w:ind w:left="-567" w:right="43"/>
        <w:rPr>
          <w:rFonts w:asciiTheme="minorHAnsi" w:hAnsiTheme="minorHAnsi"/>
        </w:rPr>
      </w:pPr>
    </w:p>
    <w:p w14:paraId="136F9C56" w14:textId="77777777" w:rsidR="00C53272" w:rsidRPr="00EE72CB" w:rsidRDefault="00C53272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Able to demonstrate the following:</w:t>
      </w:r>
    </w:p>
    <w:p w14:paraId="3BCD52FA" w14:textId="77777777" w:rsidR="00AA45B0" w:rsidRPr="00EE72CB" w:rsidRDefault="00AA45B0" w:rsidP="00594790">
      <w:pPr>
        <w:ind w:left="-567" w:right="43"/>
        <w:rPr>
          <w:rFonts w:asciiTheme="minorHAnsi" w:hAnsiTheme="minorHAnsi"/>
        </w:rPr>
      </w:pPr>
    </w:p>
    <w:p w14:paraId="4EF52274" w14:textId="77777777" w:rsidR="00C53272" w:rsidRPr="00EE72CB" w:rsidRDefault="00C53272" w:rsidP="00594790">
      <w:pPr>
        <w:pStyle w:val="ListParagraph"/>
        <w:numPr>
          <w:ilvl w:val="0"/>
          <w:numId w:val="4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Order stationery where appropriate.</w:t>
      </w:r>
    </w:p>
    <w:p w14:paraId="2D37899E" w14:textId="77777777" w:rsidR="00C53272" w:rsidRPr="00EE72CB" w:rsidRDefault="00C53272" w:rsidP="00594790">
      <w:pPr>
        <w:pStyle w:val="ListParagraph"/>
        <w:numPr>
          <w:ilvl w:val="0"/>
          <w:numId w:val="4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Check </w:t>
      </w:r>
      <w:r w:rsidR="004B2537" w:rsidRPr="00EE72CB">
        <w:rPr>
          <w:rFonts w:asciiTheme="minorHAnsi" w:hAnsiTheme="minorHAnsi"/>
        </w:rPr>
        <w:t>doctors</w:t>
      </w:r>
      <w:r w:rsidRPr="00EE72CB">
        <w:rPr>
          <w:rFonts w:asciiTheme="minorHAnsi" w:hAnsiTheme="minorHAnsi"/>
        </w:rPr>
        <w:t xml:space="preserve"> and nurses consulting rooms to ensure they have adequate supplies of stationery, consumables, </w:t>
      </w:r>
      <w:r w:rsidR="004B2537" w:rsidRPr="00EE72CB">
        <w:rPr>
          <w:rFonts w:asciiTheme="minorHAnsi" w:hAnsiTheme="minorHAnsi"/>
        </w:rPr>
        <w:t>printer</w:t>
      </w:r>
      <w:r w:rsidRPr="00EE72CB">
        <w:rPr>
          <w:rFonts w:asciiTheme="minorHAnsi" w:hAnsiTheme="minorHAnsi"/>
        </w:rPr>
        <w:t xml:space="preserve"> </w:t>
      </w:r>
      <w:r w:rsidR="004B2537" w:rsidRPr="00EE72CB">
        <w:rPr>
          <w:rFonts w:asciiTheme="minorHAnsi" w:hAnsiTheme="minorHAnsi"/>
        </w:rPr>
        <w:t>cartridges</w:t>
      </w:r>
      <w:r w:rsidRPr="00EE72CB">
        <w:rPr>
          <w:rFonts w:asciiTheme="minorHAnsi" w:hAnsiTheme="minorHAnsi"/>
        </w:rPr>
        <w:t>, prescription paper etc.</w:t>
      </w:r>
    </w:p>
    <w:p w14:paraId="46A74532" w14:textId="77777777" w:rsidR="00C53272" w:rsidRPr="00EE72CB" w:rsidRDefault="00C53272" w:rsidP="00594790">
      <w:pPr>
        <w:pStyle w:val="ListParagraph"/>
        <w:numPr>
          <w:ilvl w:val="0"/>
          <w:numId w:val="4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Awareness for own workstation and </w:t>
      </w:r>
      <w:r w:rsidR="004B2537" w:rsidRPr="00EE72CB">
        <w:rPr>
          <w:rFonts w:asciiTheme="minorHAnsi" w:hAnsiTheme="minorHAnsi"/>
        </w:rPr>
        <w:t>ensure</w:t>
      </w:r>
      <w:r w:rsidRPr="00EE72CB">
        <w:rPr>
          <w:rFonts w:asciiTheme="minorHAnsi" w:hAnsiTheme="minorHAnsi"/>
        </w:rPr>
        <w:t xml:space="preserve"> adequate supplies of </w:t>
      </w:r>
      <w:r w:rsidR="00BB1641">
        <w:rPr>
          <w:rFonts w:asciiTheme="minorHAnsi" w:hAnsiTheme="minorHAnsi"/>
        </w:rPr>
        <w:t>paper</w:t>
      </w:r>
      <w:r w:rsidRPr="00EE72CB">
        <w:rPr>
          <w:rFonts w:asciiTheme="minorHAnsi" w:hAnsiTheme="minorHAnsi"/>
        </w:rPr>
        <w:t xml:space="preserve"> and ink cartridges </w:t>
      </w:r>
      <w:r w:rsidR="004B2537" w:rsidRPr="00EE72CB">
        <w:rPr>
          <w:rFonts w:asciiTheme="minorHAnsi" w:hAnsiTheme="minorHAnsi"/>
        </w:rPr>
        <w:t>available</w:t>
      </w:r>
      <w:r w:rsidRPr="00EE72CB">
        <w:rPr>
          <w:rFonts w:asciiTheme="minorHAnsi" w:hAnsiTheme="minorHAnsi"/>
        </w:rPr>
        <w:t>.</w:t>
      </w:r>
    </w:p>
    <w:p w14:paraId="1A165DFE" w14:textId="77777777" w:rsidR="003124EE" w:rsidRPr="00EE72CB" w:rsidRDefault="003124EE" w:rsidP="00594790">
      <w:pPr>
        <w:pStyle w:val="ListParagraph"/>
        <w:numPr>
          <w:ilvl w:val="0"/>
          <w:numId w:val="4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Ensure adequate supplies of paper are available for the fax machine and photocopier.</w:t>
      </w:r>
    </w:p>
    <w:p w14:paraId="6720900B" w14:textId="77777777" w:rsidR="003124EE" w:rsidRPr="00EE72CB" w:rsidRDefault="003124EE" w:rsidP="00594790">
      <w:pPr>
        <w:pStyle w:val="ListParagraph"/>
        <w:numPr>
          <w:ilvl w:val="0"/>
          <w:numId w:val="4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Be able to identify the person/s responsible for ordering stationery and consumables.</w:t>
      </w:r>
    </w:p>
    <w:p w14:paraId="6742EDBB" w14:textId="77777777" w:rsidR="003124EE" w:rsidRPr="00EE72CB" w:rsidRDefault="003124EE" w:rsidP="00594790">
      <w:pPr>
        <w:pStyle w:val="ListParagraph"/>
        <w:numPr>
          <w:ilvl w:val="0"/>
          <w:numId w:val="4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Awareness of procedures for receiving, checking and storing stationery/consumables etc.</w:t>
      </w:r>
    </w:p>
    <w:p w14:paraId="0DA702D1" w14:textId="77777777" w:rsidR="003124EE" w:rsidRPr="00EE72CB" w:rsidRDefault="003124EE" w:rsidP="00594790">
      <w:pPr>
        <w:ind w:right="43"/>
        <w:rPr>
          <w:rFonts w:asciiTheme="minorHAnsi" w:hAnsiTheme="minorHAnsi"/>
        </w:rPr>
      </w:pPr>
    </w:p>
    <w:p w14:paraId="5B23C445" w14:textId="77777777" w:rsidR="003124EE" w:rsidRPr="00EE72CB" w:rsidRDefault="003124EE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>Mail Handling:</w:t>
      </w:r>
    </w:p>
    <w:p w14:paraId="062D7BB0" w14:textId="77777777" w:rsidR="003124EE" w:rsidRPr="00EE72CB" w:rsidRDefault="003124EE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Open and distribute incoming mail as per Practice protocol:</w:t>
      </w:r>
    </w:p>
    <w:p w14:paraId="19EEC2A4" w14:textId="77777777" w:rsidR="003124EE" w:rsidRPr="00EE72CB" w:rsidRDefault="003124EE" w:rsidP="00594790">
      <w:pPr>
        <w:ind w:left="-567" w:right="43"/>
        <w:rPr>
          <w:rFonts w:asciiTheme="minorHAnsi" w:hAnsiTheme="minorHAnsi"/>
        </w:rPr>
      </w:pPr>
    </w:p>
    <w:p w14:paraId="77ADCDCA" w14:textId="77777777" w:rsidR="003124EE" w:rsidRPr="00EE72CB" w:rsidRDefault="003124EE" w:rsidP="00594790">
      <w:pPr>
        <w:pStyle w:val="ListParagraph"/>
        <w:numPr>
          <w:ilvl w:val="0"/>
          <w:numId w:val="5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Mail from outside the Practice.</w:t>
      </w:r>
    </w:p>
    <w:p w14:paraId="61BCB1C5" w14:textId="77777777" w:rsidR="003124EE" w:rsidRPr="00EE72CB" w:rsidRDefault="003124EE" w:rsidP="00594790">
      <w:pPr>
        <w:pStyle w:val="ListParagraph"/>
        <w:numPr>
          <w:ilvl w:val="0"/>
          <w:numId w:val="5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Circulars.</w:t>
      </w:r>
    </w:p>
    <w:p w14:paraId="1EFCC848" w14:textId="77777777" w:rsidR="003124EE" w:rsidRPr="00EE72CB" w:rsidRDefault="003124EE" w:rsidP="00594790">
      <w:pPr>
        <w:pStyle w:val="ListParagraph"/>
        <w:numPr>
          <w:ilvl w:val="0"/>
          <w:numId w:val="5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Internal mail (including hospital mail).</w:t>
      </w:r>
    </w:p>
    <w:p w14:paraId="629C3358" w14:textId="77777777" w:rsidR="003124EE" w:rsidRPr="00EE72CB" w:rsidRDefault="003124EE" w:rsidP="00594790">
      <w:pPr>
        <w:pStyle w:val="ListParagraph"/>
        <w:numPr>
          <w:ilvl w:val="0"/>
          <w:numId w:val="5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Hand-delivered mail (including discharge/out-patient letters).</w:t>
      </w:r>
    </w:p>
    <w:p w14:paraId="1D6A91DC" w14:textId="77777777" w:rsidR="003124EE" w:rsidRPr="00EE72CB" w:rsidRDefault="003124EE" w:rsidP="00594790">
      <w:pPr>
        <w:ind w:left="-567" w:right="43"/>
        <w:rPr>
          <w:rFonts w:asciiTheme="minorHAnsi" w:hAnsiTheme="minorHAnsi"/>
        </w:rPr>
      </w:pPr>
    </w:p>
    <w:p w14:paraId="1C6A6510" w14:textId="77777777" w:rsidR="003124EE" w:rsidRPr="00EE72CB" w:rsidRDefault="003124EE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Correctly prepare outgoing mail as per Practice protocol and within required deadlines to include:</w:t>
      </w:r>
    </w:p>
    <w:p w14:paraId="38B3DCDF" w14:textId="77777777" w:rsidR="003124EE" w:rsidRPr="00EE72CB" w:rsidRDefault="003124EE" w:rsidP="00594790">
      <w:pPr>
        <w:ind w:left="-567" w:right="43"/>
        <w:rPr>
          <w:rFonts w:asciiTheme="minorHAnsi" w:hAnsiTheme="minorHAnsi"/>
        </w:rPr>
      </w:pPr>
    </w:p>
    <w:p w14:paraId="672D2A7B" w14:textId="77777777" w:rsidR="003124EE" w:rsidRPr="00EE72CB" w:rsidRDefault="003124EE" w:rsidP="00594790">
      <w:pPr>
        <w:pStyle w:val="ListParagraph"/>
        <w:numPr>
          <w:ilvl w:val="0"/>
          <w:numId w:val="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Routine items.</w:t>
      </w:r>
    </w:p>
    <w:p w14:paraId="4AC397DC" w14:textId="77777777" w:rsidR="003124EE" w:rsidRPr="00EE72CB" w:rsidRDefault="003124EE" w:rsidP="00594790">
      <w:pPr>
        <w:pStyle w:val="ListParagraph"/>
        <w:numPr>
          <w:ilvl w:val="0"/>
          <w:numId w:val="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Urgent items.</w:t>
      </w:r>
    </w:p>
    <w:p w14:paraId="4CA5B155" w14:textId="77777777" w:rsidR="003124EE" w:rsidRPr="00EE72CB" w:rsidRDefault="003124EE" w:rsidP="00594790">
      <w:pPr>
        <w:ind w:left="-567" w:right="43"/>
        <w:rPr>
          <w:rFonts w:asciiTheme="minorHAnsi" w:hAnsiTheme="minorHAnsi"/>
        </w:rPr>
      </w:pPr>
    </w:p>
    <w:p w14:paraId="0B90DEA0" w14:textId="77777777" w:rsidR="003124EE" w:rsidRPr="00EE72CB" w:rsidRDefault="003124EE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Know how to use the Practice systems to receive and transmit information electronically including:</w:t>
      </w:r>
    </w:p>
    <w:p w14:paraId="4FB9644F" w14:textId="77777777" w:rsidR="003124EE" w:rsidRPr="00EE72CB" w:rsidRDefault="003124EE" w:rsidP="00594790">
      <w:pPr>
        <w:ind w:left="-567" w:right="43"/>
        <w:rPr>
          <w:rFonts w:asciiTheme="minorHAnsi" w:hAnsiTheme="minorHAnsi"/>
        </w:rPr>
      </w:pPr>
    </w:p>
    <w:p w14:paraId="164A0FC8" w14:textId="77777777" w:rsidR="003124EE" w:rsidRPr="00EE72CB" w:rsidRDefault="003124EE" w:rsidP="00594790">
      <w:pPr>
        <w:pStyle w:val="ListParagraph"/>
        <w:numPr>
          <w:ilvl w:val="0"/>
          <w:numId w:val="7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Fax mac</w:t>
      </w:r>
      <w:r w:rsidR="001E5F79" w:rsidRPr="00EE72CB">
        <w:rPr>
          <w:rFonts w:asciiTheme="minorHAnsi" w:hAnsiTheme="minorHAnsi"/>
        </w:rPr>
        <w:t>h</w:t>
      </w:r>
      <w:r w:rsidRPr="00EE72CB">
        <w:rPr>
          <w:rFonts w:asciiTheme="minorHAnsi" w:hAnsiTheme="minorHAnsi"/>
        </w:rPr>
        <w:t>ine.</w:t>
      </w:r>
    </w:p>
    <w:p w14:paraId="324C2068" w14:textId="77777777" w:rsidR="003124EE" w:rsidRPr="00EE72CB" w:rsidRDefault="003124EE" w:rsidP="00594790">
      <w:pPr>
        <w:pStyle w:val="ListParagraph"/>
        <w:numPr>
          <w:ilvl w:val="0"/>
          <w:numId w:val="7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E-mail.</w:t>
      </w:r>
    </w:p>
    <w:p w14:paraId="2D840AD4" w14:textId="77777777" w:rsidR="003124EE" w:rsidRPr="00EE72CB" w:rsidRDefault="003124EE" w:rsidP="00594790">
      <w:pPr>
        <w:ind w:left="-567" w:right="43"/>
        <w:rPr>
          <w:rFonts w:asciiTheme="minorHAnsi" w:hAnsiTheme="minorHAnsi"/>
        </w:rPr>
      </w:pPr>
    </w:p>
    <w:p w14:paraId="3DA020B6" w14:textId="77777777" w:rsidR="003E0FEC" w:rsidRPr="00EE72CB" w:rsidRDefault="003E0FEC" w:rsidP="00594790">
      <w:pPr>
        <w:ind w:left="-567" w:right="43"/>
        <w:rPr>
          <w:rFonts w:asciiTheme="minorHAnsi" w:hAnsiTheme="minorHAnsi"/>
        </w:rPr>
      </w:pPr>
    </w:p>
    <w:p w14:paraId="4313BAB6" w14:textId="77777777" w:rsidR="003124EE" w:rsidRPr="00EE72CB" w:rsidRDefault="003124EE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 xml:space="preserve">Receive Telephone Calls and Electronic Mail – Take </w:t>
      </w:r>
      <w:r w:rsidR="00402266" w:rsidRPr="00EE72CB">
        <w:rPr>
          <w:rFonts w:asciiTheme="minorHAnsi" w:hAnsiTheme="minorHAnsi"/>
          <w:b/>
          <w:u w:val="single"/>
        </w:rPr>
        <w:t>Approp</w:t>
      </w:r>
      <w:r w:rsidRPr="00EE72CB">
        <w:rPr>
          <w:rFonts w:asciiTheme="minorHAnsi" w:hAnsiTheme="minorHAnsi"/>
          <w:b/>
          <w:u w:val="single"/>
        </w:rPr>
        <w:t>riate Action:</w:t>
      </w:r>
    </w:p>
    <w:p w14:paraId="66EEB4BA" w14:textId="77777777" w:rsidR="003124EE" w:rsidRPr="00EE72CB" w:rsidRDefault="003124EE" w:rsidP="00594790">
      <w:pPr>
        <w:ind w:left="-567" w:right="43"/>
        <w:rPr>
          <w:rFonts w:asciiTheme="minorHAnsi" w:hAnsiTheme="minorHAnsi"/>
        </w:rPr>
      </w:pPr>
    </w:p>
    <w:p w14:paraId="6E9830E3" w14:textId="77777777" w:rsidR="003124EE" w:rsidRPr="00EE72CB" w:rsidRDefault="003124EE" w:rsidP="00594790">
      <w:pPr>
        <w:pStyle w:val="ListParagraph"/>
        <w:numPr>
          <w:ilvl w:val="0"/>
          <w:numId w:val="8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Ensure </w:t>
      </w:r>
      <w:r w:rsidR="004A43F7" w:rsidRPr="00EE72CB">
        <w:rPr>
          <w:rFonts w:asciiTheme="minorHAnsi" w:hAnsiTheme="minorHAnsi"/>
        </w:rPr>
        <w:t>confidentiality</w:t>
      </w:r>
      <w:r w:rsidRPr="00EE72CB">
        <w:rPr>
          <w:rFonts w:asciiTheme="minorHAnsi" w:hAnsiTheme="minorHAnsi"/>
        </w:rPr>
        <w:t xml:space="preserve"> is maintained whilst </w:t>
      </w:r>
      <w:r w:rsidR="004A43F7" w:rsidRPr="00EE72CB">
        <w:rPr>
          <w:rFonts w:asciiTheme="minorHAnsi" w:hAnsiTheme="minorHAnsi"/>
        </w:rPr>
        <w:t>receiving</w:t>
      </w:r>
      <w:r w:rsidRPr="00EE72CB">
        <w:rPr>
          <w:rFonts w:asciiTheme="minorHAnsi" w:hAnsiTheme="minorHAnsi"/>
        </w:rPr>
        <w:t xml:space="preserve"> and making telephone calls eg by ability to put caller “on-hold”.</w:t>
      </w:r>
    </w:p>
    <w:p w14:paraId="5F987531" w14:textId="77777777" w:rsidR="003124EE" w:rsidRPr="00EE72CB" w:rsidRDefault="003124EE" w:rsidP="00594790">
      <w:pPr>
        <w:pStyle w:val="ListParagraph"/>
        <w:numPr>
          <w:ilvl w:val="0"/>
          <w:numId w:val="8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Receive and make calls as required.</w:t>
      </w:r>
    </w:p>
    <w:p w14:paraId="76D4B509" w14:textId="77777777" w:rsidR="003124EE" w:rsidRPr="00EE72CB" w:rsidRDefault="003124EE" w:rsidP="00594790">
      <w:pPr>
        <w:pStyle w:val="ListParagraph"/>
        <w:numPr>
          <w:ilvl w:val="0"/>
          <w:numId w:val="8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Divert calls to appropriate member of the Practice.</w:t>
      </w:r>
    </w:p>
    <w:p w14:paraId="59320B1C" w14:textId="77777777" w:rsidR="003124EE" w:rsidRPr="00EE72CB" w:rsidRDefault="003124EE" w:rsidP="00594790">
      <w:pPr>
        <w:pStyle w:val="ListParagraph"/>
        <w:numPr>
          <w:ilvl w:val="0"/>
          <w:numId w:val="8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lastRenderedPageBreak/>
        <w:t xml:space="preserve">Take messages as </w:t>
      </w:r>
      <w:r w:rsidR="004A43F7" w:rsidRPr="00EE72CB">
        <w:rPr>
          <w:rFonts w:asciiTheme="minorHAnsi" w:hAnsiTheme="minorHAnsi"/>
        </w:rPr>
        <w:t>appropriate</w:t>
      </w:r>
      <w:r w:rsidRPr="00EE72CB">
        <w:rPr>
          <w:rFonts w:asciiTheme="minorHAnsi" w:hAnsiTheme="minorHAnsi"/>
        </w:rPr>
        <w:t xml:space="preserve"> and ensure the message is passed on to appropriate member of th</w:t>
      </w:r>
      <w:r w:rsidR="00402266" w:rsidRPr="00EE72CB">
        <w:rPr>
          <w:rFonts w:asciiTheme="minorHAnsi" w:hAnsiTheme="minorHAnsi"/>
        </w:rPr>
        <w:t>e</w:t>
      </w:r>
      <w:r w:rsidRPr="00EE72CB">
        <w:rPr>
          <w:rFonts w:asciiTheme="minorHAnsi" w:hAnsiTheme="minorHAnsi"/>
        </w:rPr>
        <w:t xml:space="preserve"> Practice.</w:t>
      </w:r>
    </w:p>
    <w:p w14:paraId="6FE1204A" w14:textId="77777777" w:rsidR="003124EE" w:rsidRPr="00EE72CB" w:rsidRDefault="003124EE" w:rsidP="00594790">
      <w:pPr>
        <w:pStyle w:val="ListParagraph"/>
        <w:numPr>
          <w:ilvl w:val="0"/>
          <w:numId w:val="8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Ensure that the system is operational at the beginning and end of each day in accordance to Practice protocol.</w:t>
      </w:r>
    </w:p>
    <w:p w14:paraId="2AA09F09" w14:textId="77777777" w:rsidR="00402266" w:rsidRPr="00EE72CB" w:rsidRDefault="00402266" w:rsidP="00594790">
      <w:pPr>
        <w:ind w:left="-567" w:right="43"/>
        <w:rPr>
          <w:rFonts w:asciiTheme="minorHAnsi" w:hAnsiTheme="minorHAnsi"/>
        </w:rPr>
      </w:pPr>
    </w:p>
    <w:p w14:paraId="6F01E253" w14:textId="77777777" w:rsidR="00402266" w:rsidRPr="00EE72CB" w:rsidRDefault="00402266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>Operate the Practice Appointments System</w:t>
      </w:r>
    </w:p>
    <w:p w14:paraId="365483FD" w14:textId="77777777" w:rsidR="00402266" w:rsidRPr="00EE72CB" w:rsidRDefault="00402266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Be able to demonstrate ability to use Practice appointments system in following way:</w:t>
      </w:r>
    </w:p>
    <w:p w14:paraId="635841DF" w14:textId="77777777" w:rsidR="00402266" w:rsidRPr="00EE72CB" w:rsidRDefault="00402266" w:rsidP="00594790">
      <w:pPr>
        <w:pStyle w:val="ListParagraph"/>
        <w:numPr>
          <w:ilvl w:val="0"/>
          <w:numId w:val="9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Making routine appointments with the doctors.</w:t>
      </w:r>
    </w:p>
    <w:p w14:paraId="4BE3F45C" w14:textId="77777777" w:rsidR="00402266" w:rsidRPr="00EE72CB" w:rsidRDefault="00402266" w:rsidP="00594790">
      <w:pPr>
        <w:pStyle w:val="ListParagraph"/>
        <w:numPr>
          <w:ilvl w:val="0"/>
          <w:numId w:val="9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Be aware of the various </w:t>
      </w:r>
      <w:r w:rsidR="004A43F7" w:rsidRPr="00EE72CB">
        <w:rPr>
          <w:rFonts w:asciiTheme="minorHAnsi" w:hAnsiTheme="minorHAnsi"/>
        </w:rPr>
        <w:t>ranges</w:t>
      </w:r>
      <w:r w:rsidRPr="00EE72CB">
        <w:rPr>
          <w:rFonts w:asciiTheme="minorHAnsi" w:hAnsiTheme="minorHAnsi"/>
        </w:rPr>
        <w:t xml:space="preserve"> of services the Practice provides and have ability to make appropriate appointment.</w:t>
      </w:r>
    </w:p>
    <w:p w14:paraId="032239ED" w14:textId="77777777" w:rsidR="00402266" w:rsidRPr="00EE72CB" w:rsidRDefault="00402266" w:rsidP="00594790">
      <w:pPr>
        <w:pStyle w:val="ListParagraph"/>
        <w:numPr>
          <w:ilvl w:val="0"/>
          <w:numId w:val="9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Cancelling appointments.</w:t>
      </w:r>
    </w:p>
    <w:p w14:paraId="5314FE08" w14:textId="77777777" w:rsidR="00402266" w:rsidRPr="00EE72CB" w:rsidRDefault="00402266" w:rsidP="00594790">
      <w:pPr>
        <w:pStyle w:val="ListParagraph"/>
        <w:numPr>
          <w:ilvl w:val="0"/>
          <w:numId w:val="9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Checking patients in on arrival at the Practice.</w:t>
      </w:r>
    </w:p>
    <w:p w14:paraId="676256F1" w14:textId="77777777" w:rsidR="00402266" w:rsidRPr="00EE72CB" w:rsidRDefault="00402266" w:rsidP="00594790">
      <w:pPr>
        <w:pStyle w:val="ListParagraph"/>
        <w:numPr>
          <w:ilvl w:val="0"/>
          <w:numId w:val="9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Making emergency appointments.</w:t>
      </w:r>
    </w:p>
    <w:p w14:paraId="42AE4AD2" w14:textId="77777777" w:rsidR="00402266" w:rsidRPr="00EE72CB" w:rsidRDefault="00402266" w:rsidP="00594790">
      <w:pPr>
        <w:pStyle w:val="ListParagraph"/>
        <w:numPr>
          <w:ilvl w:val="0"/>
          <w:numId w:val="9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Drawing doctors/nurses attention to any patient who may need immediate attention.</w:t>
      </w:r>
    </w:p>
    <w:p w14:paraId="33792A04" w14:textId="77777777" w:rsidR="00402266" w:rsidRPr="00EE72CB" w:rsidRDefault="00402266" w:rsidP="00594790">
      <w:pPr>
        <w:pStyle w:val="ListParagraph"/>
        <w:numPr>
          <w:ilvl w:val="0"/>
          <w:numId w:val="9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Making doctors/nurses aware of patients with special needs eg deaf, blind.</w:t>
      </w:r>
    </w:p>
    <w:p w14:paraId="4A4D991E" w14:textId="77777777" w:rsidR="00402266" w:rsidRPr="00EE72CB" w:rsidRDefault="00402266" w:rsidP="00594790">
      <w:pPr>
        <w:pStyle w:val="ListParagraph"/>
        <w:numPr>
          <w:ilvl w:val="0"/>
          <w:numId w:val="9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Being able to direct patients to appropriate </w:t>
      </w:r>
      <w:r w:rsidR="001E5F79" w:rsidRPr="00EE72CB">
        <w:rPr>
          <w:rFonts w:asciiTheme="minorHAnsi" w:hAnsiTheme="minorHAnsi"/>
        </w:rPr>
        <w:t>H</w:t>
      </w:r>
      <w:r w:rsidRPr="00EE72CB">
        <w:rPr>
          <w:rFonts w:asciiTheme="minorHAnsi" w:hAnsiTheme="minorHAnsi"/>
        </w:rPr>
        <w:t>ealth Care Professional for telephone triage and log the patient’s request onto the computer appointments system – recording information as per Practice protocol.</w:t>
      </w:r>
    </w:p>
    <w:p w14:paraId="1DF8008C" w14:textId="77777777" w:rsidR="00402266" w:rsidRPr="00EE72CB" w:rsidRDefault="00402266" w:rsidP="00594790">
      <w:pPr>
        <w:pStyle w:val="ListParagraph"/>
        <w:numPr>
          <w:ilvl w:val="0"/>
          <w:numId w:val="9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For all appointment requests </w:t>
      </w:r>
      <w:r w:rsidR="004A43F7" w:rsidRPr="00EE72CB">
        <w:rPr>
          <w:rFonts w:asciiTheme="minorHAnsi" w:hAnsiTheme="minorHAnsi"/>
        </w:rPr>
        <w:t>ensure</w:t>
      </w:r>
      <w:r w:rsidRPr="00EE72CB">
        <w:rPr>
          <w:rFonts w:asciiTheme="minorHAnsi" w:hAnsiTheme="minorHAnsi"/>
        </w:rPr>
        <w:t xml:space="preserve"> patients</w:t>
      </w:r>
      <w:r w:rsidR="001E5F79" w:rsidRPr="00EE72CB">
        <w:rPr>
          <w:rFonts w:asciiTheme="minorHAnsi" w:hAnsiTheme="minorHAnsi"/>
        </w:rPr>
        <w:t>’</w:t>
      </w:r>
      <w:r w:rsidRPr="00EE72CB">
        <w:rPr>
          <w:rFonts w:asciiTheme="minorHAnsi" w:hAnsiTheme="minorHAnsi"/>
        </w:rPr>
        <w:t xml:space="preserve"> records are made available </w:t>
      </w:r>
      <w:r w:rsidR="001E5F79" w:rsidRPr="00EE72CB">
        <w:rPr>
          <w:rFonts w:asciiTheme="minorHAnsi" w:hAnsiTheme="minorHAnsi"/>
        </w:rPr>
        <w:t xml:space="preserve">to </w:t>
      </w:r>
      <w:r w:rsidR="004A43F7" w:rsidRPr="00EE72CB">
        <w:rPr>
          <w:rFonts w:asciiTheme="minorHAnsi" w:hAnsiTheme="minorHAnsi"/>
        </w:rPr>
        <w:t>appropriate</w:t>
      </w:r>
      <w:r w:rsidR="001E5F79" w:rsidRPr="00EE72CB">
        <w:rPr>
          <w:rFonts w:asciiTheme="minorHAnsi" w:hAnsiTheme="minorHAnsi"/>
        </w:rPr>
        <w:t xml:space="preserve"> Health Care P</w:t>
      </w:r>
      <w:r w:rsidRPr="00EE72CB">
        <w:rPr>
          <w:rFonts w:asciiTheme="minorHAnsi" w:hAnsiTheme="minorHAnsi"/>
        </w:rPr>
        <w:t>rofessional if necessary.</w:t>
      </w:r>
    </w:p>
    <w:p w14:paraId="4E39BCDF" w14:textId="77777777" w:rsidR="00402266" w:rsidRPr="00EE72CB" w:rsidRDefault="00402266" w:rsidP="00594790">
      <w:pPr>
        <w:ind w:left="-567" w:right="43"/>
        <w:rPr>
          <w:rFonts w:asciiTheme="minorHAnsi" w:hAnsiTheme="minorHAnsi"/>
        </w:rPr>
      </w:pPr>
    </w:p>
    <w:p w14:paraId="180F91D4" w14:textId="77777777" w:rsidR="00402266" w:rsidRPr="00EE72CB" w:rsidRDefault="004A43F7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>Recognise</w:t>
      </w:r>
      <w:r w:rsidR="00A573DD" w:rsidRPr="00EE72CB">
        <w:rPr>
          <w:rFonts w:asciiTheme="minorHAnsi" w:hAnsiTheme="minorHAnsi"/>
          <w:b/>
          <w:u w:val="single"/>
        </w:rPr>
        <w:t xml:space="preserve"> Emergency </w:t>
      </w:r>
      <w:r w:rsidRPr="00EE72CB">
        <w:rPr>
          <w:rFonts w:asciiTheme="minorHAnsi" w:hAnsiTheme="minorHAnsi"/>
          <w:b/>
          <w:u w:val="single"/>
        </w:rPr>
        <w:t>Situations</w:t>
      </w:r>
      <w:r w:rsidR="00402266" w:rsidRPr="00EE72CB">
        <w:rPr>
          <w:rFonts w:asciiTheme="minorHAnsi" w:hAnsiTheme="minorHAnsi"/>
          <w:b/>
          <w:u w:val="single"/>
        </w:rPr>
        <w:t xml:space="preserve">, Problems and </w:t>
      </w:r>
      <w:r w:rsidRPr="00EE72CB">
        <w:rPr>
          <w:rFonts w:asciiTheme="minorHAnsi" w:hAnsiTheme="minorHAnsi"/>
          <w:b/>
          <w:u w:val="single"/>
        </w:rPr>
        <w:t>Difficulties</w:t>
      </w:r>
      <w:r w:rsidR="00402266" w:rsidRPr="00EE72CB">
        <w:rPr>
          <w:rFonts w:asciiTheme="minorHAnsi" w:hAnsiTheme="minorHAnsi"/>
          <w:b/>
          <w:u w:val="single"/>
        </w:rPr>
        <w:t xml:space="preserve"> and Take prompt and Appropriate Action as Per </w:t>
      </w:r>
      <w:r w:rsidR="00A573DD" w:rsidRPr="00EE72CB">
        <w:rPr>
          <w:rFonts w:asciiTheme="minorHAnsi" w:hAnsiTheme="minorHAnsi"/>
          <w:b/>
          <w:u w:val="single"/>
        </w:rPr>
        <w:t>P</w:t>
      </w:r>
      <w:r w:rsidR="00402266" w:rsidRPr="00EE72CB">
        <w:rPr>
          <w:rFonts w:asciiTheme="minorHAnsi" w:hAnsiTheme="minorHAnsi"/>
          <w:b/>
          <w:u w:val="single"/>
        </w:rPr>
        <w:t xml:space="preserve">ractice </w:t>
      </w:r>
      <w:r w:rsidR="00A573DD" w:rsidRPr="00EE72CB">
        <w:rPr>
          <w:rFonts w:asciiTheme="minorHAnsi" w:hAnsiTheme="minorHAnsi"/>
          <w:b/>
          <w:u w:val="single"/>
        </w:rPr>
        <w:t>P</w:t>
      </w:r>
      <w:r w:rsidR="00402266" w:rsidRPr="00EE72CB">
        <w:rPr>
          <w:rFonts w:asciiTheme="minorHAnsi" w:hAnsiTheme="minorHAnsi"/>
          <w:b/>
          <w:u w:val="single"/>
        </w:rPr>
        <w:t xml:space="preserve">rotocol </w:t>
      </w:r>
      <w:r w:rsidRPr="00EE72CB">
        <w:rPr>
          <w:rFonts w:asciiTheme="minorHAnsi" w:hAnsiTheme="minorHAnsi"/>
          <w:b/>
          <w:u w:val="single"/>
        </w:rPr>
        <w:t>Including</w:t>
      </w:r>
      <w:r w:rsidR="00402266" w:rsidRPr="00EE72CB">
        <w:rPr>
          <w:rFonts w:asciiTheme="minorHAnsi" w:hAnsiTheme="minorHAnsi"/>
          <w:b/>
          <w:u w:val="single"/>
        </w:rPr>
        <w:t>:</w:t>
      </w:r>
    </w:p>
    <w:p w14:paraId="285A2B30" w14:textId="77777777" w:rsidR="00402266" w:rsidRPr="00EE72CB" w:rsidRDefault="00402266" w:rsidP="00594790">
      <w:pPr>
        <w:pStyle w:val="ListParagraph"/>
        <w:numPr>
          <w:ilvl w:val="0"/>
          <w:numId w:val="10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Respond to a patient in an emergency.</w:t>
      </w:r>
    </w:p>
    <w:p w14:paraId="26379A9E" w14:textId="77777777" w:rsidR="00402266" w:rsidRPr="00EE72CB" w:rsidRDefault="00402266" w:rsidP="00594790">
      <w:pPr>
        <w:pStyle w:val="ListParagraph"/>
        <w:numPr>
          <w:ilvl w:val="0"/>
          <w:numId w:val="10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Respond appropriate</w:t>
      </w:r>
      <w:r w:rsidR="00A573DD" w:rsidRPr="00EE72CB">
        <w:rPr>
          <w:rFonts w:asciiTheme="minorHAnsi" w:hAnsiTheme="minorHAnsi"/>
        </w:rPr>
        <w:t>ly</w:t>
      </w:r>
      <w:r w:rsidRPr="00EE72CB">
        <w:rPr>
          <w:rFonts w:asciiTheme="minorHAnsi" w:hAnsiTheme="minorHAnsi"/>
        </w:rPr>
        <w:t xml:space="preserve"> if a patient is aggressive, rude or difficult as per the Zero Tolerance procedure the Practice has in place.</w:t>
      </w:r>
    </w:p>
    <w:p w14:paraId="3E33727F" w14:textId="77777777" w:rsidR="00402266" w:rsidRPr="00EE72CB" w:rsidRDefault="00402266" w:rsidP="00594790">
      <w:pPr>
        <w:pStyle w:val="ListParagraph"/>
        <w:numPr>
          <w:ilvl w:val="0"/>
          <w:numId w:val="10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Be able to respond appropriately if a patient wishes to complain a</w:t>
      </w:r>
      <w:r w:rsidR="00A573DD" w:rsidRPr="00EE72CB">
        <w:rPr>
          <w:rFonts w:asciiTheme="minorHAnsi" w:hAnsiTheme="minorHAnsi"/>
        </w:rPr>
        <w:t xml:space="preserve">s per the Practice </w:t>
      </w:r>
      <w:r w:rsidR="004A43F7" w:rsidRPr="00EE72CB">
        <w:rPr>
          <w:rFonts w:asciiTheme="minorHAnsi" w:hAnsiTheme="minorHAnsi"/>
        </w:rPr>
        <w:t>Complaints</w:t>
      </w:r>
      <w:r w:rsidR="00A573DD" w:rsidRPr="00EE72CB">
        <w:rPr>
          <w:rFonts w:asciiTheme="minorHAnsi" w:hAnsiTheme="minorHAnsi"/>
        </w:rPr>
        <w:t xml:space="preserve"> </w:t>
      </w:r>
      <w:r w:rsidR="004A43F7" w:rsidRPr="00EE72CB">
        <w:rPr>
          <w:rFonts w:asciiTheme="minorHAnsi" w:hAnsiTheme="minorHAnsi"/>
        </w:rPr>
        <w:t>Procedure</w:t>
      </w:r>
      <w:r w:rsidRPr="00EE72CB">
        <w:rPr>
          <w:rFonts w:asciiTheme="minorHAnsi" w:hAnsiTheme="minorHAnsi"/>
        </w:rPr>
        <w:t>.</w:t>
      </w:r>
    </w:p>
    <w:p w14:paraId="56BC3678" w14:textId="77777777" w:rsidR="00402266" w:rsidRPr="00EE72CB" w:rsidRDefault="00402266" w:rsidP="00594790">
      <w:pPr>
        <w:ind w:left="-567" w:right="43"/>
        <w:rPr>
          <w:rFonts w:asciiTheme="minorHAnsi" w:hAnsiTheme="minorHAnsi"/>
        </w:rPr>
      </w:pPr>
    </w:p>
    <w:p w14:paraId="0D828C9D" w14:textId="77777777" w:rsidR="00402266" w:rsidRPr="00EE72CB" w:rsidRDefault="00402266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 xml:space="preserve">Deal with Requests for Home </w:t>
      </w:r>
      <w:r w:rsidR="004A43F7" w:rsidRPr="00EE72CB">
        <w:rPr>
          <w:rFonts w:asciiTheme="minorHAnsi" w:hAnsiTheme="minorHAnsi"/>
          <w:b/>
          <w:u w:val="single"/>
        </w:rPr>
        <w:t>Visits</w:t>
      </w:r>
      <w:r w:rsidR="00A573DD" w:rsidRPr="00EE72CB">
        <w:rPr>
          <w:rFonts w:asciiTheme="minorHAnsi" w:hAnsiTheme="minorHAnsi"/>
          <w:b/>
          <w:u w:val="single"/>
        </w:rPr>
        <w:t>:</w:t>
      </w:r>
    </w:p>
    <w:p w14:paraId="64590F8A" w14:textId="77777777" w:rsidR="00402266" w:rsidRPr="00EE72CB" w:rsidRDefault="00402266" w:rsidP="00594790">
      <w:pPr>
        <w:pStyle w:val="ListParagraph"/>
        <w:numPr>
          <w:ilvl w:val="0"/>
          <w:numId w:val="11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Accurately record request for home visits as per Practice protocol.</w:t>
      </w:r>
    </w:p>
    <w:p w14:paraId="47B61D4A" w14:textId="77777777" w:rsidR="00402266" w:rsidRPr="00EE72CB" w:rsidRDefault="00402266" w:rsidP="00594790">
      <w:pPr>
        <w:pStyle w:val="ListParagraph"/>
        <w:numPr>
          <w:ilvl w:val="0"/>
          <w:numId w:val="11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Bringing any emergencies to the </w:t>
      </w:r>
      <w:r w:rsidR="004A43F7" w:rsidRPr="00EE72CB">
        <w:rPr>
          <w:rFonts w:asciiTheme="minorHAnsi" w:hAnsiTheme="minorHAnsi"/>
        </w:rPr>
        <w:t>attention of</w:t>
      </w:r>
      <w:r w:rsidRPr="00EE72CB">
        <w:rPr>
          <w:rFonts w:asciiTheme="minorHAnsi" w:hAnsiTheme="minorHAnsi"/>
        </w:rPr>
        <w:t xml:space="preserve"> the doctor as per Practice protocol.</w:t>
      </w:r>
    </w:p>
    <w:p w14:paraId="308E78E6" w14:textId="77777777" w:rsidR="00402266" w:rsidRPr="00EE72CB" w:rsidRDefault="00402266" w:rsidP="00594790">
      <w:pPr>
        <w:ind w:left="-567" w:right="43"/>
        <w:rPr>
          <w:rFonts w:asciiTheme="minorHAnsi" w:hAnsiTheme="minorHAnsi"/>
        </w:rPr>
      </w:pPr>
    </w:p>
    <w:p w14:paraId="64C0E14D" w14:textId="77777777" w:rsidR="00402266" w:rsidRPr="00EE72CB" w:rsidRDefault="004A43F7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>Receive</w:t>
      </w:r>
      <w:r w:rsidR="00A573DD" w:rsidRPr="00EE72CB">
        <w:rPr>
          <w:rFonts w:asciiTheme="minorHAnsi" w:hAnsiTheme="minorHAnsi"/>
          <w:b/>
          <w:u w:val="single"/>
        </w:rPr>
        <w:t xml:space="preserve"> and Direct </w:t>
      </w:r>
      <w:r w:rsidRPr="00EE72CB">
        <w:rPr>
          <w:rFonts w:asciiTheme="minorHAnsi" w:hAnsiTheme="minorHAnsi"/>
          <w:b/>
          <w:u w:val="single"/>
        </w:rPr>
        <w:t>Visitors</w:t>
      </w:r>
      <w:r w:rsidR="00402266" w:rsidRPr="00EE72CB">
        <w:rPr>
          <w:rFonts w:asciiTheme="minorHAnsi" w:hAnsiTheme="minorHAnsi"/>
          <w:b/>
          <w:u w:val="single"/>
        </w:rPr>
        <w:t xml:space="preserve"> to </w:t>
      </w:r>
      <w:r w:rsidRPr="00EE72CB">
        <w:rPr>
          <w:rFonts w:asciiTheme="minorHAnsi" w:hAnsiTheme="minorHAnsi"/>
          <w:b/>
          <w:u w:val="single"/>
        </w:rPr>
        <w:t>Practice</w:t>
      </w:r>
      <w:r w:rsidR="00402266" w:rsidRPr="00EE72CB">
        <w:rPr>
          <w:rFonts w:asciiTheme="minorHAnsi" w:hAnsiTheme="minorHAnsi"/>
          <w:b/>
          <w:u w:val="single"/>
        </w:rPr>
        <w:t xml:space="preserve"> as </w:t>
      </w:r>
      <w:r w:rsidRPr="00EE72CB">
        <w:rPr>
          <w:rFonts w:asciiTheme="minorHAnsi" w:hAnsiTheme="minorHAnsi"/>
          <w:b/>
          <w:u w:val="single"/>
        </w:rPr>
        <w:t>Necessary</w:t>
      </w:r>
      <w:r w:rsidR="00A573DD" w:rsidRPr="00EE72CB">
        <w:rPr>
          <w:rFonts w:asciiTheme="minorHAnsi" w:hAnsiTheme="minorHAnsi"/>
          <w:b/>
          <w:u w:val="single"/>
        </w:rPr>
        <w:t>:</w:t>
      </w:r>
    </w:p>
    <w:p w14:paraId="56902754" w14:textId="77777777" w:rsidR="00402266" w:rsidRPr="00EE72CB" w:rsidRDefault="00402266" w:rsidP="00594790">
      <w:pPr>
        <w:ind w:left="-567" w:right="43"/>
        <w:rPr>
          <w:rFonts w:asciiTheme="minorHAnsi" w:hAnsiTheme="minorHAnsi"/>
        </w:rPr>
      </w:pPr>
    </w:p>
    <w:p w14:paraId="7341B1FB" w14:textId="77777777" w:rsidR="003E0FEC" w:rsidRPr="00EE72CB" w:rsidRDefault="003E0FEC" w:rsidP="00594790">
      <w:pPr>
        <w:ind w:right="43" w:hanging="567"/>
        <w:rPr>
          <w:rFonts w:asciiTheme="minorHAnsi" w:hAnsiTheme="minorHAnsi"/>
          <w:b/>
          <w:u w:val="single"/>
        </w:rPr>
      </w:pPr>
    </w:p>
    <w:p w14:paraId="3A55DCAD" w14:textId="77777777" w:rsidR="00402266" w:rsidRPr="00EE72CB" w:rsidRDefault="00402266" w:rsidP="00594790">
      <w:pPr>
        <w:ind w:right="43" w:hanging="567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>Deal with Patient Requests for Registration as per Practice Protocol</w:t>
      </w:r>
      <w:r w:rsidR="00A573DD" w:rsidRPr="00EE72CB">
        <w:rPr>
          <w:rFonts w:asciiTheme="minorHAnsi" w:hAnsiTheme="minorHAnsi"/>
          <w:b/>
          <w:u w:val="single"/>
        </w:rPr>
        <w:t>:</w:t>
      </w:r>
    </w:p>
    <w:p w14:paraId="0AFFA14F" w14:textId="77777777" w:rsidR="001501BF" w:rsidRPr="00EE72CB" w:rsidRDefault="001501BF" w:rsidP="00594790">
      <w:pPr>
        <w:pStyle w:val="ListParagraph"/>
        <w:numPr>
          <w:ilvl w:val="0"/>
          <w:numId w:val="12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Practice arrangements and formal </w:t>
      </w:r>
      <w:r w:rsidR="004A43F7" w:rsidRPr="00EE72CB">
        <w:rPr>
          <w:rFonts w:asciiTheme="minorHAnsi" w:hAnsiTheme="minorHAnsi"/>
        </w:rPr>
        <w:t>requirements</w:t>
      </w:r>
      <w:r w:rsidRPr="00EE72CB">
        <w:rPr>
          <w:rFonts w:asciiTheme="minorHAnsi" w:hAnsiTheme="minorHAnsi"/>
        </w:rPr>
        <w:t xml:space="preserve"> are explained to patients requesting registration.</w:t>
      </w:r>
    </w:p>
    <w:p w14:paraId="0BDBF99E" w14:textId="77777777" w:rsidR="001501BF" w:rsidRPr="00EE72CB" w:rsidRDefault="001501BF" w:rsidP="00594790">
      <w:pPr>
        <w:pStyle w:val="ListParagraph"/>
        <w:numPr>
          <w:ilvl w:val="0"/>
          <w:numId w:val="12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Patients given an invitation for a </w:t>
      </w:r>
      <w:r w:rsidR="004A43F7" w:rsidRPr="00EE72CB">
        <w:rPr>
          <w:rFonts w:asciiTheme="minorHAnsi" w:hAnsiTheme="minorHAnsi"/>
        </w:rPr>
        <w:t>new</w:t>
      </w:r>
      <w:r w:rsidRPr="00EE72CB">
        <w:rPr>
          <w:rFonts w:asciiTheme="minorHAnsi" w:hAnsiTheme="minorHAnsi"/>
        </w:rPr>
        <w:t xml:space="preserve"> registration check.</w:t>
      </w:r>
    </w:p>
    <w:p w14:paraId="1103D26E" w14:textId="77777777" w:rsidR="001501BF" w:rsidRPr="00EE72CB" w:rsidRDefault="001501BF" w:rsidP="00594790">
      <w:pPr>
        <w:pStyle w:val="ListParagraph"/>
        <w:numPr>
          <w:ilvl w:val="0"/>
          <w:numId w:val="12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Patients are given a </w:t>
      </w:r>
      <w:r w:rsidR="004A43F7" w:rsidRPr="00EE72CB">
        <w:rPr>
          <w:rFonts w:asciiTheme="minorHAnsi" w:hAnsiTheme="minorHAnsi"/>
        </w:rPr>
        <w:t>Practice</w:t>
      </w:r>
      <w:r w:rsidRPr="00EE72CB">
        <w:rPr>
          <w:rFonts w:asciiTheme="minorHAnsi" w:hAnsiTheme="minorHAnsi"/>
        </w:rPr>
        <w:t xml:space="preserve"> leaflet.</w:t>
      </w:r>
    </w:p>
    <w:p w14:paraId="5AAC89FF" w14:textId="77777777" w:rsidR="001501BF" w:rsidRPr="00EE72CB" w:rsidRDefault="001501BF" w:rsidP="00594790">
      <w:pPr>
        <w:ind w:right="43"/>
        <w:rPr>
          <w:rFonts w:asciiTheme="minorHAnsi" w:hAnsiTheme="minorHAnsi"/>
        </w:rPr>
      </w:pPr>
    </w:p>
    <w:p w14:paraId="2836D2C8" w14:textId="77777777" w:rsidR="001501BF" w:rsidRDefault="004A43F7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>Direct</w:t>
      </w:r>
      <w:r w:rsidR="001501BF" w:rsidRPr="00EE72CB">
        <w:rPr>
          <w:rFonts w:asciiTheme="minorHAnsi" w:hAnsiTheme="minorHAnsi"/>
          <w:b/>
          <w:u w:val="single"/>
        </w:rPr>
        <w:t xml:space="preserve"> Pat</w:t>
      </w:r>
      <w:r w:rsidR="00A573DD" w:rsidRPr="00EE72CB">
        <w:rPr>
          <w:rFonts w:asciiTheme="minorHAnsi" w:hAnsiTheme="minorHAnsi"/>
          <w:b/>
          <w:u w:val="single"/>
        </w:rPr>
        <w:t xml:space="preserve">ients to </w:t>
      </w:r>
      <w:r w:rsidRPr="00EE72CB">
        <w:rPr>
          <w:rFonts w:asciiTheme="minorHAnsi" w:hAnsiTheme="minorHAnsi"/>
          <w:b/>
          <w:u w:val="single"/>
        </w:rPr>
        <w:t>Appropriate</w:t>
      </w:r>
      <w:r w:rsidR="00A573DD" w:rsidRPr="00EE72CB">
        <w:rPr>
          <w:rFonts w:asciiTheme="minorHAnsi" w:hAnsiTheme="minorHAnsi"/>
          <w:b/>
          <w:u w:val="single"/>
        </w:rPr>
        <w:t xml:space="preserve"> Health Care P</w:t>
      </w:r>
      <w:r w:rsidR="001501BF" w:rsidRPr="00EE72CB">
        <w:rPr>
          <w:rFonts w:asciiTheme="minorHAnsi" w:hAnsiTheme="minorHAnsi"/>
          <w:b/>
          <w:u w:val="single"/>
        </w:rPr>
        <w:t xml:space="preserve">rofessionals for Advice Concerning Health Improvement/Chronic </w:t>
      </w:r>
      <w:r w:rsidRPr="00EE72CB">
        <w:rPr>
          <w:rFonts w:asciiTheme="minorHAnsi" w:hAnsiTheme="minorHAnsi"/>
          <w:b/>
          <w:u w:val="single"/>
        </w:rPr>
        <w:t>Disease</w:t>
      </w:r>
      <w:r w:rsidR="001501BF" w:rsidRPr="00EE72CB">
        <w:rPr>
          <w:rFonts w:asciiTheme="minorHAnsi" w:hAnsiTheme="minorHAnsi"/>
          <w:b/>
          <w:u w:val="single"/>
        </w:rPr>
        <w:t xml:space="preserve"> </w:t>
      </w:r>
      <w:r w:rsidRPr="00EE72CB">
        <w:rPr>
          <w:rFonts w:asciiTheme="minorHAnsi" w:hAnsiTheme="minorHAnsi"/>
          <w:b/>
          <w:u w:val="single"/>
        </w:rPr>
        <w:t>Management</w:t>
      </w:r>
      <w:r w:rsidR="001501BF" w:rsidRPr="00EE72CB">
        <w:rPr>
          <w:rFonts w:asciiTheme="minorHAnsi" w:hAnsiTheme="minorHAnsi"/>
          <w:b/>
          <w:u w:val="single"/>
        </w:rPr>
        <w:t>:</w:t>
      </w:r>
    </w:p>
    <w:p w14:paraId="5A40FFA6" w14:textId="77777777" w:rsidR="001501BF" w:rsidRPr="00EE72CB" w:rsidRDefault="001501BF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lastRenderedPageBreak/>
        <w:t>Demonstrate awareness of the services the practice provides:</w:t>
      </w:r>
    </w:p>
    <w:p w14:paraId="0A9C579A" w14:textId="77777777" w:rsidR="001501BF" w:rsidRDefault="001501BF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Identify a range of relevant potential sources of information inside and outside the Practice to include:</w:t>
      </w:r>
    </w:p>
    <w:p w14:paraId="2AD96FAF" w14:textId="77777777" w:rsidR="00305AD7" w:rsidRPr="00EE72CB" w:rsidRDefault="00305AD7" w:rsidP="00594790">
      <w:pPr>
        <w:ind w:left="-567" w:right="43"/>
        <w:rPr>
          <w:rFonts w:asciiTheme="minorHAnsi" w:hAnsiTheme="minorHAnsi"/>
        </w:rPr>
      </w:pPr>
    </w:p>
    <w:p w14:paraId="729E6403" w14:textId="77777777" w:rsidR="001501BF" w:rsidRPr="00EE72CB" w:rsidRDefault="001501BF" w:rsidP="00594790">
      <w:pPr>
        <w:pStyle w:val="ListParagraph"/>
        <w:numPr>
          <w:ilvl w:val="0"/>
          <w:numId w:val="13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Practice Leaflet.</w:t>
      </w:r>
    </w:p>
    <w:p w14:paraId="416FC651" w14:textId="77777777" w:rsidR="001501BF" w:rsidRPr="00EE72CB" w:rsidRDefault="001501BF" w:rsidP="00594790">
      <w:pPr>
        <w:pStyle w:val="ListParagraph"/>
        <w:numPr>
          <w:ilvl w:val="0"/>
          <w:numId w:val="13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Agreed </w:t>
      </w:r>
      <w:r w:rsidR="004A43F7" w:rsidRPr="00EE72CB">
        <w:rPr>
          <w:rFonts w:asciiTheme="minorHAnsi" w:hAnsiTheme="minorHAnsi"/>
        </w:rPr>
        <w:t>suitable</w:t>
      </w:r>
      <w:r w:rsidRPr="00EE72CB">
        <w:rPr>
          <w:rFonts w:asciiTheme="minorHAnsi" w:hAnsiTheme="minorHAnsi"/>
        </w:rPr>
        <w:t xml:space="preserve"> health promotion material.</w:t>
      </w:r>
    </w:p>
    <w:p w14:paraId="7817FBBF" w14:textId="77777777" w:rsidR="001501BF" w:rsidRPr="00EE72CB" w:rsidRDefault="001501BF" w:rsidP="00594790">
      <w:pPr>
        <w:pStyle w:val="ListParagraph"/>
        <w:numPr>
          <w:ilvl w:val="0"/>
          <w:numId w:val="13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Practice Website.</w:t>
      </w:r>
    </w:p>
    <w:p w14:paraId="4B21C4EC" w14:textId="77777777" w:rsidR="001501BF" w:rsidRPr="00EE72CB" w:rsidRDefault="001501BF" w:rsidP="00594790">
      <w:pPr>
        <w:ind w:right="43"/>
        <w:rPr>
          <w:rFonts w:asciiTheme="minorHAnsi" w:hAnsiTheme="minorHAnsi"/>
        </w:rPr>
      </w:pPr>
    </w:p>
    <w:p w14:paraId="698C795C" w14:textId="77777777" w:rsidR="001501BF" w:rsidRPr="00EE72CB" w:rsidRDefault="001501BF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>Organise Ambulance/Other Transport for Patients as per Practice Protocol</w:t>
      </w:r>
      <w:r w:rsidR="00A573DD" w:rsidRPr="00EE72CB">
        <w:rPr>
          <w:rFonts w:asciiTheme="minorHAnsi" w:hAnsiTheme="minorHAnsi"/>
          <w:b/>
          <w:u w:val="single"/>
        </w:rPr>
        <w:t>:</w:t>
      </w:r>
    </w:p>
    <w:p w14:paraId="4D18A047" w14:textId="77777777" w:rsidR="001501BF" w:rsidRPr="00EE72CB" w:rsidRDefault="004A43F7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Demonstrate</w:t>
      </w:r>
      <w:r w:rsidR="001501BF" w:rsidRPr="00EE72CB">
        <w:rPr>
          <w:rFonts w:asciiTheme="minorHAnsi" w:hAnsiTheme="minorHAnsi"/>
        </w:rPr>
        <w:t xml:space="preserve"> the following:</w:t>
      </w:r>
    </w:p>
    <w:p w14:paraId="44C9A62D" w14:textId="77777777" w:rsidR="001501BF" w:rsidRPr="00EE72CB" w:rsidRDefault="004A43F7" w:rsidP="00594790">
      <w:pPr>
        <w:pStyle w:val="ListParagraph"/>
        <w:numPr>
          <w:ilvl w:val="0"/>
          <w:numId w:val="14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Enter</w:t>
      </w:r>
      <w:r w:rsidR="001501BF" w:rsidRPr="00EE72CB">
        <w:rPr>
          <w:rFonts w:asciiTheme="minorHAnsi" w:hAnsiTheme="minorHAnsi"/>
        </w:rPr>
        <w:t xml:space="preserve"> request for </w:t>
      </w:r>
      <w:r w:rsidRPr="00EE72CB">
        <w:rPr>
          <w:rFonts w:asciiTheme="minorHAnsi" w:hAnsiTheme="minorHAnsi"/>
        </w:rPr>
        <w:t>routine</w:t>
      </w:r>
      <w:r w:rsidR="001501BF" w:rsidRPr="00EE72CB">
        <w:rPr>
          <w:rFonts w:asciiTheme="minorHAnsi" w:hAnsiTheme="minorHAnsi"/>
        </w:rPr>
        <w:t xml:space="preserve"> ambulance transportation onto appropriate forms.</w:t>
      </w:r>
    </w:p>
    <w:p w14:paraId="06F8D2C9" w14:textId="77777777" w:rsidR="001501BF" w:rsidRPr="00EE72CB" w:rsidRDefault="00A573DD" w:rsidP="00594790">
      <w:pPr>
        <w:pStyle w:val="ListParagraph"/>
        <w:numPr>
          <w:ilvl w:val="0"/>
          <w:numId w:val="14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Fax routine requests to</w:t>
      </w:r>
      <w:r w:rsidR="001501BF" w:rsidRPr="00EE72CB">
        <w:rPr>
          <w:rFonts w:asciiTheme="minorHAnsi" w:hAnsiTheme="minorHAnsi"/>
        </w:rPr>
        <w:t xml:space="preserve"> appropriate ambulance control centre.</w:t>
      </w:r>
    </w:p>
    <w:p w14:paraId="12BB129C" w14:textId="77777777" w:rsidR="001501BF" w:rsidRPr="00EE72CB" w:rsidRDefault="00A573DD" w:rsidP="00594790">
      <w:pPr>
        <w:pStyle w:val="ListParagraph"/>
        <w:numPr>
          <w:ilvl w:val="0"/>
          <w:numId w:val="14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Telephone emergency/</w:t>
      </w:r>
      <w:r w:rsidR="001501BF" w:rsidRPr="00EE72CB">
        <w:rPr>
          <w:rFonts w:asciiTheme="minorHAnsi" w:hAnsiTheme="minorHAnsi"/>
        </w:rPr>
        <w:t xml:space="preserve">urgent </w:t>
      </w:r>
      <w:r w:rsidR="004A43F7" w:rsidRPr="00EE72CB">
        <w:rPr>
          <w:rFonts w:asciiTheme="minorHAnsi" w:hAnsiTheme="minorHAnsi"/>
        </w:rPr>
        <w:t>requests</w:t>
      </w:r>
      <w:r w:rsidR="001501BF" w:rsidRPr="00EE72CB">
        <w:rPr>
          <w:rFonts w:asciiTheme="minorHAnsi" w:hAnsiTheme="minorHAnsi"/>
        </w:rPr>
        <w:t xml:space="preserve"> to appropriate control centre ha</w:t>
      </w:r>
      <w:r w:rsidRPr="00EE72CB">
        <w:rPr>
          <w:rFonts w:asciiTheme="minorHAnsi" w:hAnsiTheme="minorHAnsi"/>
        </w:rPr>
        <w:t>v</w:t>
      </w:r>
      <w:r w:rsidR="001501BF" w:rsidRPr="00EE72CB">
        <w:rPr>
          <w:rFonts w:asciiTheme="minorHAnsi" w:hAnsiTheme="minorHAnsi"/>
        </w:rPr>
        <w:t>ing relevant information available eg “</w:t>
      </w:r>
      <w:r w:rsidRPr="00EE72CB">
        <w:rPr>
          <w:rFonts w:asciiTheme="minorHAnsi" w:hAnsiTheme="minorHAnsi"/>
        </w:rPr>
        <w:t>b</w:t>
      </w:r>
      <w:r w:rsidR="001501BF" w:rsidRPr="00EE72CB">
        <w:rPr>
          <w:rFonts w:asciiTheme="minorHAnsi" w:hAnsiTheme="minorHAnsi"/>
        </w:rPr>
        <w:t>lue</w:t>
      </w:r>
      <w:r w:rsidRPr="00EE72CB">
        <w:rPr>
          <w:rFonts w:asciiTheme="minorHAnsi" w:hAnsiTheme="minorHAnsi"/>
        </w:rPr>
        <w:t xml:space="preserve"> </w:t>
      </w:r>
      <w:r w:rsidR="001501BF" w:rsidRPr="00EE72CB">
        <w:rPr>
          <w:rFonts w:asciiTheme="minorHAnsi" w:hAnsiTheme="minorHAnsi"/>
        </w:rPr>
        <w:t>light” or within two hours, related problem.</w:t>
      </w:r>
    </w:p>
    <w:p w14:paraId="2DC596E2" w14:textId="77777777" w:rsidR="001501BF" w:rsidRPr="00EE72CB" w:rsidRDefault="001501BF" w:rsidP="00594790">
      <w:pPr>
        <w:pStyle w:val="ListParagraph"/>
        <w:numPr>
          <w:ilvl w:val="0"/>
          <w:numId w:val="14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Enter details of ambulance request onto patient computer </w:t>
      </w:r>
      <w:r w:rsidR="004A43F7" w:rsidRPr="00EE72CB">
        <w:rPr>
          <w:rFonts w:asciiTheme="minorHAnsi" w:hAnsiTheme="minorHAnsi"/>
        </w:rPr>
        <w:t>records</w:t>
      </w:r>
      <w:r w:rsidRPr="00EE72CB">
        <w:rPr>
          <w:rFonts w:asciiTheme="minorHAnsi" w:hAnsiTheme="minorHAnsi"/>
        </w:rPr>
        <w:t xml:space="preserve"> </w:t>
      </w:r>
      <w:r w:rsidR="004A43F7" w:rsidRPr="00EE72CB">
        <w:rPr>
          <w:rFonts w:asciiTheme="minorHAnsi" w:hAnsiTheme="minorHAnsi"/>
        </w:rPr>
        <w:t>including</w:t>
      </w:r>
      <w:r w:rsidRPr="00EE72CB">
        <w:rPr>
          <w:rFonts w:asciiTheme="minorHAnsi" w:hAnsiTheme="minorHAnsi"/>
        </w:rPr>
        <w:t xml:space="preserve"> date and time request made and reference number provide by ambulance service.</w:t>
      </w:r>
    </w:p>
    <w:p w14:paraId="103A1606" w14:textId="77777777" w:rsidR="001501BF" w:rsidRPr="00EE72CB" w:rsidRDefault="001501BF" w:rsidP="00594790">
      <w:pPr>
        <w:ind w:right="43"/>
        <w:rPr>
          <w:rFonts w:asciiTheme="minorHAnsi" w:hAnsiTheme="minorHAnsi"/>
        </w:rPr>
      </w:pPr>
    </w:p>
    <w:p w14:paraId="1F6BA751" w14:textId="77777777" w:rsidR="00780E14" w:rsidRPr="00EE72CB" w:rsidRDefault="00780E14" w:rsidP="00594790">
      <w:pPr>
        <w:ind w:left="-567" w:right="43"/>
        <w:rPr>
          <w:rFonts w:asciiTheme="minorHAnsi" w:hAnsiTheme="minorHAnsi"/>
          <w:b/>
          <w:u w:val="single"/>
        </w:rPr>
      </w:pPr>
      <w:r w:rsidRPr="00EE72CB">
        <w:rPr>
          <w:rFonts w:asciiTheme="minorHAnsi" w:hAnsiTheme="minorHAnsi"/>
          <w:b/>
          <w:u w:val="single"/>
        </w:rPr>
        <w:t xml:space="preserve">Maintenance of Filing System/s </w:t>
      </w:r>
      <w:r w:rsidR="00A573DD" w:rsidRPr="00EE72CB">
        <w:rPr>
          <w:rFonts w:asciiTheme="minorHAnsi" w:hAnsiTheme="minorHAnsi"/>
          <w:b/>
          <w:u w:val="single"/>
        </w:rPr>
        <w:t xml:space="preserve">as </w:t>
      </w:r>
      <w:r w:rsidR="004A43F7" w:rsidRPr="00EE72CB">
        <w:rPr>
          <w:rFonts w:asciiTheme="minorHAnsi" w:hAnsiTheme="minorHAnsi"/>
          <w:b/>
          <w:u w:val="single"/>
        </w:rPr>
        <w:t>Appropriate</w:t>
      </w:r>
      <w:r w:rsidR="00A573DD" w:rsidRPr="00EE72CB">
        <w:rPr>
          <w:rFonts w:asciiTheme="minorHAnsi" w:hAnsiTheme="minorHAnsi"/>
          <w:b/>
          <w:u w:val="single"/>
        </w:rPr>
        <w:t xml:space="preserve"> to </w:t>
      </w:r>
      <w:r w:rsidR="004A43F7" w:rsidRPr="00EE72CB">
        <w:rPr>
          <w:rFonts w:asciiTheme="minorHAnsi" w:hAnsiTheme="minorHAnsi"/>
          <w:b/>
          <w:u w:val="single"/>
        </w:rPr>
        <w:t>Ensure</w:t>
      </w:r>
      <w:r w:rsidR="00A573DD" w:rsidRPr="00EE72CB">
        <w:rPr>
          <w:rFonts w:asciiTheme="minorHAnsi" w:hAnsiTheme="minorHAnsi"/>
          <w:b/>
          <w:u w:val="single"/>
        </w:rPr>
        <w:t xml:space="preserve"> Patient M</w:t>
      </w:r>
      <w:r w:rsidRPr="00EE72CB">
        <w:rPr>
          <w:rFonts w:asciiTheme="minorHAnsi" w:hAnsiTheme="minorHAnsi"/>
          <w:b/>
          <w:u w:val="single"/>
        </w:rPr>
        <w:t>edical Records are up to</w:t>
      </w:r>
      <w:r w:rsidR="00A573DD" w:rsidRPr="00EE72CB">
        <w:rPr>
          <w:rFonts w:asciiTheme="minorHAnsi" w:hAnsiTheme="minorHAnsi"/>
          <w:b/>
          <w:u w:val="single"/>
        </w:rPr>
        <w:t xml:space="preserve"> Date and Available Prior to Consultation</w:t>
      </w:r>
      <w:r w:rsidRPr="00EE72CB">
        <w:rPr>
          <w:rFonts w:asciiTheme="minorHAnsi" w:hAnsiTheme="minorHAnsi"/>
          <w:b/>
          <w:u w:val="single"/>
        </w:rPr>
        <w:t>/Clinic</w:t>
      </w:r>
      <w:r w:rsidR="00A573DD" w:rsidRPr="00EE72CB">
        <w:rPr>
          <w:rFonts w:asciiTheme="minorHAnsi" w:hAnsiTheme="minorHAnsi"/>
          <w:b/>
          <w:u w:val="single"/>
        </w:rPr>
        <w:t>:</w:t>
      </w:r>
    </w:p>
    <w:p w14:paraId="7FFE9EAC" w14:textId="77777777" w:rsidR="00780E14" w:rsidRPr="00EE72CB" w:rsidRDefault="00780E14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Demonstrate the following:</w:t>
      </w:r>
    </w:p>
    <w:p w14:paraId="661A1AED" w14:textId="77777777" w:rsidR="00780E14" w:rsidRPr="00EE72CB" w:rsidRDefault="00780E14" w:rsidP="00594790">
      <w:pPr>
        <w:pStyle w:val="ListParagraph"/>
        <w:numPr>
          <w:ilvl w:val="0"/>
          <w:numId w:val="15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All medical </w:t>
      </w:r>
      <w:r w:rsidR="004A43F7" w:rsidRPr="00EE72CB">
        <w:rPr>
          <w:rFonts w:asciiTheme="minorHAnsi" w:hAnsiTheme="minorHAnsi"/>
        </w:rPr>
        <w:t>records</w:t>
      </w:r>
      <w:r w:rsidRPr="00EE72CB">
        <w:rPr>
          <w:rFonts w:asciiTheme="minorHAnsi" w:hAnsiTheme="minorHAnsi"/>
        </w:rPr>
        <w:t xml:space="preserve"> are accurately assembled in</w:t>
      </w:r>
      <w:r w:rsidR="00A573DD" w:rsidRPr="00EE72CB">
        <w:rPr>
          <w:rFonts w:asciiTheme="minorHAnsi" w:hAnsiTheme="minorHAnsi"/>
        </w:rPr>
        <w:t xml:space="preserve"> </w:t>
      </w:r>
      <w:r w:rsidRPr="00EE72CB">
        <w:rPr>
          <w:rFonts w:asciiTheme="minorHAnsi" w:hAnsiTheme="minorHAnsi"/>
        </w:rPr>
        <w:t>advance for each consultation session if necessary.</w:t>
      </w:r>
    </w:p>
    <w:p w14:paraId="1287EC6A" w14:textId="77777777" w:rsidR="00780E14" w:rsidRPr="00EE72CB" w:rsidRDefault="00780E14" w:rsidP="00594790">
      <w:pPr>
        <w:pStyle w:val="ListParagraph"/>
        <w:numPr>
          <w:ilvl w:val="0"/>
          <w:numId w:val="15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That medical </w:t>
      </w:r>
      <w:r w:rsidR="00A573DD" w:rsidRPr="00EE72CB">
        <w:rPr>
          <w:rFonts w:asciiTheme="minorHAnsi" w:hAnsiTheme="minorHAnsi"/>
        </w:rPr>
        <w:t>r</w:t>
      </w:r>
      <w:r w:rsidRPr="00EE72CB">
        <w:rPr>
          <w:rFonts w:asciiTheme="minorHAnsi" w:hAnsiTheme="minorHAnsi"/>
        </w:rPr>
        <w:t xml:space="preserve">ecords are available for the doctor </w:t>
      </w:r>
      <w:r w:rsidR="00A573DD" w:rsidRPr="00EE72CB">
        <w:rPr>
          <w:rFonts w:asciiTheme="minorHAnsi" w:hAnsiTheme="minorHAnsi"/>
        </w:rPr>
        <w:t xml:space="preserve">or </w:t>
      </w:r>
      <w:r w:rsidR="004A43F7" w:rsidRPr="00EE72CB">
        <w:rPr>
          <w:rFonts w:asciiTheme="minorHAnsi" w:hAnsiTheme="minorHAnsi"/>
        </w:rPr>
        <w:t>nurse</w:t>
      </w:r>
      <w:r w:rsidRPr="00EE72CB">
        <w:rPr>
          <w:rFonts w:asciiTheme="minorHAnsi" w:hAnsiTheme="minorHAnsi"/>
        </w:rPr>
        <w:t xml:space="preserve"> in instances of urgent consultations.</w:t>
      </w:r>
    </w:p>
    <w:p w14:paraId="03854AB8" w14:textId="77777777" w:rsidR="00780E14" w:rsidRPr="00EE72CB" w:rsidRDefault="00780E14" w:rsidP="00594790">
      <w:pPr>
        <w:pStyle w:val="ListParagraph"/>
        <w:numPr>
          <w:ilvl w:val="0"/>
          <w:numId w:val="15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Ability to retrieve and re-file records as required, </w:t>
      </w:r>
      <w:r w:rsidR="004A43F7" w:rsidRPr="00EE72CB">
        <w:rPr>
          <w:rFonts w:asciiTheme="minorHAnsi" w:hAnsiTheme="minorHAnsi"/>
        </w:rPr>
        <w:t>ensuring</w:t>
      </w:r>
      <w:r w:rsidRPr="00EE72CB">
        <w:rPr>
          <w:rFonts w:asciiTheme="minorHAnsi" w:hAnsiTheme="minorHAnsi"/>
        </w:rPr>
        <w:t xml:space="preserve"> strict alphabetical order is adhered to in case of paper notes.</w:t>
      </w:r>
    </w:p>
    <w:p w14:paraId="2B902EC4" w14:textId="77777777" w:rsidR="00780E14" w:rsidRPr="00EE72CB" w:rsidRDefault="00780E14" w:rsidP="00594790">
      <w:pPr>
        <w:pStyle w:val="ListParagraph"/>
        <w:numPr>
          <w:ilvl w:val="0"/>
          <w:numId w:val="15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Records kept neat and tidy and in good </w:t>
      </w:r>
      <w:r w:rsidR="004A43F7" w:rsidRPr="00EE72CB">
        <w:rPr>
          <w:rFonts w:asciiTheme="minorHAnsi" w:hAnsiTheme="minorHAnsi"/>
        </w:rPr>
        <w:t>repair</w:t>
      </w:r>
      <w:r w:rsidRPr="00EE72CB">
        <w:rPr>
          <w:rFonts w:asciiTheme="minorHAnsi" w:hAnsiTheme="minorHAnsi"/>
        </w:rPr>
        <w:t xml:space="preserve"> with all necessary information </w:t>
      </w:r>
      <w:r w:rsidR="00A573DD" w:rsidRPr="00EE72CB">
        <w:rPr>
          <w:rFonts w:asciiTheme="minorHAnsi" w:hAnsiTheme="minorHAnsi"/>
        </w:rPr>
        <w:t>records corre</w:t>
      </w:r>
      <w:r w:rsidRPr="00EE72CB">
        <w:rPr>
          <w:rFonts w:asciiTheme="minorHAnsi" w:hAnsiTheme="minorHAnsi"/>
        </w:rPr>
        <w:t>ctly on outer cover.</w:t>
      </w:r>
    </w:p>
    <w:p w14:paraId="555ED857" w14:textId="77777777" w:rsidR="00780E14" w:rsidRPr="00EE72CB" w:rsidRDefault="00780E14" w:rsidP="00594790">
      <w:pPr>
        <w:pStyle w:val="ListParagraph"/>
        <w:numPr>
          <w:ilvl w:val="0"/>
          <w:numId w:val="15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Be aware of importance of maintaining accurate medical records i</w:t>
      </w:r>
      <w:r w:rsidR="00A573DD" w:rsidRPr="00EE72CB">
        <w:rPr>
          <w:rFonts w:asciiTheme="minorHAnsi" w:hAnsiTheme="minorHAnsi"/>
        </w:rPr>
        <w:t>n</w:t>
      </w:r>
      <w:r w:rsidRPr="00EE72CB">
        <w:rPr>
          <w:rFonts w:asciiTheme="minorHAnsi" w:hAnsiTheme="minorHAnsi"/>
        </w:rPr>
        <w:t xml:space="preserve"> terms of effective patient care and fulfil legal </w:t>
      </w:r>
      <w:r w:rsidR="004A43F7" w:rsidRPr="00EE72CB">
        <w:rPr>
          <w:rFonts w:asciiTheme="minorHAnsi" w:hAnsiTheme="minorHAnsi"/>
        </w:rPr>
        <w:t>requirements</w:t>
      </w:r>
      <w:r w:rsidRPr="00EE72CB">
        <w:rPr>
          <w:rFonts w:asciiTheme="minorHAnsi" w:hAnsiTheme="minorHAnsi"/>
        </w:rPr>
        <w:t>.</w:t>
      </w:r>
    </w:p>
    <w:p w14:paraId="329E51DB" w14:textId="77777777" w:rsidR="003E0FEC" w:rsidRPr="00EE72CB" w:rsidRDefault="003E0FEC" w:rsidP="00594790">
      <w:pPr>
        <w:ind w:left="-567" w:right="43"/>
        <w:rPr>
          <w:rFonts w:asciiTheme="minorHAnsi" w:hAnsiTheme="minorHAnsi"/>
          <w:b/>
        </w:rPr>
      </w:pPr>
    </w:p>
    <w:p w14:paraId="7EB706A3" w14:textId="77777777" w:rsidR="003E0FEC" w:rsidRPr="00EE72CB" w:rsidRDefault="003E0FEC" w:rsidP="00594790">
      <w:pPr>
        <w:ind w:left="-567" w:right="43"/>
        <w:rPr>
          <w:rFonts w:asciiTheme="minorHAnsi" w:hAnsiTheme="minorHAnsi"/>
          <w:b/>
        </w:rPr>
      </w:pPr>
    </w:p>
    <w:p w14:paraId="4E869160" w14:textId="77777777" w:rsidR="00780E14" w:rsidRPr="00EE72CB" w:rsidRDefault="00780E14" w:rsidP="00594790">
      <w:pPr>
        <w:ind w:left="-567" w:right="43"/>
        <w:rPr>
          <w:rFonts w:asciiTheme="minorHAnsi" w:hAnsiTheme="minorHAnsi"/>
          <w:b/>
        </w:rPr>
      </w:pPr>
      <w:r w:rsidRPr="00EE72CB">
        <w:rPr>
          <w:rFonts w:asciiTheme="minorHAnsi" w:hAnsiTheme="minorHAnsi"/>
          <w:b/>
        </w:rPr>
        <w:t>CORE PRINCIPLES</w:t>
      </w:r>
    </w:p>
    <w:p w14:paraId="1B83FAF3" w14:textId="77777777" w:rsidR="00780E14" w:rsidRPr="00EE72CB" w:rsidRDefault="00780E14" w:rsidP="00594790">
      <w:pPr>
        <w:ind w:left="-567" w:right="43"/>
        <w:rPr>
          <w:rFonts w:asciiTheme="minorHAnsi" w:hAnsiTheme="minorHAnsi"/>
        </w:rPr>
      </w:pPr>
    </w:p>
    <w:p w14:paraId="313F0569" w14:textId="77777777" w:rsidR="00780E14" w:rsidRPr="00EE72CB" w:rsidRDefault="00780E14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>Fundamental for all administrative and clerical employees in a health</w:t>
      </w:r>
      <w:r w:rsidR="00A573DD" w:rsidRPr="00EE72CB">
        <w:rPr>
          <w:rFonts w:asciiTheme="minorHAnsi" w:hAnsiTheme="minorHAnsi"/>
        </w:rPr>
        <w:t xml:space="preserve"> c</w:t>
      </w:r>
      <w:r w:rsidRPr="00EE72CB">
        <w:rPr>
          <w:rFonts w:asciiTheme="minorHAnsi" w:hAnsiTheme="minorHAnsi"/>
        </w:rPr>
        <w:t>are setting:</w:t>
      </w:r>
    </w:p>
    <w:p w14:paraId="59BF4B69" w14:textId="77777777" w:rsidR="00780E14" w:rsidRPr="00EE72CB" w:rsidRDefault="00780E14" w:rsidP="00594790">
      <w:pPr>
        <w:ind w:left="-567" w:right="43"/>
        <w:rPr>
          <w:rFonts w:asciiTheme="minorHAnsi" w:hAnsiTheme="minorHAnsi"/>
        </w:rPr>
      </w:pPr>
    </w:p>
    <w:p w14:paraId="1ABCD2D0" w14:textId="77777777" w:rsidR="00780E14" w:rsidRPr="00EE72CB" w:rsidRDefault="00780E14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Ensure confidentiality of information (written/electronic/oral) is preserved at all times whether at or away from work.</w:t>
      </w:r>
    </w:p>
    <w:p w14:paraId="58F03CF8" w14:textId="77777777" w:rsidR="00780E14" w:rsidRPr="00EE72CB" w:rsidRDefault="00780E14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Follow </w:t>
      </w:r>
      <w:r w:rsidR="004A43F7" w:rsidRPr="00EE72CB">
        <w:rPr>
          <w:rFonts w:asciiTheme="minorHAnsi" w:hAnsiTheme="minorHAnsi"/>
        </w:rPr>
        <w:t>Practice</w:t>
      </w:r>
      <w:r w:rsidRPr="00EE72CB">
        <w:rPr>
          <w:rFonts w:asciiTheme="minorHAnsi" w:hAnsiTheme="minorHAnsi"/>
        </w:rPr>
        <w:t xml:space="preserve"> </w:t>
      </w:r>
      <w:r w:rsidR="004A43F7" w:rsidRPr="00EE72CB">
        <w:rPr>
          <w:rFonts w:asciiTheme="minorHAnsi" w:hAnsiTheme="minorHAnsi"/>
        </w:rPr>
        <w:t>procedures</w:t>
      </w:r>
      <w:r w:rsidRPr="00EE72CB">
        <w:rPr>
          <w:rFonts w:asciiTheme="minorHAnsi" w:hAnsiTheme="minorHAnsi"/>
        </w:rPr>
        <w:t xml:space="preserve"> to ensure</w:t>
      </w:r>
      <w:r w:rsidR="00A573DD" w:rsidRPr="00EE72CB">
        <w:rPr>
          <w:rFonts w:asciiTheme="minorHAnsi" w:hAnsiTheme="minorHAnsi"/>
        </w:rPr>
        <w:t xml:space="preserve"> that C</w:t>
      </w:r>
      <w:r w:rsidRPr="00EE72CB">
        <w:rPr>
          <w:rFonts w:asciiTheme="minorHAnsi" w:hAnsiTheme="minorHAnsi"/>
        </w:rPr>
        <w:t>aldic</w:t>
      </w:r>
      <w:r w:rsidR="00A573DD" w:rsidRPr="00EE72CB">
        <w:rPr>
          <w:rFonts w:asciiTheme="minorHAnsi" w:hAnsiTheme="minorHAnsi"/>
        </w:rPr>
        <w:t>ot</w:t>
      </w:r>
      <w:r w:rsidRPr="00EE72CB">
        <w:rPr>
          <w:rFonts w:asciiTheme="minorHAnsi" w:hAnsiTheme="minorHAnsi"/>
        </w:rPr>
        <w:t xml:space="preserve">t and Information Governance </w:t>
      </w:r>
      <w:r w:rsidR="004A43F7" w:rsidRPr="00EE72CB">
        <w:rPr>
          <w:rFonts w:asciiTheme="minorHAnsi" w:hAnsiTheme="minorHAnsi"/>
        </w:rPr>
        <w:t>requirements</w:t>
      </w:r>
      <w:r w:rsidRPr="00EE72CB">
        <w:rPr>
          <w:rFonts w:asciiTheme="minorHAnsi" w:hAnsiTheme="minorHAnsi"/>
        </w:rPr>
        <w:t xml:space="preserve"> are met at all times.</w:t>
      </w:r>
    </w:p>
    <w:p w14:paraId="135FD3E8" w14:textId="77777777" w:rsidR="00780E14" w:rsidRPr="00EE72CB" w:rsidRDefault="00780E14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Follow procedure to </w:t>
      </w:r>
      <w:r w:rsidR="004A43F7" w:rsidRPr="00EE72CB">
        <w:rPr>
          <w:rFonts w:asciiTheme="minorHAnsi" w:hAnsiTheme="minorHAnsi"/>
        </w:rPr>
        <w:t>ensure</w:t>
      </w:r>
      <w:r w:rsidRPr="00EE72CB">
        <w:rPr>
          <w:rFonts w:asciiTheme="minorHAnsi" w:hAnsiTheme="minorHAnsi"/>
        </w:rPr>
        <w:t xml:space="preserve"> compliance with the Data Protection Act.</w:t>
      </w:r>
    </w:p>
    <w:p w14:paraId="5E512EA4" w14:textId="77777777" w:rsidR="00780E14" w:rsidRPr="00EE72CB" w:rsidRDefault="00780E14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Ensure all necessary legal requirements are met with regard to </w:t>
      </w:r>
      <w:r w:rsidR="004A43F7" w:rsidRPr="00EE72CB">
        <w:rPr>
          <w:rFonts w:asciiTheme="minorHAnsi" w:hAnsiTheme="minorHAnsi"/>
        </w:rPr>
        <w:t>supporting</w:t>
      </w:r>
      <w:r w:rsidRPr="00EE72CB">
        <w:rPr>
          <w:rFonts w:asciiTheme="minorHAnsi" w:hAnsiTheme="minorHAnsi"/>
        </w:rPr>
        <w:t xml:space="preserve"> Equal </w:t>
      </w:r>
      <w:r w:rsidR="004A43F7" w:rsidRPr="00EE72CB">
        <w:rPr>
          <w:rFonts w:asciiTheme="minorHAnsi" w:hAnsiTheme="minorHAnsi"/>
        </w:rPr>
        <w:t>Opportunities</w:t>
      </w:r>
      <w:r w:rsidRPr="00EE72CB">
        <w:rPr>
          <w:rFonts w:asciiTheme="minorHAnsi" w:hAnsiTheme="minorHAnsi"/>
        </w:rPr>
        <w:t xml:space="preserve"> policies.</w:t>
      </w:r>
    </w:p>
    <w:p w14:paraId="6B772EBB" w14:textId="77777777" w:rsidR="00780E14" w:rsidRPr="00EE72CB" w:rsidRDefault="00A573DD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Follow all </w:t>
      </w:r>
      <w:r w:rsidR="004A43F7" w:rsidRPr="00EE72CB">
        <w:rPr>
          <w:rFonts w:asciiTheme="minorHAnsi" w:hAnsiTheme="minorHAnsi"/>
        </w:rPr>
        <w:t>Practice</w:t>
      </w:r>
      <w:r w:rsidRPr="00EE72CB">
        <w:rPr>
          <w:rFonts w:asciiTheme="minorHAnsi" w:hAnsiTheme="minorHAnsi"/>
        </w:rPr>
        <w:t xml:space="preserve"> </w:t>
      </w:r>
      <w:r w:rsidR="004A43F7" w:rsidRPr="00EE72CB">
        <w:rPr>
          <w:rFonts w:asciiTheme="minorHAnsi" w:hAnsiTheme="minorHAnsi"/>
        </w:rPr>
        <w:t>protocols</w:t>
      </w:r>
      <w:r w:rsidR="00780E14" w:rsidRPr="00EE72CB">
        <w:rPr>
          <w:rFonts w:asciiTheme="minorHAnsi" w:hAnsiTheme="minorHAnsi"/>
        </w:rPr>
        <w:t xml:space="preserve"> concerned with </w:t>
      </w:r>
      <w:r w:rsidR="004A43F7" w:rsidRPr="00EE72CB">
        <w:rPr>
          <w:rFonts w:asciiTheme="minorHAnsi" w:hAnsiTheme="minorHAnsi"/>
        </w:rPr>
        <w:t>maintenance</w:t>
      </w:r>
      <w:r w:rsidR="00780E14" w:rsidRPr="00EE72CB">
        <w:rPr>
          <w:rFonts w:asciiTheme="minorHAnsi" w:hAnsiTheme="minorHAnsi"/>
        </w:rPr>
        <w:t xml:space="preserve"> o</w:t>
      </w:r>
      <w:r w:rsidR="0001401B" w:rsidRPr="00EE72CB">
        <w:rPr>
          <w:rFonts w:asciiTheme="minorHAnsi" w:hAnsiTheme="minorHAnsi"/>
        </w:rPr>
        <w:t xml:space="preserve">f </w:t>
      </w:r>
      <w:r w:rsidR="00780E14" w:rsidRPr="00EE72CB">
        <w:rPr>
          <w:rFonts w:asciiTheme="minorHAnsi" w:hAnsiTheme="minorHAnsi"/>
        </w:rPr>
        <w:t xml:space="preserve">ethical </w:t>
      </w:r>
      <w:r w:rsidR="004A43F7" w:rsidRPr="00EE72CB">
        <w:rPr>
          <w:rFonts w:asciiTheme="minorHAnsi" w:hAnsiTheme="minorHAnsi"/>
        </w:rPr>
        <w:t>practice</w:t>
      </w:r>
      <w:r w:rsidR="00780E14" w:rsidRPr="00EE72CB">
        <w:rPr>
          <w:rFonts w:asciiTheme="minorHAnsi" w:hAnsiTheme="minorHAnsi"/>
        </w:rPr>
        <w:t>.</w:t>
      </w:r>
    </w:p>
    <w:p w14:paraId="56489E04" w14:textId="77777777" w:rsidR="00780E14" w:rsidRPr="00EE72CB" w:rsidRDefault="004A43F7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Follow</w:t>
      </w:r>
      <w:r w:rsidR="00780E14" w:rsidRPr="00EE72CB">
        <w:rPr>
          <w:rFonts w:asciiTheme="minorHAnsi" w:hAnsiTheme="minorHAnsi"/>
        </w:rPr>
        <w:t xml:space="preserve"> procedures </w:t>
      </w:r>
      <w:r w:rsidR="0001401B" w:rsidRPr="00EE72CB">
        <w:rPr>
          <w:rFonts w:asciiTheme="minorHAnsi" w:hAnsiTheme="minorHAnsi"/>
        </w:rPr>
        <w:t xml:space="preserve">to </w:t>
      </w:r>
      <w:r w:rsidRPr="00EE72CB">
        <w:rPr>
          <w:rFonts w:asciiTheme="minorHAnsi" w:hAnsiTheme="minorHAnsi"/>
        </w:rPr>
        <w:t>ensure</w:t>
      </w:r>
      <w:r w:rsidR="0001401B" w:rsidRPr="00EE72CB">
        <w:rPr>
          <w:rFonts w:asciiTheme="minorHAnsi" w:hAnsiTheme="minorHAnsi"/>
        </w:rPr>
        <w:t xml:space="preserve"> control </w:t>
      </w:r>
      <w:r w:rsidR="00780E14" w:rsidRPr="00EE72CB">
        <w:rPr>
          <w:rFonts w:asciiTheme="minorHAnsi" w:hAnsiTheme="minorHAnsi"/>
        </w:rPr>
        <w:t>o</w:t>
      </w:r>
      <w:r w:rsidR="0001401B" w:rsidRPr="00EE72CB">
        <w:rPr>
          <w:rFonts w:asciiTheme="minorHAnsi" w:hAnsiTheme="minorHAnsi"/>
        </w:rPr>
        <w:t>f</w:t>
      </w:r>
      <w:r w:rsidR="00780E14" w:rsidRPr="00EE72CB">
        <w:rPr>
          <w:rFonts w:asciiTheme="minorHAnsi" w:hAnsiTheme="minorHAnsi"/>
        </w:rPr>
        <w:t xml:space="preserve"> potential hazards to health and safety (including handling of pathological specimens, </w:t>
      </w:r>
      <w:r w:rsidRPr="00EE72CB">
        <w:rPr>
          <w:rFonts w:asciiTheme="minorHAnsi" w:hAnsiTheme="minorHAnsi"/>
        </w:rPr>
        <w:t>personal</w:t>
      </w:r>
      <w:r w:rsidR="00780E14" w:rsidRPr="00EE72CB">
        <w:rPr>
          <w:rFonts w:asciiTheme="minorHAnsi" w:hAnsiTheme="minorHAnsi"/>
        </w:rPr>
        <w:t xml:space="preserve"> </w:t>
      </w:r>
      <w:r w:rsidRPr="00EE72CB">
        <w:rPr>
          <w:rFonts w:asciiTheme="minorHAnsi" w:hAnsiTheme="minorHAnsi"/>
        </w:rPr>
        <w:t>hygiene</w:t>
      </w:r>
      <w:r w:rsidR="00780E14" w:rsidRPr="00EE72CB">
        <w:rPr>
          <w:rFonts w:asciiTheme="minorHAnsi" w:hAnsiTheme="minorHAnsi"/>
        </w:rPr>
        <w:t xml:space="preserve">, </w:t>
      </w:r>
      <w:r w:rsidRPr="00EE72CB">
        <w:rPr>
          <w:rFonts w:asciiTheme="minorHAnsi" w:hAnsiTheme="minorHAnsi"/>
        </w:rPr>
        <w:t>cross</w:t>
      </w:r>
      <w:r w:rsidR="00780E14" w:rsidRPr="00EE72CB">
        <w:rPr>
          <w:rFonts w:asciiTheme="minorHAnsi" w:hAnsiTheme="minorHAnsi"/>
        </w:rPr>
        <w:t>-infection etc).</w:t>
      </w:r>
    </w:p>
    <w:p w14:paraId="3AE2D074" w14:textId="77777777" w:rsidR="00780E14" w:rsidRPr="00EE72CB" w:rsidRDefault="00780E14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lastRenderedPageBreak/>
        <w:t xml:space="preserve">Deal </w:t>
      </w:r>
      <w:r w:rsidR="0001401B" w:rsidRPr="00EE72CB">
        <w:rPr>
          <w:rFonts w:asciiTheme="minorHAnsi" w:hAnsiTheme="minorHAnsi"/>
        </w:rPr>
        <w:t>with</w:t>
      </w:r>
      <w:r w:rsidRPr="00EE72CB">
        <w:rPr>
          <w:rFonts w:asciiTheme="minorHAnsi" w:hAnsiTheme="minorHAnsi"/>
        </w:rPr>
        <w:t xml:space="preserve"> </w:t>
      </w:r>
      <w:r w:rsidR="004A43F7" w:rsidRPr="00EE72CB">
        <w:rPr>
          <w:rFonts w:asciiTheme="minorHAnsi" w:hAnsiTheme="minorHAnsi"/>
        </w:rPr>
        <w:t>complaints</w:t>
      </w:r>
      <w:r w:rsidRPr="00EE72CB">
        <w:rPr>
          <w:rFonts w:asciiTheme="minorHAnsi" w:hAnsiTheme="minorHAnsi"/>
        </w:rPr>
        <w:t xml:space="preserve"> promptly and according to </w:t>
      </w:r>
      <w:r w:rsidR="0001401B" w:rsidRPr="00EE72CB">
        <w:rPr>
          <w:rFonts w:asciiTheme="minorHAnsi" w:hAnsiTheme="minorHAnsi"/>
        </w:rPr>
        <w:t>P</w:t>
      </w:r>
      <w:r w:rsidRPr="00EE72CB">
        <w:rPr>
          <w:rFonts w:asciiTheme="minorHAnsi" w:hAnsiTheme="minorHAnsi"/>
        </w:rPr>
        <w:t>ractice protocol.</w:t>
      </w:r>
    </w:p>
    <w:p w14:paraId="2A63B32E" w14:textId="77777777" w:rsidR="00780E14" w:rsidRPr="00EE72CB" w:rsidRDefault="004A43F7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Perform</w:t>
      </w:r>
      <w:r w:rsidR="0001401B" w:rsidRPr="00EE72CB">
        <w:rPr>
          <w:rFonts w:asciiTheme="minorHAnsi" w:hAnsiTheme="minorHAnsi"/>
        </w:rPr>
        <w:t xml:space="preserve"> duties to </w:t>
      </w:r>
      <w:r w:rsidRPr="00EE72CB">
        <w:rPr>
          <w:rFonts w:asciiTheme="minorHAnsi" w:hAnsiTheme="minorHAnsi"/>
        </w:rPr>
        <w:t>standards</w:t>
      </w:r>
      <w:r w:rsidR="0001401B" w:rsidRPr="00EE72CB">
        <w:rPr>
          <w:rFonts w:asciiTheme="minorHAnsi" w:hAnsiTheme="minorHAnsi"/>
        </w:rPr>
        <w:t xml:space="preserve"> require</w:t>
      </w:r>
      <w:r w:rsidR="00780E14" w:rsidRPr="00EE72CB">
        <w:rPr>
          <w:rFonts w:asciiTheme="minorHAnsi" w:hAnsiTheme="minorHAnsi"/>
        </w:rPr>
        <w:t>d</w:t>
      </w:r>
      <w:r w:rsidR="0001401B" w:rsidRPr="00EE72CB">
        <w:rPr>
          <w:rFonts w:asciiTheme="minorHAnsi" w:hAnsiTheme="minorHAnsi"/>
        </w:rPr>
        <w:t xml:space="preserve"> by Practice in accordance with Q</w:t>
      </w:r>
      <w:r w:rsidR="00780E14" w:rsidRPr="00EE72CB">
        <w:rPr>
          <w:rFonts w:asciiTheme="minorHAnsi" w:hAnsiTheme="minorHAnsi"/>
        </w:rPr>
        <w:t>uality Assurance.</w:t>
      </w:r>
    </w:p>
    <w:p w14:paraId="4DDDB8A9" w14:textId="77777777" w:rsidR="00780E14" w:rsidRPr="00EE72CB" w:rsidRDefault="004A43F7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Demonstrate</w:t>
      </w:r>
      <w:r w:rsidR="0001401B" w:rsidRPr="00EE72CB">
        <w:rPr>
          <w:rFonts w:asciiTheme="minorHAnsi" w:hAnsiTheme="minorHAnsi"/>
        </w:rPr>
        <w:t xml:space="preserve"> commitment</w:t>
      </w:r>
      <w:r w:rsidR="00780E14" w:rsidRPr="00EE72CB">
        <w:rPr>
          <w:rFonts w:asciiTheme="minorHAnsi" w:hAnsiTheme="minorHAnsi"/>
        </w:rPr>
        <w:t xml:space="preserve"> to</w:t>
      </w:r>
      <w:r w:rsidR="0001401B" w:rsidRPr="00EE72CB">
        <w:rPr>
          <w:rFonts w:asciiTheme="minorHAnsi" w:hAnsiTheme="minorHAnsi"/>
        </w:rPr>
        <w:t xml:space="preserve"> </w:t>
      </w:r>
      <w:r w:rsidRPr="00EE72CB">
        <w:rPr>
          <w:rFonts w:asciiTheme="minorHAnsi" w:hAnsiTheme="minorHAnsi"/>
        </w:rPr>
        <w:t>Continued</w:t>
      </w:r>
      <w:r w:rsidR="00780E14" w:rsidRPr="00EE72CB">
        <w:rPr>
          <w:rFonts w:asciiTheme="minorHAnsi" w:hAnsiTheme="minorHAnsi"/>
        </w:rPr>
        <w:t xml:space="preserve"> </w:t>
      </w:r>
      <w:r w:rsidRPr="00EE72CB">
        <w:rPr>
          <w:rFonts w:asciiTheme="minorHAnsi" w:hAnsiTheme="minorHAnsi"/>
        </w:rPr>
        <w:t>Professional</w:t>
      </w:r>
      <w:r w:rsidR="0001401B" w:rsidRPr="00EE72CB">
        <w:rPr>
          <w:rFonts w:asciiTheme="minorHAnsi" w:hAnsiTheme="minorHAnsi"/>
        </w:rPr>
        <w:t xml:space="preserve"> </w:t>
      </w:r>
      <w:r w:rsidRPr="00EE72CB">
        <w:rPr>
          <w:rFonts w:asciiTheme="minorHAnsi" w:hAnsiTheme="minorHAnsi"/>
        </w:rPr>
        <w:t>Development</w:t>
      </w:r>
      <w:r w:rsidR="00780E14" w:rsidRPr="00EE72CB">
        <w:rPr>
          <w:rFonts w:asciiTheme="minorHAnsi" w:hAnsiTheme="minorHAnsi"/>
        </w:rPr>
        <w:t>.</w:t>
      </w:r>
    </w:p>
    <w:p w14:paraId="4E021A23" w14:textId="77777777" w:rsidR="003124EE" w:rsidRPr="00EE72CB" w:rsidRDefault="00780E14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Demonstrate computer literacy.</w:t>
      </w:r>
    </w:p>
    <w:p w14:paraId="41B19C63" w14:textId="77777777" w:rsidR="007B23FB" w:rsidRPr="00EE72CB" w:rsidRDefault="007B23FB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Work effectively as part of a team and support the structures that are in place for the smooth running of the Practice.</w:t>
      </w:r>
    </w:p>
    <w:p w14:paraId="55C95C7A" w14:textId="77777777" w:rsidR="007B23FB" w:rsidRPr="00EE72CB" w:rsidRDefault="007B23FB" w:rsidP="00594790">
      <w:pPr>
        <w:pStyle w:val="ListParagraph"/>
        <w:numPr>
          <w:ilvl w:val="0"/>
          <w:numId w:val="16"/>
        </w:numPr>
        <w:ind w:left="0" w:right="43" w:hanging="567"/>
        <w:rPr>
          <w:rFonts w:asciiTheme="minorHAnsi" w:hAnsiTheme="minorHAnsi"/>
        </w:rPr>
      </w:pPr>
      <w:r w:rsidRPr="00EE72CB">
        <w:rPr>
          <w:rFonts w:asciiTheme="minorHAnsi" w:hAnsiTheme="minorHAnsi"/>
        </w:rPr>
        <w:t>Recognise when team members require assistance and give support.</w:t>
      </w:r>
    </w:p>
    <w:p w14:paraId="28ED9E58" w14:textId="77777777" w:rsidR="00703F4A" w:rsidRPr="00EE72CB" w:rsidRDefault="00703F4A" w:rsidP="00594790">
      <w:pPr>
        <w:ind w:left="-567" w:right="43"/>
        <w:rPr>
          <w:rFonts w:asciiTheme="minorHAnsi" w:hAnsiTheme="minorHAnsi"/>
        </w:rPr>
      </w:pPr>
    </w:p>
    <w:p w14:paraId="3EE070A2" w14:textId="77777777" w:rsidR="004A43F7" w:rsidRPr="00EE72CB" w:rsidRDefault="007B23FB" w:rsidP="00594790">
      <w:pPr>
        <w:ind w:left="-567"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t xml:space="preserve">This job description is not a complete list of duties, but is intended to give a general indication of the range of work undertaken.  </w:t>
      </w:r>
      <w:r w:rsidR="004A43F7" w:rsidRPr="00EE72CB">
        <w:rPr>
          <w:rFonts w:asciiTheme="minorHAnsi" w:hAnsiTheme="minorHAnsi"/>
        </w:rPr>
        <w:t>The du</w:t>
      </w:r>
      <w:r w:rsidR="00703F4A" w:rsidRPr="00EE72CB">
        <w:rPr>
          <w:rFonts w:asciiTheme="minorHAnsi" w:hAnsiTheme="minorHAnsi"/>
        </w:rPr>
        <w:t>ti</w:t>
      </w:r>
      <w:r w:rsidR="004A43F7" w:rsidRPr="00EE72CB">
        <w:rPr>
          <w:rFonts w:asciiTheme="minorHAnsi" w:hAnsiTheme="minorHAnsi"/>
        </w:rPr>
        <w:t xml:space="preserve">es and responsibilities of the post will be undertaken in accordance with the policies, </w:t>
      </w:r>
      <w:r w:rsidR="00703F4A" w:rsidRPr="00EE72CB">
        <w:rPr>
          <w:rFonts w:asciiTheme="minorHAnsi" w:hAnsiTheme="minorHAnsi"/>
        </w:rPr>
        <w:t>procedures</w:t>
      </w:r>
      <w:r w:rsidR="004A43F7" w:rsidRPr="00EE72CB">
        <w:rPr>
          <w:rFonts w:asciiTheme="minorHAnsi" w:hAnsiTheme="minorHAnsi"/>
        </w:rPr>
        <w:t xml:space="preserve"> and practices of </w:t>
      </w:r>
      <w:r w:rsidR="005966C5" w:rsidRPr="00EE72CB">
        <w:rPr>
          <w:rFonts w:asciiTheme="minorHAnsi" w:hAnsiTheme="minorHAnsi"/>
        </w:rPr>
        <w:t>Poundbury Doctors Surgery</w:t>
      </w:r>
      <w:r w:rsidR="004A43F7" w:rsidRPr="00EE72CB">
        <w:rPr>
          <w:rFonts w:asciiTheme="minorHAnsi" w:hAnsiTheme="minorHAnsi"/>
        </w:rPr>
        <w:t xml:space="preserve"> which m</w:t>
      </w:r>
      <w:r w:rsidRPr="00EE72CB">
        <w:rPr>
          <w:rFonts w:asciiTheme="minorHAnsi" w:hAnsiTheme="minorHAnsi"/>
        </w:rPr>
        <w:t>ay be amended from time to time as Practice, local and national demands and priorities change.</w:t>
      </w:r>
    </w:p>
    <w:p w14:paraId="434DC873" w14:textId="77777777" w:rsidR="00EE72CB" w:rsidRPr="00EE72CB" w:rsidRDefault="00EE72CB" w:rsidP="00594790">
      <w:pPr>
        <w:ind w:left="-567" w:right="43"/>
        <w:rPr>
          <w:rFonts w:asciiTheme="minorHAnsi" w:hAnsiTheme="minorHAnsi"/>
        </w:rPr>
      </w:pPr>
    </w:p>
    <w:p w14:paraId="1A0FB633" w14:textId="77777777" w:rsidR="00EE72CB" w:rsidRPr="00EE72CB" w:rsidRDefault="00EE72CB" w:rsidP="00594790">
      <w:pPr>
        <w:ind w:right="43"/>
        <w:rPr>
          <w:rFonts w:asciiTheme="minorHAnsi" w:hAnsiTheme="minorHAnsi"/>
        </w:rPr>
      </w:pPr>
      <w:r w:rsidRPr="00EE72CB">
        <w:rPr>
          <w:rFonts w:asciiTheme="minorHAnsi" w:hAnsiTheme="minorHAnsi"/>
        </w:rPr>
        <w:br w:type="page"/>
      </w:r>
    </w:p>
    <w:p w14:paraId="67CD94DF" w14:textId="77777777" w:rsidR="00EE72CB" w:rsidRDefault="00EE72CB" w:rsidP="00594790">
      <w:pPr>
        <w:ind w:left="-567" w:right="43"/>
        <w:jc w:val="both"/>
        <w:rPr>
          <w:rFonts w:asciiTheme="minorHAnsi" w:hAnsiTheme="minorHAnsi" w:cs="Tahoma"/>
          <w:b/>
          <w:bCs/>
        </w:rPr>
      </w:pPr>
      <w:r w:rsidRPr="00EE72CB">
        <w:rPr>
          <w:rFonts w:asciiTheme="minorHAnsi" w:hAnsiTheme="minorHAnsi" w:cs="Tahoma"/>
          <w:b/>
          <w:bCs/>
        </w:rPr>
        <w:lastRenderedPageBreak/>
        <w:t>PERSON SPECIFICATION</w:t>
      </w:r>
      <w:r>
        <w:rPr>
          <w:rFonts w:asciiTheme="minorHAnsi" w:hAnsiTheme="minorHAnsi" w:cs="Tahoma"/>
          <w:b/>
          <w:bCs/>
        </w:rPr>
        <w:t xml:space="preserve"> FOR RECEPTIONIST</w:t>
      </w:r>
    </w:p>
    <w:p w14:paraId="54D520C0" w14:textId="77777777" w:rsidR="00EE72CB" w:rsidRDefault="00EE72CB" w:rsidP="00594790">
      <w:pPr>
        <w:ind w:right="43"/>
        <w:jc w:val="both"/>
        <w:rPr>
          <w:rFonts w:asciiTheme="minorHAnsi" w:hAnsiTheme="minorHAnsi" w:cs="Tahoma"/>
          <w:b/>
          <w:bCs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835"/>
        <w:gridCol w:w="3828"/>
        <w:gridCol w:w="3402"/>
      </w:tblGrid>
      <w:tr w:rsidR="00EE72CB" w14:paraId="537C9D75" w14:textId="77777777" w:rsidTr="00594790">
        <w:tc>
          <w:tcPr>
            <w:tcW w:w="2835" w:type="dxa"/>
          </w:tcPr>
          <w:p w14:paraId="0F565B9E" w14:textId="77777777" w:rsidR="00EE72CB" w:rsidRDefault="00EE72CB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28" w:type="dxa"/>
          </w:tcPr>
          <w:p w14:paraId="7F056528" w14:textId="77777777" w:rsidR="00EE72CB" w:rsidRDefault="00EE72CB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Essential</w:t>
            </w:r>
          </w:p>
        </w:tc>
        <w:tc>
          <w:tcPr>
            <w:tcW w:w="3402" w:type="dxa"/>
          </w:tcPr>
          <w:p w14:paraId="0D06A88B" w14:textId="77777777" w:rsidR="00EE72CB" w:rsidRDefault="00EE72CB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Desirable</w:t>
            </w:r>
          </w:p>
        </w:tc>
      </w:tr>
      <w:tr w:rsidR="00EE72CB" w14:paraId="0BD38F94" w14:textId="77777777" w:rsidTr="00594790">
        <w:tc>
          <w:tcPr>
            <w:tcW w:w="2835" w:type="dxa"/>
          </w:tcPr>
          <w:p w14:paraId="6EB17DD9" w14:textId="77777777" w:rsidR="00EE72CB" w:rsidRDefault="00EE72CB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Qualifications</w:t>
            </w:r>
          </w:p>
        </w:tc>
        <w:tc>
          <w:tcPr>
            <w:tcW w:w="3828" w:type="dxa"/>
          </w:tcPr>
          <w:p w14:paraId="2A35E0B3" w14:textId="77777777" w:rsidR="00EE72CB" w:rsidRPr="00594790" w:rsidRDefault="00EE72CB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402" w:type="dxa"/>
          </w:tcPr>
          <w:p w14:paraId="6FF9F809" w14:textId="77777777" w:rsidR="00EE72CB" w:rsidRPr="00594790" w:rsidRDefault="00EE72CB" w:rsidP="00594790">
            <w:pPr>
              <w:ind w:right="43"/>
              <w:rPr>
                <w:rFonts w:asciiTheme="minorHAnsi" w:hAnsiTheme="minorHAnsi" w:cs="Tahoma"/>
                <w:bCs/>
              </w:rPr>
            </w:pPr>
            <w:r w:rsidRPr="00594790">
              <w:rPr>
                <w:rFonts w:asciiTheme="minorHAnsi" w:hAnsiTheme="minorHAnsi" w:cs="Tahoma"/>
                <w:bCs/>
              </w:rPr>
              <w:t>RSA Stage 1 Typing</w:t>
            </w:r>
          </w:p>
          <w:p w14:paraId="63AD5645" w14:textId="77777777" w:rsidR="00EE72CB" w:rsidRPr="00594790" w:rsidRDefault="00EE72CB" w:rsidP="00594790">
            <w:pPr>
              <w:ind w:right="43"/>
              <w:rPr>
                <w:rFonts w:asciiTheme="minorHAnsi" w:hAnsiTheme="minorHAnsi" w:cs="Tahoma"/>
                <w:bCs/>
              </w:rPr>
            </w:pPr>
            <w:r w:rsidRPr="00594790">
              <w:rPr>
                <w:rFonts w:asciiTheme="minorHAnsi" w:hAnsiTheme="minorHAnsi" w:cs="Tahoma"/>
                <w:bCs/>
              </w:rPr>
              <w:t>Microsoft Office</w:t>
            </w:r>
          </w:p>
        </w:tc>
      </w:tr>
      <w:tr w:rsidR="00EE72CB" w14:paraId="347FFEFD" w14:textId="77777777" w:rsidTr="00594790">
        <w:tc>
          <w:tcPr>
            <w:tcW w:w="2835" w:type="dxa"/>
          </w:tcPr>
          <w:p w14:paraId="4E37D391" w14:textId="77777777" w:rsidR="00EE72CB" w:rsidRDefault="00EE72CB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28" w:type="dxa"/>
          </w:tcPr>
          <w:p w14:paraId="4EBC415C" w14:textId="77777777" w:rsidR="00EE72CB" w:rsidRPr="00594790" w:rsidRDefault="00EE72CB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402" w:type="dxa"/>
          </w:tcPr>
          <w:p w14:paraId="27243E8A" w14:textId="77777777" w:rsidR="00EE72CB" w:rsidRPr="00594790" w:rsidRDefault="00EE72CB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</w:tr>
      <w:tr w:rsidR="00EE72CB" w14:paraId="5DD596AB" w14:textId="77777777" w:rsidTr="00594790">
        <w:tc>
          <w:tcPr>
            <w:tcW w:w="2835" w:type="dxa"/>
          </w:tcPr>
          <w:p w14:paraId="2D65F4FF" w14:textId="77777777" w:rsidR="00EE72CB" w:rsidRDefault="00EE72CB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Experience</w:t>
            </w:r>
          </w:p>
        </w:tc>
        <w:tc>
          <w:tcPr>
            <w:tcW w:w="3828" w:type="dxa"/>
          </w:tcPr>
          <w:p w14:paraId="3B74A03F" w14:textId="77777777" w:rsidR="00EE72CB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  <w:r w:rsidRPr="00594790">
              <w:rPr>
                <w:rFonts w:asciiTheme="minorHAnsi" w:hAnsiTheme="minorHAnsi" w:cs="Tahoma"/>
                <w:bCs/>
              </w:rPr>
              <w:t>Dealing</w:t>
            </w:r>
            <w:r w:rsidR="00EE72CB" w:rsidRPr="00594790">
              <w:rPr>
                <w:rFonts w:asciiTheme="minorHAnsi" w:hAnsiTheme="minorHAnsi" w:cs="Tahoma"/>
                <w:bCs/>
              </w:rPr>
              <w:t xml:space="preserve"> with the public</w:t>
            </w:r>
          </w:p>
        </w:tc>
        <w:tc>
          <w:tcPr>
            <w:tcW w:w="3402" w:type="dxa"/>
          </w:tcPr>
          <w:p w14:paraId="043460EA" w14:textId="77777777" w:rsidR="00EE72CB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  <w:r w:rsidRPr="00594790">
              <w:rPr>
                <w:rFonts w:asciiTheme="minorHAnsi" w:hAnsiTheme="minorHAnsi" w:cs="Tahoma"/>
                <w:bCs/>
              </w:rPr>
              <w:t>Working in a Reception Team</w:t>
            </w:r>
          </w:p>
          <w:p w14:paraId="6876A42F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  <w:r w:rsidRPr="00594790">
              <w:rPr>
                <w:rFonts w:asciiTheme="minorHAnsi" w:hAnsiTheme="minorHAnsi" w:cs="Tahoma"/>
                <w:bCs/>
              </w:rPr>
              <w:t>Experience of TPP SystmOne</w:t>
            </w:r>
          </w:p>
          <w:p w14:paraId="2A857B3D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  <w:r w:rsidRPr="00594790">
              <w:rPr>
                <w:rFonts w:asciiTheme="minorHAnsi" w:hAnsiTheme="minorHAnsi" w:cs="Tahoma"/>
                <w:bCs/>
              </w:rPr>
              <w:t>Experience of Microsoft Office software</w:t>
            </w:r>
          </w:p>
        </w:tc>
      </w:tr>
      <w:tr w:rsidR="00594790" w14:paraId="1D26D7E4" w14:textId="77777777" w:rsidTr="00594790">
        <w:tc>
          <w:tcPr>
            <w:tcW w:w="2835" w:type="dxa"/>
          </w:tcPr>
          <w:p w14:paraId="66021135" w14:textId="77777777" w:rsidR="00594790" w:rsidRDefault="00594790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28" w:type="dxa"/>
          </w:tcPr>
          <w:p w14:paraId="785B1E74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402" w:type="dxa"/>
          </w:tcPr>
          <w:p w14:paraId="5AAC402D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</w:tr>
      <w:tr w:rsidR="00594790" w14:paraId="1185A048" w14:textId="77777777" w:rsidTr="00594790">
        <w:tc>
          <w:tcPr>
            <w:tcW w:w="2835" w:type="dxa"/>
          </w:tcPr>
          <w:p w14:paraId="7634FBA0" w14:textId="77777777" w:rsidR="00594790" w:rsidRDefault="00594790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Knowledge/Skills</w:t>
            </w:r>
          </w:p>
        </w:tc>
        <w:tc>
          <w:tcPr>
            <w:tcW w:w="3828" w:type="dxa"/>
          </w:tcPr>
          <w:p w14:paraId="69A612FF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  <w:r w:rsidRPr="00594790">
              <w:rPr>
                <w:rFonts w:asciiTheme="minorHAnsi" w:hAnsiTheme="minorHAnsi" w:cs="Tahoma"/>
                <w:bCs/>
              </w:rPr>
              <w:t>Excellent communication skills</w:t>
            </w:r>
          </w:p>
        </w:tc>
        <w:tc>
          <w:tcPr>
            <w:tcW w:w="3402" w:type="dxa"/>
          </w:tcPr>
          <w:p w14:paraId="2333B3CE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</w:tr>
      <w:tr w:rsidR="00594790" w14:paraId="6983E653" w14:textId="77777777" w:rsidTr="00594790">
        <w:tc>
          <w:tcPr>
            <w:tcW w:w="2835" w:type="dxa"/>
          </w:tcPr>
          <w:p w14:paraId="4E62B7B5" w14:textId="77777777" w:rsidR="00594790" w:rsidRDefault="00594790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28" w:type="dxa"/>
          </w:tcPr>
          <w:p w14:paraId="3C2E7485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402" w:type="dxa"/>
          </w:tcPr>
          <w:p w14:paraId="5D38DD05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</w:tr>
      <w:tr w:rsidR="00594790" w14:paraId="16D051A1" w14:textId="77777777" w:rsidTr="00594790">
        <w:tc>
          <w:tcPr>
            <w:tcW w:w="2835" w:type="dxa"/>
          </w:tcPr>
          <w:p w14:paraId="0427F25F" w14:textId="77777777" w:rsidR="00594790" w:rsidRDefault="00594790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Qualities/Attributes</w:t>
            </w:r>
          </w:p>
        </w:tc>
        <w:tc>
          <w:tcPr>
            <w:tcW w:w="3828" w:type="dxa"/>
          </w:tcPr>
          <w:p w14:paraId="0B89CF6D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szCs w:val="21"/>
              </w:rPr>
            </w:pPr>
            <w:r w:rsidRPr="00594790">
              <w:rPr>
                <w:rFonts w:asciiTheme="minorHAnsi" w:hAnsiTheme="minorHAnsi" w:cs="Tahoma"/>
              </w:rPr>
              <w:t>An understanding, acceptance and adherence to the need for strict confidentiality</w:t>
            </w:r>
          </w:p>
          <w:p w14:paraId="40E742D1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szCs w:val="21"/>
              </w:rPr>
            </w:pPr>
            <w:r w:rsidRPr="00594790">
              <w:rPr>
                <w:rFonts w:asciiTheme="minorHAnsi" w:hAnsiTheme="minorHAnsi" w:cs="Tahoma"/>
              </w:rPr>
              <w:t>Ability to use own judgement, resourcefulness and common sense</w:t>
            </w:r>
          </w:p>
          <w:p w14:paraId="02FB2AF0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</w:rPr>
            </w:pPr>
            <w:r w:rsidRPr="00594790">
              <w:rPr>
                <w:rFonts w:asciiTheme="minorHAnsi" w:hAnsiTheme="minorHAnsi" w:cs="Tahoma"/>
              </w:rPr>
              <w:t>Ability to work without direct supervision and determine own workload priorities</w:t>
            </w:r>
          </w:p>
          <w:p w14:paraId="78AAF8F3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</w:rPr>
            </w:pPr>
            <w:r w:rsidRPr="00594790">
              <w:rPr>
                <w:rFonts w:asciiTheme="minorHAnsi" w:hAnsiTheme="minorHAnsi" w:cs="Tahoma"/>
              </w:rPr>
              <w:t>Ability to work as part of an integrated multi-skilled team</w:t>
            </w:r>
          </w:p>
          <w:p w14:paraId="521D7239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</w:rPr>
            </w:pPr>
            <w:r w:rsidRPr="00594790">
              <w:rPr>
                <w:rFonts w:asciiTheme="minorHAnsi" w:hAnsiTheme="minorHAnsi" w:cs="Tahoma"/>
              </w:rPr>
              <w:t>Pleasant and articulate</w:t>
            </w:r>
          </w:p>
          <w:p w14:paraId="4EB3CD7F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</w:rPr>
            </w:pPr>
            <w:r w:rsidRPr="00594790">
              <w:rPr>
                <w:rFonts w:asciiTheme="minorHAnsi" w:hAnsiTheme="minorHAnsi" w:cs="Tahoma"/>
              </w:rPr>
              <w:t>Able to work under pressure</w:t>
            </w:r>
          </w:p>
          <w:p w14:paraId="62DF6457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</w:rPr>
            </w:pPr>
            <w:r w:rsidRPr="00594790">
              <w:rPr>
                <w:rFonts w:asciiTheme="minorHAnsi" w:hAnsiTheme="minorHAnsi" w:cs="Tahoma"/>
              </w:rPr>
              <w:t>Able to work in a changing environment</w:t>
            </w:r>
          </w:p>
          <w:p w14:paraId="2F194A54" w14:textId="77777777" w:rsidR="00594790" w:rsidRDefault="00594790" w:rsidP="00594790">
            <w:pPr>
              <w:ind w:right="43"/>
              <w:rPr>
                <w:rFonts w:asciiTheme="minorHAnsi" w:hAnsiTheme="minorHAnsi" w:cs="Tahoma"/>
              </w:rPr>
            </w:pPr>
            <w:r w:rsidRPr="00594790">
              <w:rPr>
                <w:rFonts w:asciiTheme="minorHAnsi" w:hAnsiTheme="minorHAnsi" w:cs="Tahoma"/>
              </w:rPr>
              <w:t>Able to use own initiative</w:t>
            </w:r>
          </w:p>
          <w:p w14:paraId="7845417E" w14:textId="77777777" w:rsidR="0035402B" w:rsidRPr="00594790" w:rsidRDefault="0035402B" w:rsidP="00594790">
            <w:pPr>
              <w:ind w:right="43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Proactive approach to work and tasks</w:t>
            </w:r>
          </w:p>
          <w:p w14:paraId="13EE7BD5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  <w:tc>
          <w:tcPr>
            <w:tcW w:w="3402" w:type="dxa"/>
          </w:tcPr>
          <w:p w14:paraId="3F115400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</w:tr>
      <w:tr w:rsidR="00594790" w14:paraId="2C294B15" w14:textId="77777777" w:rsidTr="00594790">
        <w:tc>
          <w:tcPr>
            <w:tcW w:w="2835" w:type="dxa"/>
          </w:tcPr>
          <w:p w14:paraId="50D847DB" w14:textId="77777777" w:rsidR="00594790" w:rsidRDefault="00594790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28" w:type="dxa"/>
          </w:tcPr>
          <w:p w14:paraId="14498982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</w:rPr>
            </w:pPr>
          </w:p>
        </w:tc>
        <w:tc>
          <w:tcPr>
            <w:tcW w:w="3402" w:type="dxa"/>
          </w:tcPr>
          <w:p w14:paraId="642CF7BF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</w:tr>
      <w:tr w:rsidR="00594790" w14:paraId="74233104" w14:textId="77777777" w:rsidTr="00594790">
        <w:tc>
          <w:tcPr>
            <w:tcW w:w="2835" w:type="dxa"/>
          </w:tcPr>
          <w:p w14:paraId="47321F4C" w14:textId="77777777" w:rsidR="00594790" w:rsidRDefault="00594790" w:rsidP="00594790">
            <w:pPr>
              <w:ind w:right="43"/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Other </w:t>
            </w:r>
          </w:p>
        </w:tc>
        <w:tc>
          <w:tcPr>
            <w:tcW w:w="3828" w:type="dxa"/>
          </w:tcPr>
          <w:p w14:paraId="68E78910" w14:textId="77777777" w:rsidR="0035402B" w:rsidRDefault="00594790" w:rsidP="0035402B">
            <w:pPr>
              <w:ind w:right="43"/>
              <w:rPr>
                <w:rFonts w:asciiTheme="minorHAnsi" w:hAnsiTheme="minorHAnsi" w:cs="Tahoma"/>
                <w:snapToGrid w:val="0"/>
                <w:szCs w:val="22"/>
              </w:rPr>
            </w:pPr>
            <w:r w:rsidRPr="00594790">
              <w:rPr>
                <w:rFonts w:asciiTheme="minorHAnsi" w:hAnsiTheme="minorHAnsi" w:cs="Tahoma"/>
              </w:rPr>
              <w:t>Flexibility of working hours/</w:t>
            </w:r>
            <w:r w:rsidRPr="00594790">
              <w:rPr>
                <w:rFonts w:asciiTheme="minorHAnsi" w:hAnsiTheme="minorHAnsi" w:cs="Tahoma"/>
                <w:snapToGrid w:val="0"/>
                <w:szCs w:val="22"/>
              </w:rPr>
              <w:t>able to work at the desired times</w:t>
            </w:r>
          </w:p>
          <w:p w14:paraId="15821E94" w14:textId="77777777" w:rsidR="00594790" w:rsidRPr="00594790" w:rsidRDefault="0035402B" w:rsidP="0035402B">
            <w:pPr>
              <w:ind w:right="43"/>
              <w:rPr>
                <w:rFonts w:asciiTheme="minorHAnsi" w:hAnsiTheme="minorHAnsi" w:cs="Tahoma"/>
              </w:rPr>
            </w:pPr>
            <w:r w:rsidRPr="00594790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3402" w:type="dxa"/>
          </w:tcPr>
          <w:p w14:paraId="3BDBDF98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snapToGrid w:val="0"/>
                <w:szCs w:val="22"/>
              </w:rPr>
            </w:pPr>
            <w:r w:rsidRPr="00594790">
              <w:rPr>
                <w:rFonts w:asciiTheme="minorHAnsi" w:hAnsiTheme="minorHAnsi" w:cs="Tahoma"/>
                <w:snapToGrid w:val="0"/>
                <w:szCs w:val="22"/>
              </w:rPr>
              <w:t>Experience of Primary Care</w:t>
            </w:r>
          </w:p>
          <w:p w14:paraId="7D1D9D29" w14:textId="77777777" w:rsidR="00594790" w:rsidRPr="00594790" w:rsidRDefault="00594790" w:rsidP="00594790">
            <w:pPr>
              <w:ind w:right="43"/>
              <w:rPr>
                <w:rFonts w:asciiTheme="minorHAnsi" w:hAnsiTheme="minorHAnsi" w:cs="Tahoma"/>
                <w:bCs/>
              </w:rPr>
            </w:pPr>
          </w:p>
        </w:tc>
      </w:tr>
    </w:tbl>
    <w:p w14:paraId="051C61DD" w14:textId="77777777" w:rsidR="00EE72CB" w:rsidRPr="00EE72CB" w:rsidRDefault="00EE72CB" w:rsidP="00594790">
      <w:pPr>
        <w:ind w:right="43"/>
        <w:jc w:val="both"/>
        <w:rPr>
          <w:rFonts w:asciiTheme="minorHAnsi" w:hAnsiTheme="minorHAnsi" w:cs="Tahoma"/>
          <w:b/>
          <w:bCs/>
        </w:rPr>
      </w:pPr>
    </w:p>
    <w:p w14:paraId="2CE3150E" w14:textId="77777777" w:rsidR="00EE72CB" w:rsidRPr="00EE72CB" w:rsidRDefault="00EE72CB" w:rsidP="00594790">
      <w:pPr>
        <w:ind w:left="-567" w:right="43"/>
        <w:rPr>
          <w:rFonts w:asciiTheme="minorHAnsi" w:hAnsiTheme="minorHAnsi"/>
        </w:rPr>
      </w:pPr>
    </w:p>
    <w:p w14:paraId="1EAB95A7" w14:textId="77777777" w:rsidR="003124EE" w:rsidRPr="00EE72CB" w:rsidRDefault="003124EE" w:rsidP="00594790">
      <w:pPr>
        <w:ind w:left="-567" w:right="43"/>
        <w:rPr>
          <w:rFonts w:asciiTheme="minorHAnsi" w:hAnsiTheme="minorHAnsi"/>
        </w:rPr>
      </w:pPr>
    </w:p>
    <w:sectPr w:rsidR="003124EE" w:rsidRPr="00EE72CB" w:rsidSect="00305AD7">
      <w:headerReference w:type="default" r:id="rId8"/>
      <w:footerReference w:type="default" r:id="rId9"/>
      <w:pgSz w:w="12240" w:h="15840"/>
      <w:pgMar w:top="856" w:right="104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D621" w14:textId="77777777" w:rsidR="00036F1C" w:rsidRDefault="00036F1C">
      <w:r>
        <w:separator/>
      </w:r>
    </w:p>
  </w:endnote>
  <w:endnote w:type="continuationSeparator" w:id="0">
    <w:p w14:paraId="7DE40C18" w14:textId="77777777" w:rsidR="00036F1C" w:rsidRDefault="0003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F6F53" w14:textId="77777777" w:rsidR="00BB1641" w:rsidRDefault="00BB1641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86E78F4" w14:textId="77777777" w:rsidR="000474DD" w:rsidRPr="000474DD" w:rsidRDefault="000474DD" w:rsidP="00047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8D9CC" w14:textId="77777777" w:rsidR="00036F1C" w:rsidRDefault="00036F1C">
      <w:r>
        <w:separator/>
      </w:r>
    </w:p>
  </w:footnote>
  <w:footnote w:type="continuationSeparator" w:id="0">
    <w:p w14:paraId="4F4A7BE4" w14:textId="77777777" w:rsidR="00036F1C" w:rsidRDefault="0003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F3B0" w14:textId="77777777" w:rsidR="00621851" w:rsidRDefault="000474DD" w:rsidP="000474DD">
    <w:pPr>
      <w:pStyle w:val="Footer"/>
    </w:pPr>
    <w:r w:rsidRPr="000474DD">
      <w:t xml:space="preserve"> </w:t>
    </w:r>
    <w:r w:rsidR="009E614A">
      <w:t>Poundbury Doctors Surgery 20</w:t>
    </w:r>
    <w:r w:rsidR="00621851">
      <w:t>20</w:t>
    </w:r>
  </w:p>
  <w:p w14:paraId="1F6A6C06" w14:textId="77777777" w:rsidR="000474DD" w:rsidRDefault="000474DD">
    <w:pPr>
      <w:pStyle w:val="Header"/>
    </w:pPr>
  </w:p>
  <w:p w14:paraId="50BEE7CA" w14:textId="77777777" w:rsidR="000474DD" w:rsidRDefault="00047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7EA9"/>
    <w:multiLevelType w:val="hybridMultilevel"/>
    <w:tmpl w:val="D048E70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BE043DA"/>
    <w:multiLevelType w:val="hybridMultilevel"/>
    <w:tmpl w:val="6834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5C4"/>
    <w:multiLevelType w:val="hybridMultilevel"/>
    <w:tmpl w:val="2DB24FB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8983AEB"/>
    <w:multiLevelType w:val="hybridMultilevel"/>
    <w:tmpl w:val="20CEC94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E154424"/>
    <w:multiLevelType w:val="hybridMultilevel"/>
    <w:tmpl w:val="BC42B40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804348"/>
    <w:multiLevelType w:val="hybridMultilevel"/>
    <w:tmpl w:val="B1582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658B"/>
    <w:multiLevelType w:val="hybridMultilevel"/>
    <w:tmpl w:val="A746D1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BE40967"/>
    <w:multiLevelType w:val="hybridMultilevel"/>
    <w:tmpl w:val="A84E2F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3737162"/>
    <w:multiLevelType w:val="hybridMultilevel"/>
    <w:tmpl w:val="0D8AB3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D081AFB"/>
    <w:multiLevelType w:val="hybridMultilevel"/>
    <w:tmpl w:val="A13A9E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4544771C"/>
    <w:multiLevelType w:val="hybridMultilevel"/>
    <w:tmpl w:val="86A2677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6FB2966"/>
    <w:multiLevelType w:val="hybridMultilevel"/>
    <w:tmpl w:val="EA66D11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5291736"/>
    <w:multiLevelType w:val="hybridMultilevel"/>
    <w:tmpl w:val="38F8D2B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CED0AC4"/>
    <w:multiLevelType w:val="hybridMultilevel"/>
    <w:tmpl w:val="5A4EFF9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7622B0B"/>
    <w:multiLevelType w:val="hybridMultilevel"/>
    <w:tmpl w:val="F452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51A9"/>
    <w:multiLevelType w:val="hybridMultilevel"/>
    <w:tmpl w:val="EF76203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7"/>
  </w:num>
  <w:num w:numId="11">
    <w:abstractNumId w:val="2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4F"/>
    <w:rsid w:val="0001401B"/>
    <w:rsid w:val="00036F1C"/>
    <w:rsid w:val="000474DD"/>
    <w:rsid w:val="00086254"/>
    <w:rsid w:val="00086847"/>
    <w:rsid w:val="000A18AF"/>
    <w:rsid w:val="000A6FD8"/>
    <w:rsid w:val="000A7498"/>
    <w:rsid w:val="000D0963"/>
    <w:rsid w:val="000D2343"/>
    <w:rsid w:val="000D2CEF"/>
    <w:rsid w:val="0010172B"/>
    <w:rsid w:val="00121B53"/>
    <w:rsid w:val="001501BF"/>
    <w:rsid w:val="00163CB5"/>
    <w:rsid w:val="001821B1"/>
    <w:rsid w:val="0018690F"/>
    <w:rsid w:val="001D5206"/>
    <w:rsid w:val="001E4AE5"/>
    <w:rsid w:val="001E5F79"/>
    <w:rsid w:val="001F17C0"/>
    <w:rsid w:val="001F4D39"/>
    <w:rsid w:val="00245E03"/>
    <w:rsid w:val="00285A7C"/>
    <w:rsid w:val="002B06E7"/>
    <w:rsid w:val="002C71ED"/>
    <w:rsid w:val="002C75A3"/>
    <w:rsid w:val="002D076C"/>
    <w:rsid w:val="002E3DC3"/>
    <w:rsid w:val="002F7BE8"/>
    <w:rsid w:val="00305AD7"/>
    <w:rsid w:val="003124EE"/>
    <w:rsid w:val="00332B37"/>
    <w:rsid w:val="00341C51"/>
    <w:rsid w:val="0035402B"/>
    <w:rsid w:val="00367A84"/>
    <w:rsid w:val="003847EC"/>
    <w:rsid w:val="003954DF"/>
    <w:rsid w:val="00397726"/>
    <w:rsid w:val="003A4AE8"/>
    <w:rsid w:val="003E0FEC"/>
    <w:rsid w:val="003E2781"/>
    <w:rsid w:val="00402266"/>
    <w:rsid w:val="00407ECB"/>
    <w:rsid w:val="0041546B"/>
    <w:rsid w:val="00420870"/>
    <w:rsid w:val="00420CBC"/>
    <w:rsid w:val="004221C8"/>
    <w:rsid w:val="0044744F"/>
    <w:rsid w:val="00460CB1"/>
    <w:rsid w:val="0047256D"/>
    <w:rsid w:val="00484536"/>
    <w:rsid w:val="00494901"/>
    <w:rsid w:val="004A43F7"/>
    <w:rsid w:val="004B2537"/>
    <w:rsid w:val="004E196C"/>
    <w:rsid w:val="004E2789"/>
    <w:rsid w:val="004F300A"/>
    <w:rsid w:val="00505C93"/>
    <w:rsid w:val="00513206"/>
    <w:rsid w:val="00532613"/>
    <w:rsid w:val="00533024"/>
    <w:rsid w:val="00587EDC"/>
    <w:rsid w:val="00594790"/>
    <w:rsid w:val="005966C5"/>
    <w:rsid w:val="005E6791"/>
    <w:rsid w:val="005E7153"/>
    <w:rsid w:val="005F10D3"/>
    <w:rsid w:val="005F4762"/>
    <w:rsid w:val="00621690"/>
    <w:rsid w:val="00621851"/>
    <w:rsid w:val="00664875"/>
    <w:rsid w:val="0066532C"/>
    <w:rsid w:val="00696F1E"/>
    <w:rsid w:val="0069780F"/>
    <w:rsid w:val="006A7AB8"/>
    <w:rsid w:val="006D2A16"/>
    <w:rsid w:val="006D7A99"/>
    <w:rsid w:val="00703F4A"/>
    <w:rsid w:val="0074689B"/>
    <w:rsid w:val="00756119"/>
    <w:rsid w:val="0076224E"/>
    <w:rsid w:val="0077615D"/>
    <w:rsid w:val="00780E14"/>
    <w:rsid w:val="00793B21"/>
    <w:rsid w:val="007A24A0"/>
    <w:rsid w:val="007B23FB"/>
    <w:rsid w:val="007D3404"/>
    <w:rsid w:val="007E5DF3"/>
    <w:rsid w:val="008027E6"/>
    <w:rsid w:val="00836A77"/>
    <w:rsid w:val="008C21ED"/>
    <w:rsid w:val="008E43B5"/>
    <w:rsid w:val="008E5022"/>
    <w:rsid w:val="008F2599"/>
    <w:rsid w:val="00917142"/>
    <w:rsid w:val="009359D0"/>
    <w:rsid w:val="009A16E7"/>
    <w:rsid w:val="009A702B"/>
    <w:rsid w:val="009A725D"/>
    <w:rsid w:val="009B6AE7"/>
    <w:rsid w:val="009D087A"/>
    <w:rsid w:val="009D77B2"/>
    <w:rsid w:val="009E4516"/>
    <w:rsid w:val="009E614A"/>
    <w:rsid w:val="00A009B3"/>
    <w:rsid w:val="00A01C99"/>
    <w:rsid w:val="00A42855"/>
    <w:rsid w:val="00A53542"/>
    <w:rsid w:val="00A57012"/>
    <w:rsid w:val="00A573DD"/>
    <w:rsid w:val="00A64544"/>
    <w:rsid w:val="00A8433C"/>
    <w:rsid w:val="00AA45B0"/>
    <w:rsid w:val="00AD0052"/>
    <w:rsid w:val="00AD26EE"/>
    <w:rsid w:val="00AD3113"/>
    <w:rsid w:val="00AF01D3"/>
    <w:rsid w:val="00AF0FC4"/>
    <w:rsid w:val="00AF1CBF"/>
    <w:rsid w:val="00B01340"/>
    <w:rsid w:val="00B06A4A"/>
    <w:rsid w:val="00B43528"/>
    <w:rsid w:val="00B54149"/>
    <w:rsid w:val="00B66D11"/>
    <w:rsid w:val="00B75046"/>
    <w:rsid w:val="00BA131E"/>
    <w:rsid w:val="00BA6592"/>
    <w:rsid w:val="00BB1641"/>
    <w:rsid w:val="00BC50CF"/>
    <w:rsid w:val="00BC7E11"/>
    <w:rsid w:val="00C44195"/>
    <w:rsid w:val="00C53272"/>
    <w:rsid w:val="00C60610"/>
    <w:rsid w:val="00C7699D"/>
    <w:rsid w:val="00C96022"/>
    <w:rsid w:val="00CD0A55"/>
    <w:rsid w:val="00D1176F"/>
    <w:rsid w:val="00D36959"/>
    <w:rsid w:val="00D52441"/>
    <w:rsid w:val="00D571A8"/>
    <w:rsid w:val="00D57F25"/>
    <w:rsid w:val="00D776EA"/>
    <w:rsid w:val="00D942A1"/>
    <w:rsid w:val="00D94904"/>
    <w:rsid w:val="00E005EB"/>
    <w:rsid w:val="00E210FA"/>
    <w:rsid w:val="00E21ACF"/>
    <w:rsid w:val="00E23EC2"/>
    <w:rsid w:val="00E4419A"/>
    <w:rsid w:val="00E47D98"/>
    <w:rsid w:val="00E61AE6"/>
    <w:rsid w:val="00E7007A"/>
    <w:rsid w:val="00E9088D"/>
    <w:rsid w:val="00E95B6C"/>
    <w:rsid w:val="00E96340"/>
    <w:rsid w:val="00ED19BE"/>
    <w:rsid w:val="00EE72CB"/>
    <w:rsid w:val="00F06B50"/>
    <w:rsid w:val="00F06CEB"/>
    <w:rsid w:val="00FA64DE"/>
    <w:rsid w:val="00FB35ED"/>
    <w:rsid w:val="00FB4A2B"/>
    <w:rsid w:val="00F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0E580395"/>
  <w15:docId w15:val="{AA4C8714-B1B6-4D5D-A984-3B6AC87B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1C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4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7E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5022"/>
    <w:rPr>
      <w:b/>
      <w:bCs/>
    </w:rPr>
  </w:style>
  <w:style w:type="paragraph" w:styleId="ListParagraph">
    <w:name w:val="List Paragraph"/>
    <w:basedOn w:val="Normal"/>
    <w:uiPriority w:val="34"/>
    <w:qFormat/>
    <w:rsid w:val="00C532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474D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74DD"/>
    <w:rPr>
      <w:sz w:val="24"/>
      <w:szCs w:val="24"/>
      <w:lang w:eastAsia="en-US"/>
    </w:rPr>
  </w:style>
  <w:style w:type="table" w:styleId="TableGrid">
    <w:name w:val="Table Grid"/>
    <w:basedOn w:val="TableNormal"/>
    <w:rsid w:val="00EE7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1C06-3846-489D-B0D1-095101C5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1361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CwRMP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Koppenhol</dc:creator>
  <cp:lastModifiedBy>Jane Goodson (Poundbury Surgery)</cp:lastModifiedBy>
  <cp:revision>5</cp:revision>
  <cp:lastPrinted>2019-07-23T12:49:00Z</cp:lastPrinted>
  <dcterms:created xsi:type="dcterms:W3CDTF">2019-07-18T12:33:00Z</dcterms:created>
  <dcterms:modified xsi:type="dcterms:W3CDTF">2020-11-05T11:16:00Z</dcterms:modified>
</cp:coreProperties>
</file>